
<file path=[Content_Types].xml><?xml version="1.0" encoding="utf-8"?>
<Types xmlns="http://schemas.openxmlformats.org/package/2006/content-types">
  <Override PartName="/_rels/.rels" ContentType="application/vnd.openxmlformats-package.relationships+xml"/>
  <Override PartName="/word/header5.xml" ContentType="application/vnd.openxmlformats-officedocument.wordprocessingml.header+xml"/>
  <Override PartName="/word/footer6.xml" ContentType="application/vnd.openxmlformats-officedocument.wordprocessingml.footer+xml"/>
  <Override PartName="/word/footnotes.xml" ContentType="application/vnd.openxmlformats-officedocument.wordprocessingml.footnotes+xml"/>
  <Override PartName="/word/fontTable.xml" ContentType="application/vnd.openxmlformats-officedocument.wordprocessingml.fontTable+xml"/>
  <Override PartName="/word/header4.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header2.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comments.xml" ContentType="application/vnd.openxmlformats-officedocument.wordprocessingml.comments+xml"/>
  <Override PartName="/word/footer10.xml" ContentType="application/vnd.openxmlformats-officedocument.wordprocessingml.footer+xml"/>
  <Override PartName="/word/footer8.xml" ContentType="application/vnd.openxmlformats-officedocument.wordprocessingml.footer+xml"/>
  <Override PartName="/word/_rels/footnotes.xml.rels" ContentType="application/vnd.openxmlformats-package.relationships+xml"/>
  <Override PartName="/word/_rels/document.xml.rels" ContentType="application/vnd.openxmlformats-package.relationships+xml"/>
  <Override PartName="/word/header1.xml" ContentType="application/vnd.openxmlformats-officedocument.wordprocessingml.header+xml"/>
  <Override PartName="/word/footer2.xml" ContentType="application/vnd.openxmlformats-officedocument.wordprocessingml.footer+xml"/>
  <Override PartName="/word/footer7.xml" ContentType="application/vnd.openxmlformats-officedocument.wordprocessingml.footer+xml"/>
  <Override PartName="/word/document.xml" ContentType="application/vnd.openxmlformats-officedocument.wordprocessingml.document.main+xml"/>
  <Override PartName="/word/footer1.xml" ContentType="application/vnd.openxmlformats-officedocument.wordprocessingml.footer+xml"/>
  <Override PartName="/word/media/image150.png" ContentType="image/png"/>
  <Override PartName="/word/media/image140.png" ContentType="image/png"/>
  <Override PartName="/word/media/image130.png" ContentType="image/png"/>
  <Override PartName="/word/media/image120.png" ContentType="image/png"/>
  <Override PartName="/word/media/image110.png" ContentType="image/png"/>
  <Override PartName="/word/media/image100.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152.png" ContentType="image/png"/>
  <Override PartName="/word/media/image61.png" ContentType="image/png"/>
  <Override PartName="/word/media/image151.png" ContentType="image/png"/>
  <Override PartName="/word/media/image60.png" ContentType="image/png"/>
  <Override PartName="/word/media/image143.png" ContentType="image/png"/>
  <Override PartName="/word/media/image52.png" ContentType="image/png"/>
  <Override PartName="/word/media/image141.png" ContentType="image/png"/>
  <Override PartName="/word/media/image50.png" ContentType="image/png"/>
  <Override PartName="/word/media/image49.png" ContentType="image/png"/>
  <Override PartName="/word/media/image139.png" ContentType="image/png"/>
  <Override PartName="/word/media/image48.png" ContentType="image/png"/>
  <Override PartName="/word/media/image138.png" ContentType="image/png"/>
  <Override PartName="/word/media/image47.png" ContentType="image/png"/>
  <Override PartName="/word/media/image137.png" ContentType="image/png"/>
  <Override PartName="/word/media/image46.png" ContentType="image/png"/>
  <Override PartName="/word/media/image136.png" ContentType="image/png"/>
  <Override PartName="/word/media/image45.png" ContentType="image/png"/>
  <Override PartName="/word/media/image135.png" ContentType="image/png"/>
  <Override PartName="/word/media/image44.png" ContentType="image/png"/>
  <Override PartName="/word/media/image134.png" ContentType="image/png"/>
  <Override PartName="/word/media/image43.png" ContentType="image/png"/>
  <Override PartName="/word/media/image133.png" ContentType="image/png"/>
  <Override PartName="/word/media/image42.png" ContentType="image/png"/>
  <Override PartName="/word/media/image132.png" ContentType="image/png"/>
  <Override PartName="/word/media/image41.png" ContentType="image/png"/>
  <Override PartName="/word/media/image131.png" ContentType="image/png"/>
  <Override PartName="/word/media/image40.png" ContentType="image/png"/>
  <Override PartName="/word/media/image128.png" ContentType="image/png"/>
  <Override PartName="/word/media/image37.png" ContentType="image/png"/>
  <Override PartName="/word/media/image126.png" ContentType="image/png"/>
  <Override PartName="/word/media/image35.png" ContentType="image/png"/>
  <Override PartName="/word/media/image125.png" ContentType="image/png"/>
  <Override PartName="/word/media/image34.png" ContentType="image/png"/>
  <Override PartName="/word/media/image124.png" ContentType="image/png"/>
  <Override PartName="/word/media/image33.png" ContentType="image/png"/>
  <Override PartName="/word/media/image123.png" ContentType="image/png"/>
  <Override PartName="/word/media/image32.png" ContentType="image/png"/>
  <Override PartName="/word/media/image122.png" ContentType="image/png"/>
  <Override PartName="/word/media/image31.png" ContentType="image/png"/>
  <Override PartName="/word/media/image89.png" ContentType="image/png"/>
  <Override PartName="/word/media/image121.png" ContentType="image/png"/>
  <Override PartName="/word/media/image30.png" ContentType="image/png"/>
  <Override PartName="/word/media/image29.png" ContentType="image/png"/>
  <Override PartName="/word/media/image119.png" ContentType="image/png"/>
  <Override PartName="/word/media/image28.png" ContentType="image/png"/>
  <Override PartName="/word/media/image118.png" ContentType="image/png"/>
  <Override PartName="/word/media/image27.png" ContentType="image/png"/>
  <Override PartName="/word/media/image117.png" ContentType="image/png"/>
  <Override PartName="/word/media/image26.png" ContentType="image/png"/>
  <Override PartName="/word/media/image116.png" ContentType="image/png"/>
  <Override PartName="/word/media/image25.png" ContentType="image/png"/>
  <Override PartName="/word/media/image148.png" ContentType="image/png"/>
  <Override PartName="/word/media/image5.png" ContentType="image/png"/>
  <Override PartName="/word/media/image57.png" ContentType="image/png"/>
  <Override PartName="/word/media/image59.png" ContentType="image/png"/>
  <Override PartName="/word/media/image7.png" ContentType="image/png"/>
  <Override PartName="/word/media/image113.png" ContentType="image/png"/>
  <Override PartName="/word/media/image22.png" ContentType="image/png"/>
  <Override PartName="/word/media/image146.png" ContentType="image/png"/>
  <Override PartName="/word/media/image3.png" ContentType="image/png"/>
  <Override PartName="/word/media/image55.png" ContentType="image/png"/>
  <Override PartName="/word/media/image79.png" ContentType="image/png"/>
  <Override PartName="/word/media/image111.png" ContentType="image/png"/>
  <Override PartName="/word/media/image20.png" ContentType="image/png"/>
  <Override PartName="/word/media/image94.png" ContentType="image/png"/>
  <Override PartName="/word/media/image19.png" ContentType="image/png"/>
  <Override PartName="/word/media/image93.png" ContentType="image/png"/>
  <Override PartName="/word/media/image2.jpeg" ContentType="image/jpeg"/>
  <Override PartName="/word/media/image109.png" ContentType="image/png"/>
  <Override PartName="/word/media/image18.png" ContentType="image/png"/>
  <Override PartName="/word/media/image92.png" ContentType="image/png"/>
  <Override PartName="/word/media/image108.png" ContentType="image/png"/>
  <Override PartName="/word/media/image17.png" ContentType="image/png"/>
  <Override PartName="/word/media/image91.png" ContentType="image/png"/>
  <Override PartName="/word/media/image107.png" ContentType="image/png"/>
  <Override PartName="/word/media/image16.png" ContentType="image/png"/>
  <Override PartName="/word/media/image90.png" ContentType="image/png"/>
  <Override PartName="/word/media/image106.png" ContentType="image/png"/>
  <Override PartName="/word/media/image15.png" ContentType="image/png"/>
  <Override PartName="/word/media/image105.png" ContentType="image/png"/>
  <Override PartName="/word/media/image14.png" ContentType="image/png"/>
  <Override PartName="/word/media/image104.png" ContentType="image/png"/>
  <Override PartName="/word/media/image13.png" ContentType="image/png"/>
  <Override PartName="/word/media/image103.png" ContentType="image/png"/>
  <Override PartName="/word/media/image12.png" ContentType="image/png"/>
  <Override PartName="/word/media/image69.png" ContentType="image/png"/>
  <Override PartName="/word/media/image101.png" ContentType="image/png"/>
  <Override PartName="/word/media/image10.png" ContentType="image/png"/>
  <Override PartName="/word/media/image115.png" ContentType="image/png"/>
  <Override PartName="/word/media/image24.png" ContentType="image/png"/>
  <Override PartName="/word/media/image9.png" ContentType="image/png"/>
  <Override PartName="/word/media/image114.png" ContentType="image/png"/>
  <Override PartName="/word/media/image23.png" ContentType="image/png"/>
  <Override PartName="/word/media/image149.png" ContentType="image/png"/>
  <Override PartName="/word/media/image6.png" ContentType="image/png"/>
  <Override PartName="/word/media/image58.png" ContentType="image/png"/>
  <Override PartName="/word/media/image8.png" ContentType="image/png"/>
  <Override PartName="/word/media/image102.png" ContentType="image/png"/>
  <Override PartName="/word/media/image11.png" ContentType="image/png"/>
  <Override PartName="/word/media/image112.png" ContentType="image/png"/>
  <Override PartName="/word/media/image21.png" ContentType="image/png"/>
  <Override PartName="/word/media/image147.png" ContentType="image/png"/>
  <Override PartName="/word/media/image4.png" ContentType="image/png"/>
  <Override PartName="/word/media/image56.png" ContentType="image/png"/>
  <Override PartName="/word/media/image39.png" ContentType="image/png"/>
  <Override PartName="/word/media/image145.png" ContentType="image/png"/>
  <Override PartName="/word/media/image54.png" ContentType="image/png"/>
  <Override PartName="/word/media/image129.png" ContentType="image/png"/>
  <Override PartName="/word/media/image38.png" ContentType="image/png"/>
  <Override PartName="/word/media/image144.png" ContentType="image/png"/>
  <Override PartName="/word/media/image1.png" ContentType="image/png"/>
  <Override PartName="/word/media/image53.png" ContentType="image/png"/>
  <Override PartName="/word/media/image127.png" ContentType="image/png"/>
  <Override PartName="/word/media/image36.png" ContentType="image/png"/>
  <Override PartName="/word/media/image142.png" ContentType="image/png"/>
  <Override PartName="/word/media/image51.png" ContentType="image/pn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Spacing"/>
        <w:tabs>
          <w:tab w:val="left" w:pos="4678" w:leader="none"/>
        </w:tabs>
        <w:spacing w:lineRule="auto" w:line="360"/>
        <w:jc w:val="center"/>
        <w:rPr>
          <w:rFonts w:ascii="Arial" w:hAnsi="Arial" w:cs="Arial"/>
          <w:b/>
          <w:b/>
          <w:sz w:val="24"/>
          <w:szCs w:val="24"/>
        </w:rPr>
      </w:pPr>
      <w:r>
        <w:rPr>
          <w:rFonts w:cs="Arial" w:ascii="Arial" w:hAnsi="Arial"/>
          <w:b/>
          <w:sz w:val="24"/>
          <w:szCs w:val="24"/>
        </w:rPr>
        <mc:AlternateContent>
          <mc:Choice Requires="wps">
            <w:drawing>
              <wp:anchor behindDoc="0" distT="0" distB="0" distL="0" distR="0" simplePos="0" locked="0" layoutInCell="1" allowOverlap="1" relativeHeight="3">
                <wp:simplePos x="0" y="0"/>
                <wp:positionH relativeFrom="column">
                  <wp:posOffset>995045</wp:posOffset>
                </wp:positionH>
                <wp:positionV relativeFrom="paragraph">
                  <wp:posOffset>4766945</wp:posOffset>
                </wp:positionV>
                <wp:extent cx="8338185" cy="252730"/>
                <wp:effectExtent l="0" t="0" r="0" b="0"/>
                <wp:wrapNone/>
                <wp:docPr id="1" name=""/>
                <a:graphic xmlns:a="http://schemas.openxmlformats.org/drawingml/2006/main">
                  <a:graphicData uri="http://schemas.microsoft.com/office/word/2010/wordprocessingShape">
                    <wps:wsp>
                      <wps:cNvSpPr/>
                      <wps:spPr>
                        <a:xfrm rot="16197000">
                          <a:off x="0" y="0"/>
                          <a:ext cx="8337600" cy="252000"/>
                        </a:xfrm>
                        <a:prstGeom prst="rect">
                          <a:avLst/>
                        </a:prstGeom>
                        <a:noFill/>
                        <a:ln>
                          <a:noFill/>
                        </a:ln>
                      </wps:spPr>
                      <wps:style>
                        <a:lnRef idx="0"/>
                        <a:fillRef idx="0"/>
                        <a:effectRef idx="0"/>
                        <a:fontRef idx="minor"/>
                      </wps:style>
                      <wps:bodyPr/>
                    </wps:wsp>
                  </a:graphicData>
                </a:graphic>
              </wp:anchor>
            </w:drawing>
          </mc:Choice>
          <mc:Fallback>
            <w:pict>
              <v:rect id="shape_0" stroked="f" style="position:absolute;margin-left:78.4pt;margin-top:375.35pt;width:656.45pt;height:19.8pt;rotation:270">
                <w10:wrap type="none"/>
                <v:fill o:detectmouseclick="t" on="false"/>
                <v:stroke color="#3465a4" joinstyle="round" endcap="flat"/>
              </v:rect>
            </w:pict>
          </mc:Fallback>
        </mc:AlternateContent>
        <mc:AlternateContent>
          <mc:Choice Requires="wps">
            <w:drawing>
              <wp:anchor behindDoc="0" distT="0" distB="0" distL="114300" distR="114300" simplePos="0" locked="0" layoutInCell="1" allowOverlap="1" relativeHeight="206">
                <wp:simplePos x="0" y="0"/>
                <wp:positionH relativeFrom="column">
                  <wp:posOffset>-950595</wp:posOffset>
                </wp:positionH>
                <wp:positionV relativeFrom="paragraph">
                  <wp:posOffset>-304800</wp:posOffset>
                </wp:positionV>
                <wp:extent cx="7561580" cy="2153920"/>
                <wp:effectExtent l="0" t="0" r="0" b="0"/>
                <wp:wrapTopAndBottom/>
                <wp:docPr id="2" name=""/>
                <a:graphic xmlns:a="http://schemas.openxmlformats.org/drawingml/2006/main">
                  <a:graphicData uri="http://schemas.microsoft.com/office/word/2010/wordprocessingShape">
                    <wps:wsp>
                      <wps:cNvSpPr/>
                      <wps:spPr>
                        <a:xfrm>
                          <a:off x="0" y="0"/>
                          <a:ext cx="7561080" cy="2153160"/>
                        </a:xfrm>
                        <a:prstGeom prst="rect">
                          <a:avLst/>
                        </a:prstGeom>
                        <a:noFill/>
                        <a:ln>
                          <a:noFill/>
                        </a:ln>
                      </wps:spPr>
                      <wps:style>
                        <a:lnRef idx="0"/>
                        <a:fillRef idx="0"/>
                        <a:effectRef idx="0"/>
                        <a:fontRef idx="minor"/>
                      </wps:style>
                      <wps:txbx>
                        <w:txbxContent>
                          <w:p>
                            <w:pPr>
                              <w:pStyle w:val="NoSpacing"/>
                              <w:tabs>
                                <w:tab w:val="left" w:pos="4678" w:leader="none"/>
                              </w:tabs>
                              <w:jc w:val="center"/>
                              <w:rPr>
                                <w:rFonts w:ascii="Gill Sans" w:hAnsi="Gill Sans"/>
                                <w:b/>
                                <w:b/>
                                <w:outline w:val="false"/>
                                <w:shadow w:val="false"/>
                                <w:color w:val="333300"/>
                                <w:sz w:val="72"/>
                                <w:szCs w:val="72"/>
                              </w:rPr>
                            </w:pPr>
                            <w:r>
                              <w:rPr>
                                <w:rFonts w:ascii="Gill Sans" w:hAnsi="Gill Sans"/>
                                <w:b/>
                                <w:outline w:val="false"/>
                                <w:shadow w:val="false"/>
                                <w:color w:val="333300"/>
                                <w:sz w:val="72"/>
                                <w:szCs w:val="72"/>
                              </w:rPr>
                              <w:t>The 2015-2016 Drought in South Africa</w:t>
                            </w:r>
                          </w:p>
                          <w:p>
                            <w:pPr>
                              <w:pStyle w:val="NoSpacing"/>
                              <w:tabs>
                                <w:tab w:val="left" w:pos="4678" w:leader="none"/>
                              </w:tabs>
                              <w:jc w:val="center"/>
                              <w:rPr/>
                            </w:pPr>
                            <w:r>
                              <w:rPr>
                                <w:rFonts w:ascii="Verdana" w:hAnsi="Verdana"/>
                                <w:sz w:val="56"/>
                                <w:szCs w:val="56"/>
                              </w:rPr>
                              <w:t xml:space="preserve"> </w:t>
                            </w:r>
                          </w:p>
                        </w:txbxContent>
                      </wps:txbx>
                      <wps:bodyPr>
                        <a:noAutofit/>
                      </wps:bodyPr>
                    </wps:wsp>
                  </a:graphicData>
                </a:graphic>
              </wp:anchor>
            </w:drawing>
          </mc:Choice>
          <mc:Fallback>
            <w:pict>
              <v:rect id="shape_0" stroked="f" style="position:absolute;margin-left:-74.85pt;margin-top:-24pt;width:595.3pt;height:169.5pt">
                <w10:wrap type="square"/>
                <v:fill o:detectmouseclick="t" on="false"/>
                <v:stroke color="#3465a4" joinstyle="round" endcap="flat"/>
                <v:textbox>
                  <w:txbxContent>
                    <w:p>
                      <w:pPr>
                        <w:pStyle w:val="NoSpacing"/>
                        <w:tabs>
                          <w:tab w:val="left" w:pos="4678" w:leader="none"/>
                        </w:tabs>
                        <w:jc w:val="center"/>
                        <w:rPr>
                          <w:rFonts w:ascii="Gill Sans" w:hAnsi="Gill Sans"/>
                          <w:b/>
                          <w:b/>
                          <w:outline w:val="false"/>
                          <w:shadow w:val="false"/>
                          <w:color w:val="333300"/>
                          <w:sz w:val="72"/>
                          <w:szCs w:val="72"/>
                        </w:rPr>
                      </w:pPr>
                      <w:r>
                        <w:rPr>
                          <w:rFonts w:ascii="Gill Sans" w:hAnsi="Gill Sans"/>
                          <w:b/>
                          <w:outline w:val="false"/>
                          <w:shadow w:val="false"/>
                          <w:color w:val="333300"/>
                          <w:sz w:val="72"/>
                          <w:szCs w:val="72"/>
                        </w:rPr>
                        <w:t>The 2015-2016 Drought in South Africa</w:t>
                      </w:r>
                    </w:p>
                    <w:p>
                      <w:pPr>
                        <w:pStyle w:val="NoSpacing"/>
                        <w:tabs>
                          <w:tab w:val="left" w:pos="4678" w:leader="none"/>
                        </w:tabs>
                        <w:jc w:val="center"/>
                        <w:rPr/>
                      </w:pPr>
                      <w:r>
                        <w:rPr>
                          <w:rFonts w:ascii="Verdana" w:hAnsi="Verdana"/>
                          <w:sz w:val="56"/>
                          <w:szCs w:val="56"/>
                        </w:rPr>
                        <w:t xml:space="preserve"> </w:t>
                      </w:r>
                    </w:p>
                  </w:txbxContent>
                </v:textbox>
              </v:rect>
            </w:pict>
          </mc:Fallback>
        </mc:AlternateContent>
        <mc:AlternateContent>
          <mc:Choice Requires="wps">
            <w:drawing>
              <wp:anchor behindDoc="0" distT="0" distB="0" distL="0" distR="0" simplePos="0" locked="0" layoutInCell="1" allowOverlap="1" relativeHeight="220">
                <wp:simplePos x="0" y="0"/>
                <wp:positionH relativeFrom="column">
                  <wp:posOffset>2034540</wp:posOffset>
                </wp:positionH>
                <wp:positionV relativeFrom="page">
                  <wp:posOffset>5034280</wp:posOffset>
                </wp:positionV>
                <wp:extent cx="9159240" cy="1709420"/>
                <wp:effectExtent l="0" t="0" r="0" b="0"/>
                <wp:wrapNone/>
                <wp:docPr id="4" name=""/>
                <a:graphic xmlns:a="http://schemas.openxmlformats.org/drawingml/2006/main">
                  <a:graphicData uri="http://schemas.microsoft.com/office/word/2010/wordprocessingShape">
                    <wps:wsp>
                      <wps:cNvSpPr txBox="1"/>
                      <wps:spPr>
                        <a:xfrm rot="16209000">
                          <a:off x="0" y="0"/>
                          <a:ext cx="9158760" cy="1708920"/>
                        </a:xfrm>
                        <a:prstGeom prst="rect">
                          <a:avLst/>
                        </a:prstGeom>
                        <a:noFill/>
                        <a:ln>
                          <a:noFill/>
                        </a:ln>
                      </wps:spPr>
                      <wps:txbx>
                        <w:txbxContent>
                          <w:p>
                            <w:pPr>
                              <w:spacing w:before="0" w:after="283" w:lineRule="auto" w:line="240"/>
                              <w:ind w:left="0" w:right="0" w:hanging="0"/>
                              <w:jc w:val="left"/>
                              <w:rPr/>
                            </w:pPr>
                            <w:r>
                              <w:rPr>
                                <w:sz w:val="76"/>
                                <w:b/>
                                <w:outline/>
                                <w:szCs w:val="76"/>
                                <w:bCs/>
                                <w:rFonts w:ascii="Gill Sans" w:hAnsi="Gill Sans"/>
                                <w:color w:val="111111"/>
                                <w:lang w:eastAsia="en-GB" w:val="en-GB"/>
                              </w:rPr>
                              <w:t xml:space="preserve">National Outcome Forecast Analysis </w:t>
                            </w:r>
                          </w:p>
                          <w:p>
                            <w:pPr>
                              <w:spacing w:before="283" w:after="0" w:lineRule="auto" w:line="240"/>
                              <w:jc w:val="left"/>
                              <w:rPr/>
                            </w:pPr>
                            <w:r>
                              <w:rPr>
                                <w:sz w:val="44"/>
                                <w:b/>
                                <w:outline/>
                                <w:szCs w:val="44"/>
                                <w:bCs/>
                                <w:rFonts w:ascii="Gill Sans" w:hAnsi="Gill Sans"/>
                                <w:color w:val="111111"/>
                                <w:lang w:val="en-GB" w:eastAsia="en-GB"/>
                              </w:rPr>
                              <w:t>Analysis of Fourteen Livelihood Zones in Limpopo, KwaZulu-Natal and Free State Provinces, with a Synthesis for the Remainder of the Country</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stroked="f" style="position:absolute;margin-left:160.25pt;margin-top:396.4pt;width:721.1pt;height:134.5pt;rotation:270;mso-position-vertical-relative:page" type="shapetype_202">
                <v:textbox>
                  <w:txbxContent>
                    <w:p>
                      <w:pPr>
                        <w:spacing w:before="0" w:after="283" w:lineRule="auto" w:line="240"/>
                        <w:ind w:left="0" w:right="0" w:hanging="0"/>
                        <w:jc w:val="left"/>
                        <w:rPr/>
                      </w:pPr>
                      <w:r>
                        <w:rPr>
                          <w:sz w:val="76"/>
                          <w:b/>
                          <w:outline/>
                          <w:szCs w:val="76"/>
                          <w:bCs/>
                          <w:rFonts w:ascii="Gill Sans" w:hAnsi="Gill Sans"/>
                          <w:color w:val="111111"/>
                          <w:lang w:eastAsia="en-GB" w:val="en-GB"/>
                        </w:rPr>
                        <w:t xml:space="preserve">National Outcome Forecast Analysis </w:t>
                      </w:r>
                    </w:p>
                    <w:p>
                      <w:pPr>
                        <w:spacing w:before="283" w:after="0" w:lineRule="auto" w:line="240"/>
                        <w:jc w:val="left"/>
                        <w:rPr/>
                      </w:pPr>
                      <w:r>
                        <w:rPr>
                          <w:sz w:val="44"/>
                          <w:b/>
                          <w:outline/>
                          <w:szCs w:val="44"/>
                          <w:bCs/>
                          <w:rFonts w:ascii="Gill Sans" w:hAnsi="Gill Sans"/>
                          <w:color w:val="111111"/>
                          <w:lang w:val="en-GB" w:eastAsia="en-GB"/>
                        </w:rPr>
                        <w:t>Analysis of Fourteen Livelihood Zones in Limpopo, KwaZulu-Natal and Free State Provinces, with a Synthesis for the Remainder of the Country</w:t>
                      </w:r>
                    </w:p>
                  </w:txbxContent>
                </v:textbox>
                <w10:wrap type="square"/>
                <v:fill o:detectmouseclick="t" on="false"/>
                <v:stroke color="black" joinstyle="round" endcap="flat"/>
              </v:shape>
            </w:pict>
          </mc:Fallback>
        </mc:AlternateContent>
        <mc:AlternateContent>
          <mc:Choice Requires="wps">
            <w:drawing>
              <wp:anchor behindDoc="1" distT="0" distB="0" distL="114300" distR="114300" simplePos="0" locked="0" layoutInCell="1" allowOverlap="1" relativeHeight="5">
                <wp:simplePos x="0" y="0"/>
                <wp:positionH relativeFrom="column">
                  <wp:posOffset>2743200</wp:posOffset>
                </wp:positionH>
                <wp:positionV relativeFrom="page">
                  <wp:posOffset>0</wp:posOffset>
                </wp:positionV>
                <wp:extent cx="2917190" cy="10735310"/>
                <wp:effectExtent l="0" t="0" r="0" b="0"/>
                <wp:wrapNone/>
                <wp:docPr id="5" name=""/>
                <a:graphic xmlns:a="http://schemas.openxmlformats.org/drawingml/2006/main">
                  <a:graphicData uri="http://schemas.microsoft.com/office/word/2010/wordprocessingShape">
                    <wps:wsp>
                      <wps:cNvSpPr/>
                      <wps:spPr>
                        <a:xfrm>
                          <a:off x="0" y="0"/>
                          <a:ext cx="2916720" cy="10734840"/>
                        </a:xfrm>
                        <a:prstGeom prst="rect">
                          <a:avLst/>
                        </a:prstGeom>
                        <a:solidFill>
                          <a:srgbClr val="ffcc00"/>
                        </a:solidFill>
                        <a:ln>
                          <a:noFill/>
                        </a:ln>
                      </wps:spPr>
                      <wps:style>
                        <a:lnRef idx="0"/>
                        <a:fillRef idx="0"/>
                        <a:effectRef idx="0"/>
                        <a:fontRef idx="minor"/>
                      </wps:style>
                      <wps:bodyPr/>
                    </wps:wsp>
                  </a:graphicData>
                </a:graphic>
              </wp:anchor>
            </w:drawing>
          </mc:Choice>
          <mc:Fallback>
            <w:pict>
              <v:rect id="shape_0" fillcolor="#ffcc00" stroked="f" style="position:absolute;margin-left:216pt;margin-top:0pt;width:229.6pt;height:845.2pt;mso-position-vertical-relative:page">
                <w10:wrap type="none"/>
                <v:fill o:detectmouseclick="t" type="solid" color2="#0033ff"/>
                <v:stroke color="#3465a4" joinstyle="round" endcap="flat"/>
              </v:rect>
            </w:pict>
          </mc:Fallback>
        </mc:AlternateContent>
        <mc:AlternateContent>
          <mc:Choice Requires="wps">
            <w:drawing>
              <wp:anchor behindDoc="1" distT="0" distB="0" distL="114300" distR="114300" simplePos="0" locked="0" layoutInCell="1" allowOverlap="1" relativeHeight="202">
                <wp:simplePos x="0" y="0"/>
                <wp:positionH relativeFrom="column">
                  <wp:posOffset>0</wp:posOffset>
                </wp:positionH>
                <wp:positionV relativeFrom="page">
                  <wp:posOffset>8578215</wp:posOffset>
                </wp:positionV>
                <wp:extent cx="7673975" cy="2113915"/>
                <wp:effectExtent l="0" t="0" r="0" b="0"/>
                <wp:wrapNone/>
                <wp:docPr id="6" name=""/>
                <a:graphic xmlns:a="http://schemas.openxmlformats.org/drawingml/2006/main">
                  <a:graphicData uri="http://schemas.microsoft.com/office/word/2010/wordprocessingShape">
                    <wps:wsp>
                      <wps:cNvSpPr/>
                      <wps:spPr>
                        <a:xfrm>
                          <a:off x="0" y="0"/>
                          <a:ext cx="7673400" cy="2113200"/>
                        </a:xfrm>
                        <a:custGeom>
                          <a:avLst/>
                          <a:gdLst/>
                          <a:ahLst/>
                          <a:rect l="l" t="t" r="r" b="b"/>
                          <a:pathLst>
                            <a:path w="12083" h="3364">
                              <a:moveTo>
                                <a:pt x="31" y="987"/>
                              </a:moveTo>
                              <a:lnTo>
                                <a:pt x="8079" y="438"/>
                              </a:lnTo>
                              <a:cubicBezTo>
                                <a:pt x="9673" y="281"/>
                                <a:pt x="9089" y="86"/>
                                <a:pt x="9598" y="44"/>
                              </a:cubicBezTo>
                              <a:cubicBezTo>
                                <a:pt x="10137" y="0"/>
                                <a:pt x="10783" y="167"/>
                                <a:pt x="11135" y="187"/>
                              </a:cubicBezTo>
                              <a:cubicBezTo>
                                <a:pt x="11487" y="207"/>
                                <a:pt x="11550" y="180"/>
                                <a:pt x="11708" y="164"/>
                              </a:cubicBezTo>
                              <a:lnTo>
                                <a:pt x="12082" y="87"/>
                              </a:lnTo>
                              <a:lnTo>
                                <a:pt x="12045" y="3363"/>
                              </a:lnTo>
                              <a:lnTo>
                                <a:pt x="0" y="3361"/>
                              </a:lnTo>
                              <a:lnTo>
                                <a:pt x="31" y="987"/>
                              </a:lnTo>
                            </a:path>
                          </a:pathLst>
                        </a:custGeom>
                        <a:solidFill>
                          <a:srgbClr val="9bbb59"/>
                        </a:solidFill>
                        <a:ln w="38160">
                          <a:solidFill>
                            <a:srgbClr val="f2f2f2"/>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114300" distR="114300" simplePos="0" locked="0" layoutInCell="1" allowOverlap="1" relativeHeight="203">
                <wp:simplePos x="0" y="0"/>
                <wp:positionH relativeFrom="column">
                  <wp:posOffset>0</wp:posOffset>
                </wp:positionH>
                <wp:positionV relativeFrom="page">
                  <wp:posOffset>7998460</wp:posOffset>
                </wp:positionV>
                <wp:extent cx="7650480" cy="935990"/>
                <wp:effectExtent l="0" t="0" r="0" b="0"/>
                <wp:wrapNone/>
                <wp:docPr id="7" name=""/>
                <a:graphic xmlns:a="http://schemas.openxmlformats.org/drawingml/2006/main">
                  <a:graphicData uri="http://schemas.microsoft.com/office/word/2010/wordprocessingShape">
                    <wps:wsp>
                      <wps:cNvSpPr/>
                      <wps:spPr>
                        <a:xfrm>
                          <a:off x="0" y="0"/>
                          <a:ext cx="7650000" cy="935280"/>
                        </a:xfrm>
                        <a:custGeom>
                          <a:avLst/>
                          <a:gdLst/>
                          <a:ahLst/>
                          <a:rect l="l" t="t" r="r" b="b"/>
                          <a:pathLst>
                            <a:path w="12046" h="1472">
                              <a:moveTo>
                                <a:pt x="0" y="0"/>
                              </a:moveTo>
                              <a:lnTo>
                                <a:pt x="1310" y="65"/>
                              </a:lnTo>
                              <a:lnTo>
                                <a:pt x="4751" y="607"/>
                              </a:lnTo>
                              <a:lnTo>
                                <a:pt x="8435" y="962"/>
                              </a:lnTo>
                              <a:cubicBezTo>
                                <a:pt x="9227" y="993"/>
                                <a:pt x="9141" y="798"/>
                                <a:pt x="9501" y="794"/>
                              </a:cubicBezTo>
                              <a:cubicBezTo>
                                <a:pt x="9853" y="782"/>
                                <a:pt x="10268" y="904"/>
                                <a:pt x="10598" y="940"/>
                              </a:cubicBezTo>
                              <a:cubicBezTo>
                                <a:pt x="10928" y="976"/>
                                <a:pt x="11239" y="1015"/>
                                <a:pt x="11480" y="1009"/>
                              </a:cubicBezTo>
                              <a:lnTo>
                                <a:pt x="12045" y="906"/>
                              </a:lnTo>
                              <a:lnTo>
                                <a:pt x="12045" y="1019"/>
                              </a:lnTo>
                              <a:lnTo>
                                <a:pt x="11462" y="1133"/>
                              </a:lnTo>
                              <a:cubicBezTo>
                                <a:pt x="11248" y="1145"/>
                                <a:pt x="11083" y="1112"/>
                                <a:pt x="10759" y="1090"/>
                              </a:cubicBezTo>
                              <a:cubicBezTo>
                                <a:pt x="10435" y="1068"/>
                                <a:pt x="9954" y="968"/>
                                <a:pt x="9520" y="1000"/>
                              </a:cubicBezTo>
                              <a:cubicBezTo>
                                <a:pt x="9089" y="1026"/>
                                <a:pt x="9506" y="1204"/>
                                <a:pt x="8155" y="1280"/>
                              </a:cubicBezTo>
                              <a:lnTo>
                                <a:pt x="1471" y="1440"/>
                              </a:lnTo>
                              <a:lnTo>
                                <a:pt x="0" y="1471"/>
                              </a:lnTo>
                              <a:lnTo>
                                <a:pt x="0" y="0"/>
                              </a:lnTo>
                            </a:path>
                          </a:pathLst>
                        </a:custGeom>
                        <a:solidFill>
                          <a:srgbClr val="9bbb59"/>
                        </a:solidFill>
                        <a:ln w="38160">
                          <a:solidFill>
                            <a:srgbClr val="f2f2f2"/>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114300" distR="114300" simplePos="0" locked="0" layoutInCell="1" allowOverlap="1" relativeHeight="204">
                <wp:simplePos x="0" y="0"/>
                <wp:positionH relativeFrom="column">
                  <wp:posOffset>0</wp:posOffset>
                </wp:positionH>
                <wp:positionV relativeFrom="page">
                  <wp:posOffset>5352415</wp:posOffset>
                </wp:positionV>
                <wp:extent cx="7700010" cy="3221355"/>
                <wp:effectExtent l="0" t="0" r="0" b="0"/>
                <wp:wrapNone/>
                <wp:docPr id="8" name=""/>
                <a:graphic xmlns:a="http://schemas.openxmlformats.org/drawingml/2006/main">
                  <a:graphicData uri="http://schemas.microsoft.com/office/word/2010/wordprocessingShape">
                    <wps:wsp>
                      <wps:cNvSpPr/>
                      <wps:spPr>
                        <a:xfrm>
                          <a:off x="0" y="0"/>
                          <a:ext cx="7699320" cy="3220560"/>
                        </a:xfrm>
                        <a:custGeom>
                          <a:avLst/>
                          <a:gdLst/>
                          <a:ahLst/>
                          <a:rect l="l" t="t" r="r" b="b"/>
                          <a:pathLst>
                            <a:path w="12124" h="5071">
                              <a:moveTo>
                                <a:pt x="4" y="0"/>
                              </a:moveTo>
                              <a:cubicBezTo>
                                <a:pt x="880" y="189"/>
                                <a:pt x="3910" y="2347"/>
                                <a:pt x="5263" y="3005"/>
                              </a:cubicBezTo>
                              <a:cubicBezTo>
                                <a:pt x="6616" y="3663"/>
                                <a:pt x="7392" y="3839"/>
                                <a:pt x="8121" y="3951"/>
                              </a:cubicBezTo>
                              <a:cubicBezTo>
                                <a:pt x="8850" y="4112"/>
                                <a:pt x="9234" y="3911"/>
                                <a:pt x="9636" y="3970"/>
                              </a:cubicBezTo>
                              <a:cubicBezTo>
                                <a:pt x="10038" y="4029"/>
                                <a:pt x="10244" y="4210"/>
                                <a:pt x="10534" y="4307"/>
                              </a:cubicBezTo>
                              <a:cubicBezTo>
                                <a:pt x="10824" y="4404"/>
                                <a:pt x="11120" y="4516"/>
                                <a:pt x="11375" y="4550"/>
                              </a:cubicBezTo>
                              <a:cubicBezTo>
                                <a:pt x="11630" y="4584"/>
                                <a:pt x="11942" y="4447"/>
                                <a:pt x="12067" y="4512"/>
                              </a:cubicBezTo>
                              <a:lnTo>
                                <a:pt x="12123" y="4942"/>
                              </a:lnTo>
                              <a:cubicBezTo>
                                <a:pt x="12009" y="5035"/>
                                <a:pt x="11637" y="5066"/>
                                <a:pt x="11382" y="5070"/>
                              </a:cubicBezTo>
                              <a:cubicBezTo>
                                <a:pt x="11382" y="5070"/>
                                <a:pt x="10905" y="5013"/>
                                <a:pt x="10590" y="4969"/>
                              </a:cubicBezTo>
                              <a:cubicBezTo>
                                <a:pt x="10275" y="4925"/>
                                <a:pt x="9951" y="4751"/>
                                <a:pt x="9527" y="4787"/>
                              </a:cubicBezTo>
                              <a:cubicBezTo>
                                <a:pt x="9103" y="4823"/>
                                <a:pt x="9094" y="4999"/>
                                <a:pt x="8339" y="4947"/>
                              </a:cubicBezTo>
                              <a:cubicBezTo>
                                <a:pt x="7074" y="4760"/>
                                <a:pt x="5082" y="4536"/>
                                <a:pt x="3740" y="4101"/>
                              </a:cubicBezTo>
                              <a:cubicBezTo>
                                <a:pt x="2356" y="3671"/>
                                <a:pt x="2006" y="3484"/>
                                <a:pt x="767" y="3353"/>
                              </a:cubicBezTo>
                              <a:cubicBezTo>
                                <a:pt x="383" y="3325"/>
                                <a:pt x="0" y="3297"/>
                                <a:pt x="0" y="3297"/>
                              </a:cubicBezTo>
                              <a:lnTo>
                                <a:pt x="4" y="0"/>
                              </a:lnTo>
                            </a:path>
                          </a:pathLst>
                        </a:custGeom>
                        <a:solidFill>
                          <a:srgbClr val="9bbb59"/>
                        </a:solidFill>
                        <a:ln w="38160">
                          <a:solidFill>
                            <a:srgbClr val="f2f2f2"/>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1270" distL="114300" distR="114300" simplePos="0" locked="0" layoutInCell="1" allowOverlap="1" relativeHeight="205">
                <wp:simplePos x="0" y="0"/>
                <wp:positionH relativeFrom="column">
                  <wp:posOffset>5628005</wp:posOffset>
                </wp:positionH>
                <wp:positionV relativeFrom="page">
                  <wp:posOffset>-56515</wp:posOffset>
                </wp:positionV>
                <wp:extent cx="1969770" cy="10791825"/>
                <wp:effectExtent l="0" t="0" r="0" b="0"/>
                <wp:wrapNone/>
                <wp:docPr id="9" name=""/>
                <a:graphic xmlns:a="http://schemas.openxmlformats.org/drawingml/2006/main">
                  <a:graphicData uri="http://schemas.microsoft.com/office/word/2010/wordprocessingShape">
                    <wps:wsp>
                      <wps:cNvSpPr/>
                      <wps:spPr>
                        <a:xfrm>
                          <a:off x="0" y="0"/>
                          <a:ext cx="1969200" cy="10791360"/>
                        </a:xfrm>
                        <a:prstGeom prst="rect">
                          <a:avLst/>
                        </a:prstGeom>
                        <a:solidFill>
                          <a:srgbClr val="006600"/>
                        </a:solidFill>
                        <a:ln w="38160">
                          <a:solidFill>
                            <a:srgbClr val="f2f2f2"/>
                          </a:solidFill>
                          <a:round/>
                        </a:ln>
                        <a:effectLst>
                          <a:outerShdw dist="24437" dir="2700000">
                            <a:srgbClr val="205867"/>
                          </a:outerShdw>
                        </a:effectLst>
                      </wps:spPr>
                      <wps:style>
                        <a:lnRef idx="0"/>
                        <a:fillRef idx="0"/>
                        <a:effectRef idx="0"/>
                        <a:fontRef idx="minor"/>
                      </wps:style>
                      <wps:bodyPr/>
                    </wps:wsp>
                  </a:graphicData>
                </a:graphic>
              </wp:anchor>
            </w:drawing>
          </mc:Choice>
          <mc:Fallback>
            <w:pict>
              <v:rect id="shape_0" fillcolor="#006600" stroked="t" style="position:absolute;margin-left:443.15pt;margin-top:-4.45pt;width:155pt;height:849.65pt;mso-position-vertical-relative:page">
                <w10:wrap type="none"/>
                <v:fill o:detectmouseclick="t" type="solid" color2="#ff99ff"/>
                <v:stroke color="#f2f2f2" weight="38160" joinstyle="round" endcap="flat"/>
                <v:shadow on="t" obscured="f" color="#205867"/>
              </v:rect>
            </w:pict>
          </mc:Fallback>
        </mc:AlternateContent>
      </w:r>
    </w:p>
    <w:p>
      <w:pPr>
        <w:pStyle w:val="NoSpacing"/>
        <w:tabs>
          <w:tab w:val="left" w:pos="4678" w:leader="none"/>
        </w:tabs>
        <w:spacing w:lineRule="auto" w:line="360"/>
        <w:jc w:val="center"/>
        <w:rPr>
          <w:rFonts w:ascii="Arial" w:hAnsi="Arial" w:cs="Arial"/>
          <w:b/>
          <w:b/>
          <w:sz w:val="24"/>
          <w:szCs w:val="24"/>
        </w:rPr>
      </w:pPr>
      <w:r>
        <w:rPr>
          <w:rFonts w:cs="Arial" w:ascii="Arial" w:hAnsi="Arial"/>
          <w:b/>
          <w:sz w:val="24"/>
          <w:szCs w:val="24"/>
        </w:rPr>
      </w:r>
    </w:p>
    <w:p>
      <w:pPr>
        <w:pStyle w:val="NoSpacing"/>
        <w:tabs>
          <w:tab w:val="left" w:pos="4678" w:leader="none"/>
        </w:tabs>
        <w:spacing w:lineRule="auto" w:line="360"/>
        <w:jc w:val="center"/>
        <w:rPr>
          <w:rFonts w:ascii="Arial" w:hAnsi="Arial" w:cs="Arial"/>
          <w:b/>
          <w:b/>
          <w:bCs/>
          <w:sz w:val="24"/>
          <w:szCs w:val="24"/>
        </w:rPr>
      </w:pPr>
      <w:r>
        <w:rPr>
          <w:rFonts w:cs="Arial" w:ascii="Arial" w:hAnsi="Arial"/>
          <w:b/>
          <w:bCs/>
          <w:sz w:val="24"/>
          <w:szCs w:val="24"/>
        </w:rPr>
      </w:r>
    </w:p>
    <w:p>
      <w:pPr>
        <w:pStyle w:val="NoSpacing"/>
        <w:tabs>
          <w:tab w:val="left" w:pos="4678" w:leader="none"/>
        </w:tabs>
        <w:spacing w:lineRule="auto" w:line="360"/>
        <w:jc w:val="center"/>
        <w:rPr>
          <w:rFonts w:ascii="Arial" w:hAnsi="Arial" w:cs="Arial"/>
          <w:sz w:val="24"/>
          <w:szCs w:val="24"/>
        </w:rPr>
      </w:pPr>
      <w:r>
        <w:rPr>
          <w:rFonts w:cs="Arial" w:ascii="Arial" w:hAnsi="Arial"/>
          <w:sz w:val="24"/>
          <w:szCs w:val="24"/>
        </w:rPr>
      </w:r>
    </w:p>
    <w:p>
      <w:pPr>
        <w:pStyle w:val="NoSpacing"/>
        <w:tabs>
          <w:tab w:val="left" w:pos="4678" w:leader="none"/>
        </w:tabs>
        <w:spacing w:lineRule="auto" w:line="360"/>
        <w:jc w:val="center"/>
        <w:rPr>
          <w:rFonts w:ascii="Arial" w:hAnsi="Arial" w:cs="Arial"/>
          <w:sz w:val="24"/>
          <w:szCs w:val="24"/>
        </w:rPr>
      </w:pPr>
      <w:r>
        <w:rPr>
          <w:rFonts w:cs="Arial" w:ascii="Arial" w:hAnsi="Arial"/>
          <w:sz w:val="24"/>
          <w:szCs w:val="24"/>
        </w:rPr>
      </w:r>
    </w:p>
    <w:p>
      <w:pPr>
        <w:pStyle w:val="NoSpacing"/>
        <w:tabs>
          <w:tab w:val="left" w:pos="4678" w:leader="none"/>
        </w:tabs>
        <w:spacing w:lineRule="auto" w:line="360"/>
        <w:jc w:val="center"/>
        <w:rPr>
          <w:rFonts w:ascii="Arial" w:hAnsi="Arial" w:cs="Arial"/>
          <w:sz w:val="24"/>
          <w:szCs w:val="24"/>
        </w:rPr>
      </w:pPr>
      <w:r>
        <w:rPr>
          <w:rFonts w:cs="Arial" w:ascii="Arial" w:hAnsi="Arial"/>
          <w:sz w:val="24"/>
          <w:szCs w:val="24"/>
        </w:rPr>
      </w:r>
    </w:p>
    <w:p>
      <w:pPr>
        <w:sectPr>
          <w:footerReference w:type="default" r:id="rId2"/>
          <w:type w:val="nextPage"/>
          <w:pgSz w:w="11906" w:h="16838"/>
          <w:pgMar w:left="1440" w:right="1440" w:header="0" w:top="1440" w:footer="708" w:bottom="1440" w:gutter="0"/>
          <w:pgNumType w:fmt="decimal"/>
          <w:formProt w:val="false"/>
          <w:textDirection w:val="lrTb"/>
          <w:docGrid w:type="default" w:linePitch="360" w:charSpace="4294965247"/>
        </w:sectPr>
        <w:pStyle w:val="Normal"/>
        <w:spacing w:lineRule="auto" w:line="360"/>
        <w:jc w:val="center"/>
        <w:rPr>
          <w:rStyle w:val="Pagenumber"/>
        </w:rPr>
      </w:pPr>
      <w:r>
        <w:rPr/>
        <mc:AlternateContent>
          <mc:Choice Requires="wps">
            <w:drawing>
              <wp:anchor behindDoc="0" distT="0" distB="0" distL="114300" distR="114300" simplePos="0" locked="0" layoutInCell="1" allowOverlap="1" relativeHeight="2">
                <wp:simplePos x="0" y="0"/>
                <wp:positionH relativeFrom="column">
                  <wp:posOffset>1699260</wp:posOffset>
                </wp:positionH>
                <wp:positionV relativeFrom="paragraph">
                  <wp:posOffset>3538220</wp:posOffset>
                </wp:positionV>
                <wp:extent cx="5034915" cy="3037205"/>
                <wp:effectExtent l="0" t="0" r="0" b="0"/>
                <wp:wrapNone/>
                <wp:docPr id="10" name=""/>
                <a:graphic xmlns:a="http://schemas.openxmlformats.org/drawingml/2006/main">
                  <a:graphicData uri="http://schemas.microsoft.com/office/word/2010/wordprocessingShape">
                    <wps:wsp>
                      <wps:cNvSpPr/>
                      <wps:spPr>
                        <a:xfrm>
                          <a:off x="0" y="0"/>
                          <a:ext cx="5034240" cy="3036600"/>
                        </a:xfrm>
                        <a:solidFill>
                          <a:srgbClr val="ffffff"/>
                        </a:solidFill>
                        <a:ln>
                          <a:noFill/>
                        </a:ln>
                      </wps:spPr>
                      <wps:style>
                        <a:lnRef idx="0"/>
                        <a:fillRef idx="0"/>
                        <a:effectRef idx="0"/>
                        <a:fontRef idx="minor"/>
                      </wps:style>
                      <wps:bodyPr/>
                    </wps:wsp>
                  </a:graphicData>
                </a:graphic>
              </wp:anchor>
            </w:drawing>
          </mc:Choice>
          <mc:Fallback>
            <w:pict/>
          </mc:Fallback>
        </mc:AlternateContent>
      </w:r>
    </w:p>
    <w:p>
      <w:pPr>
        <w:pStyle w:val="Normal"/>
        <w:rPr/>
      </w:pPr>
      <w:r>
        <w:rPr/>
        <w:drawing>
          <wp:inline distT="0" distB="0" distL="0" distR="0">
            <wp:extent cx="2793365" cy="921385"/>
            <wp:effectExtent l="0" t="0" r="0" b="0"/>
            <wp:docPr id="12" name="Picture 13" descr="https://encrypted-tbn0.gstatic.com/images?q=tbn:ANd9GcTWsxthFXWtmldQf5KXjTPDSaUMj-e0Hk8WvxsDgUZw9oRNUwPs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https://encrypted-tbn0.gstatic.com/images?q=tbn:ANd9GcTWsxthFXWtmldQf5KXjTPDSaUMj-e0Hk8WvxsDgUZw9oRNUwPsGA"/>
                    <pic:cNvPicPr>
                      <a:picLocks noChangeAspect="1" noChangeArrowheads="1"/>
                    </pic:cNvPicPr>
                  </pic:nvPicPr>
                  <pic:blipFill>
                    <a:blip r:embed="rId4"/>
                    <a:stretch>
                      <a:fillRect/>
                    </a:stretch>
                  </pic:blipFill>
                  <pic:spPr bwMode="auto">
                    <a:xfrm>
                      <a:off x="0" y="0"/>
                      <a:ext cx="2793365" cy="921385"/>
                    </a:xfrm>
                    <a:prstGeom prst="rect">
                      <a:avLst/>
                    </a:prstGeom>
                  </pic:spPr>
                </pic:pic>
              </a:graphicData>
            </a:graphic>
          </wp:inline>
        </w:drawing>
        <w:drawing>
          <wp:anchor behindDoc="0" distT="0" distB="0" distL="0" distR="71755" simplePos="0" locked="0" layoutInCell="1" allowOverlap="1" relativeHeight="217">
            <wp:simplePos x="0" y="0"/>
            <wp:positionH relativeFrom="page">
              <wp:posOffset>708660</wp:posOffset>
            </wp:positionH>
            <wp:positionV relativeFrom="page">
              <wp:posOffset>9091930</wp:posOffset>
            </wp:positionV>
            <wp:extent cx="255905" cy="255905"/>
            <wp:effectExtent l="0" t="0" r="0" b="0"/>
            <wp:wrapSquare wrapText="bothSides"/>
            <wp:docPr id="11"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4" descr=""/>
                    <pic:cNvPicPr>
                      <a:picLocks noChangeAspect="1" noChangeArrowheads="1"/>
                    </pic:cNvPicPr>
                  </pic:nvPicPr>
                  <pic:blipFill>
                    <a:blip r:embed="rId3"/>
                    <a:stretch>
                      <a:fillRect/>
                    </a:stretch>
                  </pic:blipFill>
                  <pic:spPr bwMode="auto">
                    <a:xfrm>
                      <a:off x="0" y="0"/>
                      <a:ext cx="255905" cy="255905"/>
                    </a:xfrm>
                    <a:prstGeom prst="rect">
                      <a:avLst/>
                    </a:prstGeom>
                  </pic:spPr>
                </pic:pic>
              </a:graphicData>
            </a:graphic>
          </wp:anchor>
        </w:drawing>
      </w:r>
    </w:p>
    <w:p>
      <w:pPr>
        <w:pStyle w:val="Normal"/>
        <w:rPr/>
      </w:pPr>
      <w:r>
        <w:rPr/>
        <w:t>Financed by:</w:t>
      </w:r>
    </w:p>
    <w:p>
      <w:pPr>
        <w:pStyle w:val="Normal"/>
        <w:rPr/>
      </w:pPr>
      <w:r>
        <w:rPr/>
      </w:r>
    </w:p>
    <w:p>
      <w:pPr>
        <w:pStyle w:val="Normal"/>
        <w:rPr>
          <w:sz w:val="16"/>
          <w:szCs w:val="16"/>
        </w:rPr>
      </w:pPr>
      <w:r>
        <w:rPr>
          <w:sz w:val="16"/>
          <w:szCs w:val="16"/>
        </w:rPr>
        <w:t>The South Africa Vulnerability Assessment Committee (SAVAC) is comprised of:</w:t>
      </w:r>
    </w:p>
    <w:p>
      <w:pPr>
        <w:pStyle w:val="Normal"/>
        <w:numPr>
          <w:ilvl w:val="0"/>
          <w:numId w:val="1"/>
        </w:numPr>
        <w:spacing w:before="60" w:after="0"/>
        <w:ind w:left="142" w:right="0" w:hanging="142"/>
        <w:rPr>
          <w:sz w:val="12"/>
          <w:szCs w:val="12"/>
        </w:rPr>
      </w:pPr>
      <w:r>
        <w:rPr>
          <w:sz w:val="12"/>
          <w:szCs w:val="12"/>
        </w:rPr>
        <w:t>Department of Social Development;</w:t>
      </w:r>
    </w:p>
    <w:p>
      <w:pPr>
        <w:pStyle w:val="Normal"/>
        <w:numPr>
          <w:ilvl w:val="0"/>
          <w:numId w:val="1"/>
        </w:numPr>
        <w:spacing w:before="60" w:after="0"/>
        <w:ind w:left="142" w:right="0" w:hanging="142"/>
        <w:rPr>
          <w:sz w:val="12"/>
          <w:szCs w:val="12"/>
        </w:rPr>
      </w:pPr>
      <w:r>
        <w:rPr>
          <w:sz w:val="12"/>
          <w:szCs w:val="12"/>
        </w:rPr>
        <w:t>Office of the President,;</w:t>
      </w:r>
    </w:p>
    <w:p>
      <w:pPr>
        <w:pStyle w:val="Normal"/>
        <w:numPr>
          <w:ilvl w:val="0"/>
          <w:numId w:val="1"/>
        </w:numPr>
        <w:spacing w:before="60" w:after="0"/>
        <w:ind w:left="142" w:right="0" w:hanging="142"/>
        <w:rPr>
          <w:sz w:val="12"/>
          <w:szCs w:val="12"/>
        </w:rPr>
      </w:pPr>
      <w:r>
        <w:rPr>
          <w:sz w:val="12"/>
          <w:szCs w:val="12"/>
        </w:rPr>
        <w:t>Department of Health;</w:t>
      </w:r>
    </w:p>
    <w:p>
      <w:pPr>
        <w:pStyle w:val="Normal"/>
        <w:numPr>
          <w:ilvl w:val="0"/>
          <w:numId w:val="1"/>
        </w:numPr>
        <w:spacing w:before="60" w:after="0"/>
        <w:ind w:left="142" w:right="0" w:hanging="142"/>
        <w:rPr>
          <w:sz w:val="12"/>
          <w:szCs w:val="12"/>
        </w:rPr>
      </w:pPr>
      <w:r>
        <w:rPr>
          <w:sz w:val="12"/>
          <w:szCs w:val="12"/>
        </w:rPr>
        <w:t>Statistics South Africa</w:t>
      </w:r>
    </w:p>
    <w:p>
      <w:pPr>
        <w:pStyle w:val="Normal"/>
        <w:numPr>
          <w:ilvl w:val="0"/>
          <w:numId w:val="1"/>
        </w:numPr>
        <w:spacing w:before="60" w:after="0"/>
        <w:ind w:left="142" w:right="0" w:hanging="142"/>
        <w:rPr>
          <w:sz w:val="12"/>
          <w:szCs w:val="12"/>
        </w:rPr>
      </w:pPr>
      <w:r>
        <w:rPr>
          <w:sz w:val="12"/>
          <w:szCs w:val="12"/>
        </w:rPr>
        <w:t>University of Pretoria;</w:t>
      </w:r>
    </w:p>
    <w:p>
      <w:pPr>
        <w:pStyle w:val="Normal"/>
        <w:numPr>
          <w:ilvl w:val="0"/>
          <w:numId w:val="1"/>
        </w:numPr>
        <w:spacing w:before="60" w:after="0"/>
        <w:ind w:left="142" w:right="0" w:hanging="142"/>
        <w:rPr>
          <w:sz w:val="12"/>
          <w:szCs w:val="12"/>
        </w:rPr>
      </w:pPr>
      <w:r>
        <w:rPr>
          <w:sz w:val="12"/>
          <w:szCs w:val="12"/>
        </w:rPr>
        <w:t>University of KwaZulu Natal;</w:t>
      </w:r>
    </w:p>
    <w:p>
      <w:pPr>
        <w:pStyle w:val="Normal"/>
        <w:numPr>
          <w:ilvl w:val="0"/>
          <w:numId w:val="1"/>
        </w:numPr>
        <w:spacing w:before="60" w:after="0"/>
        <w:ind w:left="142" w:right="0" w:hanging="142"/>
        <w:rPr>
          <w:sz w:val="12"/>
          <w:szCs w:val="12"/>
        </w:rPr>
      </w:pPr>
      <w:r>
        <w:rPr>
          <w:sz w:val="12"/>
          <w:szCs w:val="12"/>
        </w:rPr>
        <w:t xml:space="preserve">Provincial </w:t>
      </w:r>
      <w:r>
        <w:rPr>
          <w:sz w:val="12"/>
          <w:szCs w:val="12"/>
        </w:rPr>
        <w:t>Departments</w:t>
      </w:r>
      <w:r>
        <w:rPr>
          <w:sz w:val="12"/>
          <w:szCs w:val="12"/>
        </w:rPr>
        <w:t xml:space="preserve"> of Agriculture;</w:t>
      </w:r>
    </w:p>
    <w:p>
      <w:pPr>
        <w:pStyle w:val="Normal"/>
        <w:numPr>
          <w:ilvl w:val="0"/>
          <w:numId w:val="1"/>
        </w:numPr>
        <w:spacing w:before="60" w:after="0"/>
        <w:ind w:left="142" w:right="0" w:hanging="142"/>
        <w:rPr>
          <w:sz w:val="12"/>
          <w:szCs w:val="12"/>
        </w:rPr>
      </w:pPr>
      <w:r>
        <w:rPr>
          <w:sz w:val="12"/>
          <w:szCs w:val="12"/>
        </w:rPr>
        <w:t>OXFAM;</w:t>
      </w:r>
    </w:p>
    <w:p>
      <w:pPr>
        <w:pStyle w:val="Normal"/>
        <w:numPr>
          <w:ilvl w:val="0"/>
          <w:numId w:val="1"/>
        </w:numPr>
        <w:spacing w:before="60" w:after="0"/>
        <w:ind w:left="142" w:right="0" w:hanging="142"/>
        <w:rPr>
          <w:sz w:val="12"/>
          <w:szCs w:val="12"/>
        </w:rPr>
      </w:pPr>
      <w:r>
        <w:rPr>
          <w:sz w:val="12"/>
          <w:szCs w:val="12"/>
        </w:rPr>
        <w:t>FAO,</w:t>
      </w:r>
    </w:p>
    <w:p>
      <w:pPr>
        <w:pStyle w:val="Normal"/>
        <w:numPr>
          <w:ilvl w:val="0"/>
          <w:numId w:val="1"/>
        </w:numPr>
        <w:spacing w:before="60" w:after="0"/>
        <w:ind w:left="142" w:right="0" w:hanging="142"/>
        <w:rPr>
          <w:sz w:val="12"/>
          <w:szCs w:val="12"/>
        </w:rPr>
      </w:pPr>
      <w:r>
        <w:rPr>
          <w:sz w:val="12"/>
          <w:szCs w:val="12"/>
        </w:rPr>
        <w:t>UN Partners (UNDP, UNICEF, UNFPA, UNAIDS, FAO)</w:t>
      </w:r>
    </w:p>
    <w:p>
      <w:pPr>
        <w:pStyle w:val="Normal"/>
        <w:numPr>
          <w:ilvl w:val="0"/>
          <w:numId w:val="1"/>
        </w:numPr>
        <w:spacing w:before="60" w:after="0"/>
        <w:ind w:left="142" w:right="0" w:hanging="142"/>
        <w:rPr>
          <w:sz w:val="12"/>
          <w:szCs w:val="12"/>
        </w:rPr>
      </w:pPr>
      <w:r>
        <w:rPr>
          <w:sz w:val="12"/>
          <w:szCs w:val="12"/>
        </w:rPr>
        <w:t>Botswana Council of Non-Governmental Organisations  (BOCONGO)</w:t>
      </w:r>
    </w:p>
    <w:p>
      <w:pPr>
        <w:pStyle w:val="Normal"/>
        <w:rPr>
          <w:sz w:val="16"/>
          <w:szCs w:val="16"/>
        </w:rPr>
      </w:pPr>
      <w:r>
        <w:rPr>
          <w:sz w:val="16"/>
          <w:szCs w:val="16"/>
        </w:rPr>
        <w:t>The SAVAC is led by the Department of Agriculture, Forestry and Fisheries with technical support from the SADC Regional Vulnerability Assessment and Technical Assistance Team</w:t>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pPr>
      <w:r>
        <w:rPr/>
      </w:r>
    </w:p>
    <w:tbl>
      <w:tblPr>
        <w:tblW w:w="9638" w:type="dxa"/>
        <w:jc w:val="left"/>
        <w:tblInd w:w="98" w:type="dxa"/>
        <w:tblBorders/>
        <w:tblCellMar>
          <w:top w:w="98" w:type="dxa"/>
          <w:left w:w="98" w:type="dxa"/>
          <w:bottom w:w="98" w:type="dxa"/>
          <w:right w:w="98" w:type="dxa"/>
        </w:tblCellMar>
      </w:tblPr>
      <w:tblGrid>
        <w:gridCol w:w="3544"/>
        <w:gridCol w:w="3544"/>
        <w:gridCol w:w="2550"/>
      </w:tblGrid>
      <w:tr>
        <w:trPr>
          <w:trHeight w:val="1198" w:hRule="atLeast"/>
        </w:trPr>
        <w:tc>
          <w:tcPr>
            <w:tcW w:w="3544" w:type="dxa"/>
            <w:tcBorders/>
            <w:shd w:fill="FFFFFF" w:val="clear"/>
          </w:tcPr>
          <w:p>
            <w:pPr>
              <w:pStyle w:val="Footer"/>
              <w:tabs>
                <w:tab w:val="center" w:pos="4680" w:leader="none"/>
                <w:tab w:val="right" w:pos="9360" w:leader="none"/>
              </w:tabs>
              <w:spacing w:before="120" w:after="120"/>
              <w:rPr>
                <w:rFonts w:ascii="Franklin Gothic Book" w:hAnsi="Franklin Gothic Book"/>
                <w:b/>
                <w:b/>
                <w:sz w:val="16"/>
                <w:szCs w:val="16"/>
              </w:rPr>
            </w:pPr>
            <w:r>
              <w:rPr>
                <w:rFonts w:ascii="Franklin Gothic Book" w:hAnsi="Franklin Gothic Book"/>
                <w:b/>
                <w:sz w:val="16"/>
                <w:szCs w:val="16"/>
              </w:rPr>
              <w:t>Enquiries:  please contact SAVAC Secretariat</w:t>
            </w:r>
          </w:p>
          <w:p>
            <w:pPr>
              <w:pStyle w:val="Footer"/>
              <w:tabs>
                <w:tab w:val="center" w:pos="4680" w:leader="none"/>
                <w:tab w:val="right" w:pos="9360" w:leader="none"/>
              </w:tabs>
              <w:spacing w:before="120" w:after="120"/>
              <w:rPr>
                <w:rFonts w:ascii="Franklin Gothic Book" w:hAnsi="Franklin Gothic Book"/>
                <w:sz w:val="16"/>
                <w:szCs w:val="16"/>
              </w:rPr>
            </w:pPr>
            <w:r>
              <w:rPr>
                <w:rFonts w:ascii="Franklin Gothic Book" w:hAnsi="Franklin Gothic Book"/>
                <w:sz w:val="16"/>
                <w:szCs w:val="16"/>
              </w:rPr>
              <w:t xml:space="preserve">Department of Agriculture, Forestry and Fisheries </w:t>
            </w:r>
          </w:p>
        </w:tc>
        <w:tc>
          <w:tcPr>
            <w:tcW w:w="3544" w:type="dxa"/>
            <w:tcBorders/>
            <w:shd w:fill="FFFFFF" w:val="clear"/>
            <w:tcMar>
              <w:top w:w="0" w:type="dxa"/>
              <w:bottom w:w="0" w:type="dxa"/>
              <w:right w:w="108" w:type="dxa"/>
            </w:tcMar>
          </w:tcPr>
          <w:p>
            <w:pPr>
              <w:pStyle w:val="Footer"/>
              <w:tabs>
                <w:tab w:val="center" w:pos="4680" w:leader="none"/>
                <w:tab w:val="right" w:pos="9360" w:leader="none"/>
              </w:tabs>
              <w:spacing w:before="120" w:after="120"/>
              <w:rPr>
                <w:rFonts w:ascii="Franklin Gothic Book" w:hAnsi="Franklin Gothic Book"/>
                <w:sz w:val="16"/>
                <w:szCs w:val="16"/>
              </w:rPr>
            </w:pPr>
            <w:r>
              <w:rPr>
                <w:rFonts w:ascii="Franklin Gothic Book" w:hAnsi="Franklin Gothic Book"/>
                <w:sz w:val="16"/>
                <w:szCs w:val="16"/>
              </w:rPr>
              <w:t xml:space="preserve">Postal and courier address:  </w:t>
            </w:r>
          </w:p>
          <w:p>
            <w:pPr>
              <w:pStyle w:val="Footer"/>
              <w:rPr>
                <w:rFonts w:ascii="Franklin Gothic Book" w:hAnsi="Franklin Gothic Book"/>
                <w:sz w:val="16"/>
                <w:szCs w:val="16"/>
              </w:rPr>
            </w:pPr>
            <w:r>
              <w:rPr>
                <w:rFonts w:ascii="Franklin Gothic Book" w:hAnsi="Franklin Gothic Book"/>
                <w:sz w:val="16"/>
                <w:szCs w:val="16"/>
              </w:rPr>
              <w:t>XA-GF-02, Private Bag X250 Pretoria, 001</w:t>
            </w:r>
          </w:p>
          <w:p>
            <w:pPr>
              <w:pStyle w:val="Footer"/>
              <w:rPr>
                <w:rFonts w:ascii="Franklin Gothic Book" w:hAnsi="Franklin Gothic Book"/>
                <w:sz w:val="16"/>
                <w:szCs w:val="16"/>
              </w:rPr>
            </w:pPr>
            <w:r>
              <w:rPr>
                <w:rFonts w:ascii="Franklin Gothic Book" w:hAnsi="Franklin Gothic Book"/>
                <w:sz w:val="16"/>
                <w:szCs w:val="16"/>
              </w:rPr>
              <w:t xml:space="preserve"> </w:t>
            </w:r>
            <w:r>
              <w:rPr>
                <w:rFonts w:ascii="Franklin Gothic Book" w:hAnsi="Franklin Gothic Book"/>
                <w:sz w:val="16"/>
                <w:szCs w:val="16"/>
              </w:rPr>
              <w:t xml:space="preserve">South Africa </w:t>
            </w:r>
          </w:p>
          <w:p>
            <w:pPr>
              <w:pStyle w:val="Footer"/>
              <w:rPr>
                <w:rFonts w:ascii="Franklin Gothic Book" w:hAnsi="Franklin Gothic Book"/>
                <w:sz w:val="16"/>
                <w:szCs w:val="16"/>
              </w:rPr>
            </w:pPr>
            <w:r>
              <w:rPr>
                <w:rFonts w:ascii="Franklin Gothic Book" w:hAnsi="Franklin Gothic Book"/>
                <w:sz w:val="16"/>
                <w:szCs w:val="16"/>
              </w:rPr>
              <w:t xml:space="preserve">Physical address:  </w:t>
            </w:r>
          </w:p>
          <w:p>
            <w:pPr>
              <w:pStyle w:val="Footer"/>
              <w:tabs>
                <w:tab w:val="center" w:pos="4680" w:leader="none"/>
                <w:tab w:val="right" w:pos="9360" w:leader="none"/>
              </w:tabs>
              <w:spacing w:before="120" w:after="120"/>
              <w:rPr>
                <w:rFonts w:ascii="Franklin Gothic Book" w:hAnsi="Franklin Gothic Book"/>
                <w:sz w:val="16"/>
                <w:szCs w:val="16"/>
              </w:rPr>
            </w:pPr>
            <w:r>
              <w:rPr>
                <w:rFonts w:ascii="Franklin Gothic Book" w:hAnsi="Franklin Gothic Book"/>
                <w:sz w:val="16"/>
                <w:szCs w:val="16"/>
              </w:rPr>
              <w:t xml:space="preserve">20 Agriculture Place, Steve Biko Street, Arcadia, 0083 </w:t>
            </w:r>
          </w:p>
        </w:tc>
        <w:tc>
          <w:tcPr>
            <w:tcW w:w="2550" w:type="dxa"/>
            <w:tcBorders/>
            <w:shd w:fill="FFFFFF" w:val="clear"/>
            <w:tcMar>
              <w:top w:w="0" w:type="dxa"/>
              <w:bottom w:w="0" w:type="dxa"/>
              <w:right w:w="108" w:type="dxa"/>
            </w:tcMar>
          </w:tcPr>
          <w:p>
            <w:pPr>
              <w:pStyle w:val="Footer"/>
              <w:tabs>
                <w:tab w:val="center" w:pos="4680" w:leader="none"/>
                <w:tab w:val="right" w:pos="9360" w:leader="none"/>
              </w:tabs>
              <w:spacing w:before="120" w:after="120"/>
              <w:rPr>
                <w:rFonts w:ascii="Franklin Gothic Book" w:hAnsi="Franklin Gothic Book"/>
                <w:sz w:val="16"/>
                <w:szCs w:val="16"/>
              </w:rPr>
            </w:pPr>
            <w:r>
              <w:rPr>
                <w:rFonts w:ascii="Franklin Gothic Book" w:hAnsi="Franklin Gothic Book"/>
                <w:sz w:val="16"/>
                <w:szCs w:val="16"/>
              </w:rPr>
              <w:t>Tel. +27 (0)123196736</w:t>
            </w:r>
          </w:p>
          <w:p>
            <w:pPr>
              <w:pStyle w:val="Footer"/>
              <w:rPr>
                <w:rFonts w:ascii="Franklin Gothic Book" w:hAnsi="Franklin Gothic Book"/>
                <w:sz w:val="16"/>
                <w:szCs w:val="16"/>
              </w:rPr>
            </w:pPr>
            <w:r>
              <w:rPr>
                <w:rFonts w:ascii="Franklin Gothic Book" w:hAnsi="Franklin Gothic Book"/>
                <w:sz w:val="16"/>
                <w:szCs w:val="16"/>
              </w:rPr>
              <w:t>Fax. +27 (0)123196694</w:t>
            </w:r>
          </w:p>
          <w:p>
            <w:pPr>
              <w:pStyle w:val="Footer"/>
              <w:rPr/>
            </w:pPr>
            <w:r>
              <w:rPr>
                <w:rFonts w:ascii="Franklin Gothic Book" w:hAnsi="Franklin Gothic Book"/>
                <w:sz w:val="16"/>
                <w:szCs w:val="16"/>
              </w:rPr>
              <w:t xml:space="preserve">Email: </w:t>
            </w:r>
            <w:hyperlink r:id="rId5">
              <w:r>
                <w:rPr>
                  <w:rStyle w:val="InternetLink"/>
                  <w:rFonts w:ascii="Franklin Gothic Book" w:hAnsi="Franklin Gothic Book"/>
                  <w:color w:val="0000FF"/>
                  <w:sz w:val="16"/>
                  <w:szCs w:val="16"/>
                </w:rPr>
                <w:t>MolateloMAM@daff.gov.za</w:t>
              </w:r>
            </w:hyperlink>
          </w:p>
          <w:p>
            <w:pPr>
              <w:pStyle w:val="Footer"/>
              <w:spacing w:before="120" w:after="120"/>
              <w:rPr>
                <w:rFonts w:ascii="Franklin Gothic Book" w:hAnsi="Franklin Gothic Book"/>
                <w:sz w:val="16"/>
                <w:szCs w:val="16"/>
              </w:rPr>
            </w:pPr>
            <w:r>
              <w:rPr>
                <w:rFonts w:ascii="Franklin Gothic Book" w:hAnsi="Franklin Gothic Book"/>
                <w:sz w:val="16"/>
                <w:szCs w:val="16"/>
              </w:rPr>
            </w:r>
          </w:p>
        </w:tc>
      </w:tr>
    </w:tbl>
    <w:p>
      <w:pPr>
        <w:pStyle w:val="Heading5"/>
        <w:spacing w:lineRule="auto" w:line="360" w:before="0" w:after="0"/>
        <w:jc w:val="left"/>
        <w:rPr>
          <w:rFonts w:ascii="Arial" w:hAnsi="Arial" w:cs="Arial"/>
          <w:sz w:val="24"/>
          <w:szCs w:val="24"/>
        </w:rPr>
      </w:pPr>
      <w:r>
        <w:rPr>
          <w:rFonts w:cs="Arial" w:ascii="Arial" w:hAnsi="Arial"/>
          <w:sz w:val="24"/>
          <w:szCs w:val="24"/>
        </w:rPr>
      </w:r>
    </w:p>
    <w:p>
      <w:pPr>
        <w:pStyle w:val="Heading5"/>
        <w:spacing w:lineRule="auto" w:line="360" w:before="0" w:after="0"/>
        <w:jc w:val="left"/>
        <w:rPr>
          <w:rFonts w:ascii="Arial" w:hAnsi="Arial" w:cs="Arial"/>
          <w:sz w:val="24"/>
          <w:szCs w:val="24"/>
        </w:rPr>
      </w:pPr>
      <w:r>
        <w:rPr>
          <w:rFonts w:cs="Arial" w:ascii="Arial" w:hAnsi="Arial"/>
          <w:sz w:val="24"/>
          <w:szCs w:val="24"/>
        </w:rPr>
      </w:r>
    </w:p>
    <w:p>
      <w:pPr>
        <w:pStyle w:val="Normal"/>
        <w:spacing w:lineRule="auto" w:line="360" w:before="0" w:after="0"/>
        <w:jc w:val="left"/>
        <w:rPr>
          <w:rFonts w:ascii="Arial" w:hAnsi="Arial" w:cs="Arial"/>
          <w:sz w:val="24"/>
          <w:szCs w:val="24"/>
        </w:rPr>
      </w:pPr>
      <w:r>
        <w:rPr>
          <w:rFonts w:cs="Arial" w:ascii="Arial" w:hAnsi="Arial"/>
          <w:sz w:val="24"/>
          <w:szCs w:val="24"/>
        </w:rPr>
      </w:r>
    </w:p>
    <w:p>
      <w:pPr>
        <w:pStyle w:val="Normal"/>
        <w:spacing w:lineRule="auto" w:line="360" w:before="0" w:after="0"/>
        <w:jc w:val="left"/>
        <w:rPr>
          <w:rFonts w:ascii="Arial" w:hAnsi="Arial" w:cs="Arial"/>
          <w:sz w:val="24"/>
          <w:szCs w:val="24"/>
        </w:rPr>
      </w:pPr>
      <w:r>
        <w:rPr>
          <w:rFonts w:cs="Arial" w:ascii="Arial" w:hAnsi="Arial"/>
          <w:sz w:val="24"/>
          <w:szCs w:val="24"/>
        </w:rPr>
      </w:r>
    </w:p>
    <w:p>
      <w:pPr>
        <w:pStyle w:val="Normal"/>
        <w:spacing w:lineRule="auto" w:line="360" w:before="0" w:after="0"/>
        <w:jc w:val="left"/>
        <w:rPr>
          <w:rFonts w:ascii="Arial" w:hAnsi="Arial" w:cs="Arial"/>
          <w:sz w:val="24"/>
          <w:szCs w:val="24"/>
        </w:rPr>
      </w:pPr>
      <w:r>
        <w:rPr>
          <w:rFonts w:cs="Arial" w:ascii="Arial" w:hAnsi="Arial"/>
          <w:sz w:val="24"/>
          <w:szCs w:val="24"/>
        </w:rPr>
      </w:r>
    </w:p>
    <w:p>
      <w:pPr>
        <w:pStyle w:val="Heading5"/>
        <w:spacing w:lineRule="auto" w:line="360" w:before="0" w:after="0"/>
        <w:jc w:val="left"/>
        <w:rPr>
          <w:rFonts w:ascii="Arial" w:hAnsi="Arial" w:cs="Arial"/>
          <w:sz w:val="20"/>
          <w:szCs w:val="20"/>
        </w:rPr>
      </w:pPr>
      <w:r>
        <w:rPr>
          <w:rFonts w:cs="Arial" w:ascii="Arial" w:hAnsi="Arial"/>
          <w:sz w:val="20"/>
          <w:szCs w:val="20"/>
        </w:rPr>
        <w:t>This paper was researched and written by Charles Rethman</w:t>
      </w:r>
    </w:p>
    <w:p>
      <w:pPr>
        <w:pStyle w:val="Normal"/>
        <w:spacing w:lineRule="auto" w:line="360" w:before="0" w:after="0"/>
        <w:jc w:val="left"/>
        <w:rPr>
          <w:rFonts w:ascii="Arial" w:hAnsi="Arial" w:cs="Arial"/>
          <w:sz w:val="24"/>
          <w:szCs w:val="24"/>
        </w:rPr>
      </w:pPr>
      <w:r>
        <w:rPr>
          <w:rFonts w:cs="Arial" w:ascii="Arial" w:hAnsi="Arial"/>
          <w:sz w:val="20"/>
          <w:szCs w:val="20"/>
        </w:rPr>
        <w:t xml:space="preserve">Contact: </w:t>
      </w:r>
      <w:hyperlink r:id="rId6">
        <w:r>
          <w:rPr>
            <w:rStyle w:val="InternetLink"/>
            <w:rFonts w:cs="Arial" w:ascii="Arial" w:hAnsi="Arial"/>
            <w:sz w:val="20"/>
            <w:szCs w:val="20"/>
          </w:rPr>
          <w:t>rethman@telkomsa.net</w:t>
        </w:r>
      </w:hyperlink>
      <w:r>
        <w:rPr>
          <w:rFonts w:cs="Arial" w:ascii="Arial" w:hAnsi="Arial"/>
          <w:sz w:val="20"/>
          <w:szCs w:val="20"/>
        </w:rPr>
        <w:t>, +27 21 6861510 (office), +27 71 6735502 (cell)</w:t>
      </w:r>
    </w:p>
    <w:p>
      <w:pPr>
        <w:pStyle w:val="Normal"/>
        <w:spacing w:lineRule="auto" w:line="360" w:before="0" w:after="0"/>
        <w:jc w:val="left"/>
        <w:rPr>
          <w:rFonts w:ascii="Arial" w:hAnsi="Arial" w:cs="Arial"/>
          <w:sz w:val="20"/>
          <w:szCs w:val="20"/>
        </w:rPr>
      </w:pPr>
      <w:r>
        <w:rPr>
          <w:rFonts w:cs="Arial" w:ascii="Arial" w:hAnsi="Arial"/>
          <w:sz w:val="20"/>
          <w:szCs w:val="20"/>
        </w:rPr>
        <w:t xml:space="preserve">Data and the entire analysis are available on Github: </w:t>
      </w:r>
    </w:p>
    <w:p>
      <w:pPr>
        <w:sectPr>
          <w:headerReference w:type="default" r:id="rId8"/>
          <w:footerReference w:type="default" r:id="rId9"/>
          <w:type w:val="nextPage"/>
          <w:pgSz w:w="11906" w:h="16838"/>
          <w:pgMar w:left="1134" w:right="1134" w:header="709" w:top="1135" w:footer="709" w:bottom="1021" w:gutter="0"/>
          <w:pgNumType w:fmt="lowerRoman"/>
          <w:formProt w:val="false"/>
          <w:textDirection w:val="lrTb"/>
          <w:docGrid w:type="default" w:linePitch="360" w:charSpace="4294965247"/>
        </w:sectPr>
        <w:pStyle w:val="Normal"/>
        <w:spacing w:lineRule="auto" w:line="360" w:before="0" w:after="0"/>
        <w:jc w:val="left"/>
        <w:rPr>
          <w:rFonts w:ascii="Arial" w:hAnsi="Arial" w:cs="Arial"/>
          <w:sz w:val="24"/>
          <w:szCs w:val="24"/>
        </w:rPr>
      </w:pPr>
      <w:hyperlink r:id="rId7">
        <w:r>
          <w:rPr>
            <w:rStyle w:val="InternetLink"/>
            <w:rFonts w:cs="Arial" w:ascii="Arial" w:hAnsi="Arial"/>
            <w:sz w:val="20"/>
            <w:szCs w:val="20"/>
          </w:rPr>
          <w:t>https://github.com/CharlesRethman/HEA-Analysis-ZA-2016</w:t>
        </w:r>
      </w:hyperlink>
      <w:r>
        <w:rPr>
          <w:rFonts w:cs="Arial" w:ascii="Arial" w:hAnsi="Arial"/>
          <w:sz w:val="20"/>
          <w:szCs w:val="20"/>
        </w:rPr>
        <w:t xml:space="preserve"> </w:t>
      </w:r>
    </w:p>
    <w:p>
      <w:pPr>
        <w:pStyle w:val="Heading2"/>
        <w:rPr/>
      </w:pPr>
      <w:r>
        <w:rPr/>
        <w:t>Acknowledgements</w:t>
      </w:r>
    </w:p>
    <w:p>
      <w:pPr>
        <w:pStyle w:val="Normal"/>
        <w:rPr/>
      </w:pPr>
      <w:r>
        <w:rPr/>
        <w:t xml:space="preserve">The South Africa Vulnerability Assessment Committee (SAVAC) </w:t>
      </w:r>
      <w:r>
        <w:rPr/>
        <w:t xml:space="preserve">and the participating consultant </w:t>
      </w:r>
      <w:r>
        <w:rPr/>
        <w:t xml:space="preserve">would sincerely like to extend their gratitude to the Republic of South Africa Government, through the Department of Agriculture, Forestry and Fisheries for providing </w:t>
      </w:r>
      <w:r>
        <w:rPr/>
        <w:t>coordination and oversight in additional to material support of</w:t>
      </w:r>
      <w:r>
        <w:rPr/>
        <w:t xml:space="preserve"> transport, financial resources, office equipment and stationary </w:t>
      </w:r>
      <w:r>
        <w:rPr/>
        <w:t>and for this exercise</w:t>
      </w:r>
      <w:r>
        <w:rPr/>
        <w:t>.</w:t>
      </w:r>
    </w:p>
    <w:p>
      <w:pPr>
        <w:pStyle w:val="Normal"/>
        <w:rPr/>
      </w:pPr>
      <w:r>
        <w:rPr/>
        <w:t xml:space="preserve">The </w:t>
      </w:r>
      <w:r>
        <w:rPr/>
        <w:t xml:space="preserve">author and </w:t>
      </w:r>
      <w:r>
        <w:rPr/>
        <w:t xml:space="preserve">SAVAC would also want to extend its gratitude to all </w:t>
      </w:r>
      <w:r>
        <w:rPr/>
        <w:t xml:space="preserve">agencies and </w:t>
      </w:r>
      <w:r>
        <w:rPr/>
        <w:t xml:space="preserve">government departments, who willingly </w:t>
      </w:r>
      <w:r>
        <w:rPr/>
        <w:t>met with the author and discussed the information at their disposal</w:t>
      </w:r>
      <w:r>
        <w:rPr/>
        <w:t xml:space="preserve">. </w:t>
      </w:r>
      <w:r>
        <w:rPr/>
        <w:t xml:space="preserve">In particular, the </w:t>
      </w:r>
      <w:r>
        <w:rPr/>
        <w:t xml:space="preserve">author thanks Mr Molatelo Mamadi and Ms Thulile Dlamini in DAFF for their support during this process, Mr Christo Joubert at NAMC and Ms Tracy Davids at BFAP for their assistance. Dr Johan Malherbe of ARC-ISCW was helpful in providing some of the SPI data and quaternary drainage shape files. </w:t>
      </w:r>
    </w:p>
    <w:p>
      <w:pPr>
        <w:pStyle w:val="Normal"/>
        <w:rPr/>
      </w:pPr>
      <w:r>
        <w:rPr>
          <w:rFonts w:cs="Arial"/>
        </w:rPr>
        <w:t xml:space="preserve">Thanks are also due to </w:t>
      </w:r>
      <w:r>
        <w:rPr>
          <w:rFonts w:cs="Arial"/>
        </w:rPr>
        <w:t>provincial</w:t>
      </w:r>
      <w:r>
        <w:rPr>
          <w:rFonts w:cs="Arial"/>
        </w:rPr>
        <w:t xml:space="preserve"> </w:t>
      </w:r>
      <w:r>
        <w:rPr>
          <w:rFonts w:cs="Arial"/>
        </w:rPr>
        <w:t>g</w:t>
      </w:r>
      <w:r>
        <w:rPr>
          <w:rFonts w:cs="Arial"/>
        </w:rPr>
        <w:t>overnment</w:t>
      </w:r>
      <w:r>
        <w:rPr>
          <w:rFonts w:cs="Arial"/>
        </w:rPr>
        <w:t>s, who provided data and participated in all programmes leading up to this exercise, such as the baselines assessments</w:t>
      </w:r>
      <w:r>
        <w:rPr>
          <w:rFonts w:cs="Arial"/>
        </w:rPr>
        <w:t>.</w:t>
      </w:r>
    </w:p>
    <w:p>
      <w:pPr>
        <w:pStyle w:val="Normal"/>
        <w:rPr/>
      </w:pPr>
      <w:r>
        <w:rPr/>
        <w:t xml:space="preserve">The </w:t>
      </w:r>
      <w:r>
        <w:rPr/>
        <w:t xml:space="preserve">author and </w:t>
      </w:r>
      <w:r>
        <w:rPr/>
        <w:t xml:space="preserve">SAVAC also thanks the SADC Regional Vulnerability Assessment and Analysis (RVAA) programme through the Programme Management Unit (PMU) for </w:t>
      </w:r>
      <w:r>
        <w:rPr/>
        <w:t>funding the exercise and making it possible.</w:t>
      </w:r>
    </w:p>
    <w:p>
      <w:pPr>
        <w:sectPr>
          <w:headerReference w:type="default" r:id="rId10"/>
          <w:footerReference w:type="default" r:id="rId11"/>
          <w:type w:val="nextPage"/>
          <w:pgSz w:w="11906" w:h="16838"/>
          <w:pgMar w:left="1134" w:right="1134" w:header="788" w:top="1126" w:footer="850" w:bottom="1496" w:gutter="0"/>
          <w:pgNumType w:fmt="lowerRoman"/>
          <w:formProt w:val="false"/>
          <w:textDirection w:val="lrTb"/>
          <w:docGrid w:type="default" w:linePitch="240" w:charSpace="4294965247"/>
        </w:sectPr>
        <w:pStyle w:val="Normal"/>
        <w:rPr/>
      </w:pPr>
      <w:r>
        <w:rPr/>
      </w:r>
    </w:p>
    <w:p>
      <w:pPr>
        <w:pStyle w:val="Heading2"/>
        <w:rPr/>
      </w:pPr>
      <w:r>
        <w:rPr/>
        <w:t xml:space="preserve">Glossary </w:t>
      </w:r>
      <w:r>
        <w:rPr/>
        <w:t>of</w:t>
      </w:r>
      <w:r>
        <w:rPr/>
        <w:t xml:space="preserve"> Terms and Abbreviations</w:t>
      </w:r>
    </w:p>
    <w:p>
      <w:pPr>
        <w:pStyle w:val="Normal"/>
        <w:keepNext/>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 xml:space="preserve">Items in </w:t>
      </w:r>
      <w:r>
        <w:rPr>
          <w:rFonts w:eastAsia="Times New Roman" w:cs="Times New Roman"/>
          <w:b w:val="false"/>
          <w:i/>
          <w:iCs/>
          <w:color w:val="00000A"/>
          <w:sz w:val="22"/>
          <w:szCs w:val="20"/>
          <w:lang w:val="en-ZA" w:eastAsia="en-US" w:bidi="ar-SA"/>
        </w:rPr>
        <w:t>italics</w:t>
      </w:r>
      <w:r>
        <w:rPr>
          <w:rFonts w:eastAsia="Times New Roman" w:cs="Times New Roman"/>
          <w:b w:val="false"/>
          <w:color w:val="00000A"/>
          <w:sz w:val="22"/>
          <w:szCs w:val="20"/>
          <w:lang w:val="en-ZA" w:eastAsia="en-US" w:bidi="ar-SA"/>
        </w:rPr>
        <w:t xml:space="preserve"> refer to definitions elsewhere in the list:</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ARC</w:t>
        <w:tab/>
        <w:t>Agricultural Research Council</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ARC-ISCW</w:t>
        <w:tab/>
      </w:r>
      <w:r>
        <w:rPr>
          <w:rFonts w:eastAsia="Times New Roman" w:cs="Times New Roman"/>
          <w:b w:val="false"/>
          <w:i/>
          <w:iCs/>
          <w:color w:val="00000A"/>
          <w:sz w:val="22"/>
          <w:szCs w:val="20"/>
          <w:lang w:val="en-ZA" w:eastAsia="en-US" w:bidi="ar-SA"/>
        </w:rPr>
        <w:t>ARC</w:t>
      </w:r>
      <w:r>
        <w:rPr>
          <w:rFonts w:eastAsia="Times New Roman" w:cs="Times New Roman"/>
          <w:b w:val="false"/>
          <w:color w:val="00000A"/>
          <w:sz w:val="22"/>
          <w:szCs w:val="20"/>
          <w:lang w:val="en-ZA" w:eastAsia="en-US" w:bidi="ar-SA"/>
        </w:rPr>
        <w:t xml:space="preserve"> – Institute for Soil, Climate and Water</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ASI</w:t>
        <w:tab/>
        <w:t>Agricultural stress index</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Baseline</w:t>
        <w:tab/>
        <w:t xml:space="preserve">A description of a </w:t>
      </w:r>
      <w:r>
        <w:rPr>
          <w:rFonts w:eastAsia="Times New Roman" w:cs="Times New Roman"/>
          <w:b w:val="false"/>
          <w:i/>
          <w:iCs/>
          <w:color w:val="00000A"/>
          <w:sz w:val="22"/>
          <w:szCs w:val="20"/>
          <w:lang w:val="en-ZA" w:eastAsia="en-US" w:bidi="ar-SA"/>
        </w:rPr>
        <w:t>livelihood zone</w:t>
      </w:r>
      <w:r>
        <w:rPr>
          <w:rFonts w:eastAsia="Times New Roman" w:cs="Times New Roman"/>
          <w:b w:val="false"/>
          <w:color w:val="00000A"/>
          <w:sz w:val="22"/>
          <w:szCs w:val="20"/>
          <w:lang w:val="en-ZA" w:eastAsia="en-US" w:bidi="ar-SA"/>
        </w:rPr>
        <w:t xml:space="preserve">, its </w:t>
      </w:r>
      <w:r>
        <w:rPr>
          <w:rFonts w:eastAsia="Times New Roman" w:cs="Times New Roman"/>
          <w:b w:val="false"/>
          <w:i/>
          <w:iCs/>
          <w:color w:val="00000A"/>
          <w:sz w:val="22"/>
          <w:szCs w:val="20"/>
          <w:lang w:val="en-ZA" w:eastAsia="en-US" w:bidi="ar-SA"/>
        </w:rPr>
        <w:t>wealth breakdown</w:t>
      </w:r>
      <w:r>
        <w:rPr>
          <w:rFonts w:eastAsia="Times New Roman" w:cs="Times New Roman"/>
          <w:b w:val="false"/>
          <w:color w:val="00000A"/>
          <w:sz w:val="22"/>
          <w:szCs w:val="20"/>
          <w:lang w:val="en-ZA" w:eastAsia="en-US" w:bidi="ar-SA"/>
        </w:rPr>
        <w:t xml:space="preserve"> and the </w:t>
      </w:r>
      <w:r>
        <w:rPr>
          <w:rFonts w:eastAsia="Times New Roman" w:cs="Times New Roman"/>
          <w:b w:val="false"/>
          <w:i/>
          <w:iCs/>
          <w:color w:val="00000A"/>
          <w:sz w:val="22"/>
          <w:szCs w:val="20"/>
          <w:lang w:val="en-ZA" w:eastAsia="en-US" w:bidi="ar-SA"/>
        </w:rPr>
        <w:t>livelihood strategies</w:t>
      </w:r>
      <w:r>
        <w:rPr>
          <w:rFonts w:eastAsia="Times New Roman" w:cs="Times New Roman"/>
          <w:b w:val="false"/>
          <w:color w:val="00000A"/>
          <w:sz w:val="22"/>
          <w:szCs w:val="20"/>
          <w:lang w:val="en-ZA" w:eastAsia="en-US" w:bidi="ar-SA"/>
        </w:rPr>
        <w:t xml:space="preserve"> households can employ to survive</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BSS</w:t>
        <w:tab/>
      </w:r>
      <w:r>
        <w:rPr>
          <w:rFonts w:eastAsia="Times New Roman" w:cs="Times New Roman"/>
          <w:b w:val="false"/>
          <w:i/>
          <w:iCs/>
          <w:color w:val="00000A"/>
          <w:sz w:val="22"/>
          <w:szCs w:val="20"/>
          <w:lang w:val="en-ZA" w:eastAsia="en-US" w:bidi="ar-SA"/>
        </w:rPr>
        <w:t>Baseline</w:t>
      </w:r>
      <w:r>
        <w:rPr>
          <w:rFonts w:eastAsia="Times New Roman" w:cs="Times New Roman"/>
          <w:b w:val="false"/>
          <w:color w:val="00000A"/>
          <w:sz w:val="22"/>
          <w:szCs w:val="20"/>
          <w:lang w:val="en-ZA" w:eastAsia="en-US" w:bidi="ar-SA"/>
        </w:rPr>
        <w:t xml:space="preserve"> storage spreadsheet</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CEC</w:t>
        <w:tab/>
        <w:t>Crop Estimates Committee</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Consumption year</w:t>
        <w:tab/>
        <w:t>A period lasting from the beginning of the harvest one year until just before the next harvest (the following year). In the summer rainfall parts of South Africa, the consumption year usually runs from April one year to March the next. A consumption year is sometimes also called the ‘agricultural marketing year’.</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CPI</w:t>
        <w:tab/>
        <w:t>Consumer price index</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CRS</w:t>
        <w:tab/>
        <w:t xml:space="preserve">Coordinate reference system </w:t>
      </w:r>
      <w:r>
        <w:rPr>
          <w:rFonts w:eastAsia="Times New Roman" w:cs="Times New Roman"/>
          <w:b w:val="false"/>
          <w:color w:val="00000A"/>
          <w:sz w:val="22"/>
          <w:szCs w:val="20"/>
          <w:lang w:val="en-ZA" w:eastAsia="en-US" w:bidi="ar-SA"/>
        </w:rPr>
        <w:t xml:space="preserve">(same as </w:t>
      </w:r>
      <w:r>
        <w:rPr>
          <w:rFonts w:eastAsia="Times New Roman" w:cs="Times New Roman"/>
          <w:b w:val="false"/>
          <w:i/>
          <w:iCs/>
          <w:color w:val="00000A"/>
          <w:sz w:val="22"/>
          <w:szCs w:val="20"/>
          <w:lang w:val="en-ZA" w:eastAsia="en-US" w:bidi="ar-SA"/>
        </w:rPr>
        <w:t>SRS</w:t>
      </w:r>
      <w:r>
        <w:rPr>
          <w:rFonts w:eastAsia="Times New Roman" w:cs="Times New Roman"/>
          <w:b w:val="false"/>
          <w:color w:val="00000A"/>
          <w:sz w:val="22"/>
          <w:szCs w:val="20"/>
          <w:lang w:val="en-ZA" w:eastAsia="en-US" w:bidi="ar-SA"/>
        </w:rPr>
        <w:t>)</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DAFF</w:t>
        <w:tab/>
        <w:t>Department of Agriculture, Forestry and Fisheries</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EA</w:t>
        <w:tab/>
        <w:t>Enumeration areas, geographical areas used in the census for counting the population. An EA is defined as an area that can theoretically be covered by one enumerator in one day during the census, although in practice and EA may require more than one day for coverage</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ESA</w:t>
        <w:tab/>
        <w:t>Enumeration small areas, the smallest geographical units for which population data from the national census are made available. ESAs are derived by combining EAs so as to ensure that EA data cannot reveal individual data on households and violate privacy laws</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FAO</w:t>
        <w:tab/>
        <w:t>United Nations Food and Agriculture Organization</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FAO-GIEWS</w:t>
        <w:tab/>
      </w:r>
      <w:r>
        <w:rPr>
          <w:rFonts w:eastAsia="Times New Roman" w:cs="Times New Roman"/>
          <w:b w:val="false"/>
          <w:i/>
          <w:iCs/>
          <w:color w:val="00000A"/>
          <w:sz w:val="22"/>
          <w:szCs w:val="20"/>
          <w:lang w:val="en-ZA" w:eastAsia="en-US" w:bidi="ar-SA"/>
        </w:rPr>
        <w:t>FAO</w:t>
      </w:r>
      <w:r>
        <w:rPr>
          <w:rFonts w:eastAsia="Times New Roman" w:cs="Times New Roman"/>
          <w:b w:val="false"/>
          <w:color w:val="00000A"/>
          <w:sz w:val="22"/>
          <w:szCs w:val="20"/>
          <w:lang w:val="en-ZA" w:eastAsia="en-US" w:bidi="ar-SA"/>
        </w:rPr>
        <w:t xml:space="preserve"> – Global Information and Early Warning System</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FEWSNET</w:t>
        <w:tab/>
        <w:t>United States Famine Early Warning System Network</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Food energy deficit</w:t>
        <w:tab/>
        <w:t xml:space="preserve">A deficit in reaching the average minimum daily food energy requirement (which is 8800 kJ), using the cheapest diet, a </w:t>
      </w:r>
      <w:r>
        <w:rPr>
          <w:rFonts w:eastAsia="Times New Roman" w:cs="Times New Roman"/>
          <w:b w:val="false"/>
          <w:i/>
          <w:iCs/>
          <w:color w:val="00000A"/>
          <w:sz w:val="22"/>
          <w:szCs w:val="20"/>
          <w:lang w:val="en-ZA" w:eastAsia="en-US" w:bidi="ar-SA"/>
        </w:rPr>
        <w:t>simple starch diet</w:t>
      </w:r>
      <w:r>
        <w:rPr>
          <w:rFonts w:eastAsia="Times New Roman" w:cs="Times New Roman"/>
          <w:b w:val="false"/>
          <w:i w:val="false"/>
          <w:iCs w:val="false"/>
          <w:color w:val="00000A"/>
          <w:sz w:val="22"/>
          <w:szCs w:val="20"/>
          <w:lang w:val="en-ZA" w:eastAsia="en-US" w:bidi="ar-SA"/>
        </w:rPr>
        <w:t>.</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FPL</w:t>
        <w:tab/>
      </w:r>
      <w:r>
        <w:rPr>
          <w:rFonts w:eastAsia="Times New Roman" w:cs="Times New Roman"/>
          <w:b w:val="false"/>
          <w:color w:val="00000A"/>
          <w:sz w:val="22"/>
          <w:szCs w:val="20"/>
          <w:lang w:val="en-ZA" w:eastAsia="en-US" w:bidi="ar-SA"/>
        </w:rPr>
        <w:t xml:space="preserve">Food poverty Line, </w:t>
      </w:r>
      <w:r>
        <w:rPr>
          <w:rFonts w:eastAsia="Times New Roman" w:cs="Times New Roman"/>
          <w:b w:val="false"/>
          <w:color w:val="00000A"/>
          <w:sz w:val="22"/>
          <w:szCs w:val="20"/>
          <w:lang w:val="en-ZA" w:eastAsia="en-US" w:bidi="ar-SA"/>
        </w:rPr>
        <w:t xml:space="preserve">a </w:t>
      </w:r>
      <w:r>
        <w:rPr>
          <w:rFonts w:eastAsia="Times New Roman" w:cs="Times New Roman"/>
          <w:b w:val="false"/>
          <w:i/>
          <w:iCs/>
          <w:color w:val="00000A"/>
          <w:sz w:val="22"/>
          <w:szCs w:val="20"/>
          <w:lang w:val="en-ZA" w:eastAsia="en-US" w:bidi="ar-SA"/>
        </w:rPr>
        <w:t>poverty threshold</w:t>
      </w:r>
      <w:r>
        <w:rPr>
          <w:rFonts w:eastAsia="Times New Roman" w:cs="Times New Roman"/>
          <w:b w:val="false"/>
          <w:color w:val="00000A"/>
          <w:sz w:val="22"/>
          <w:szCs w:val="20"/>
          <w:lang w:val="en-ZA" w:eastAsia="en-US" w:bidi="ar-SA"/>
        </w:rPr>
        <w:t xml:space="preserve"> devised by </w:t>
      </w:r>
      <w:r>
        <w:rPr>
          <w:rFonts w:eastAsia="Times New Roman" w:cs="Times New Roman"/>
          <w:b w:val="false"/>
          <w:i/>
          <w:iCs/>
          <w:color w:val="00000A"/>
          <w:sz w:val="22"/>
          <w:szCs w:val="20"/>
          <w:lang w:val="en-ZA" w:eastAsia="en-US" w:bidi="ar-SA"/>
        </w:rPr>
        <w:t>Statistics SA</w:t>
      </w:r>
      <w:r>
        <w:rPr>
          <w:rFonts w:eastAsia="Times New Roman" w:cs="Times New Roman"/>
          <w:b w:val="false"/>
          <w:color w:val="00000A"/>
          <w:sz w:val="22"/>
          <w:szCs w:val="20"/>
          <w:lang w:val="en-ZA" w:eastAsia="en-US" w:bidi="ar-SA"/>
        </w:rPr>
        <w:t xml:space="preserve"> that consists of a basket of diverse (but necessarily healthy) food stuffs whose energy content equates to 8800 kilojoules (kJ) per person per day. The </w:t>
      </w:r>
      <w:r>
        <w:rPr>
          <w:rFonts w:eastAsia="Times New Roman" w:cs="Times New Roman"/>
          <w:b w:val="false"/>
          <w:i w:val="false"/>
          <w:iCs w:val="false"/>
          <w:color w:val="00000A"/>
          <w:sz w:val="22"/>
          <w:szCs w:val="20"/>
          <w:lang w:val="en-ZA" w:eastAsia="en-US" w:bidi="ar-SA"/>
        </w:rPr>
        <w:t>FPL</w:t>
      </w:r>
      <w:r>
        <w:rPr>
          <w:rFonts w:eastAsia="Times New Roman" w:cs="Times New Roman"/>
          <w:b w:val="false"/>
          <w:color w:val="00000A"/>
          <w:sz w:val="22"/>
          <w:szCs w:val="20"/>
          <w:lang w:val="en-ZA" w:eastAsia="en-US" w:bidi="ar-SA"/>
        </w:rPr>
        <w:t xml:space="preserve"> is higher than the cost of 8800 kJ of a </w:t>
      </w:r>
      <w:r>
        <w:rPr>
          <w:rFonts w:eastAsia="Times New Roman" w:cs="Times New Roman"/>
          <w:b w:val="false"/>
          <w:i/>
          <w:iCs/>
          <w:color w:val="00000A"/>
          <w:sz w:val="22"/>
          <w:szCs w:val="20"/>
          <w:lang w:val="en-ZA" w:eastAsia="en-US" w:bidi="ar-SA"/>
        </w:rPr>
        <w:t>simple starch diet</w:t>
      </w:r>
      <w:r>
        <w:rPr>
          <w:rFonts w:eastAsia="Times New Roman" w:cs="Times New Roman"/>
          <w:b w:val="false"/>
          <w:color w:val="00000A"/>
          <w:sz w:val="22"/>
          <w:szCs w:val="20"/>
          <w:lang w:val="en-ZA" w:eastAsia="en-US" w:bidi="ar-SA"/>
        </w:rPr>
        <w:t xml:space="preserve"> (which may include a very small addition of legumes and cooking oil only) because it contains a variety of other more expensive food items, which are, based on food consumption surveys, considered reasonable for use as the minimum household expenditure</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GIS</w:t>
        <w:tab/>
        <w:t xml:space="preserve">Geographic </w:t>
      </w:r>
      <w:r>
        <w:rPr>
          <w:rFonts w:eastAsia="Times New Roman" w:cs="Times New Roman"/>
          <w:b w:val="false"/>
          <w:color w:val="00000A"/>
          <w:sz w:val="22"/>
          <w:szCs w:val="20"/>
          <w:lang w:val="en-ZA" w:eastAsia="en-US" w:bidi="ar-SA"/>
        </w:rPr>
        <w:t>i</w:t>
      </w:r>
      <w:r>
        <w:rPr>
          <w:rFonts w:eastAsia="Times New Roman" w:cs="Times New Roman"/>
          <w:b w:val="false"/>
          <w:color w:val="00000A"/>
          <w:sz w:val="22"/>
          <w:szCs w:val="20"/>
          <w:lang w:val="en-ZA" w:eastAsia="en-US" w:bidi="ar-SA"/>
        </w:rPr>
        <w:t xml:space="preserve">nformation </w:t>
      </w:r>
      <w:r>
        <w:rPr>
          <w:rFonts w:eastAsia="Times New Roman" w:cs="Times New Roman"/>
          <w:b w:val="false"/>
          <w:color w:val="00000A"/>
          <w:sz w:val="22"/>
          <w:szCs w:val="20"/>
          <w:lang w:val="en-ZA" w:eastAsia="en-US" w:bidi="ar-SA"/>
        </w:rPr>
        <w:t>s</w:t>
      </w:r>
      <w:r>
        <w:rPr>
          <w:rFonts w:eastAsia="Times New Roman" w:cs="Times New Roman"/>
          <w:b w:val="false"/>
          <w:color w:val="00000A"/>
          <w:sz w:val="22"/>
          <w:szCs w:val="20"/>
          <w:lang w:val="en-ZA" w:eastAsia="en-US" w:bidi="ar-SA"/>
        </w:rPr>
        <w:t>ystem</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 xml:space="preserve">kcal, </w:t>
      </w:r>
      <w:r>
        <w:rPr>
          <w:rFonts w:eastAsia="Times New Roman" w:cs="Times New Roman"/>
          <w:b w:val="false"/>
          <w:color w:val="00000A"/>
          <w:sz w:val="22"/>
          <w:szCs w:val="20"/>
          <w:lang w:val="en-ZA" w:eastAsia="en-US" w:bidi="ar-SA"/>
        </w:rPr>
        <w:t>cal, Cal</w:t>
      </w:r>
      <w:r>
        <w:rPr>
          <w:rFonts w:eastAsia="Times New Roman" w:cs="Times New Roman"/>
          <w:b w:val="false"/>
          <w:color w:val="00000A"/>
          <w:sz w:val="22"/>
          <w:szCs w:val="20"/>
          <w:lang w:val="en-ZA" w:eastAsia="en-US" w:bidi="ar-SA"/>
        </w:rPr>
        <w:tab/>
        <w:t xml:space="preserve">Kilocalorie </w:t>
      </w:r>
      <w:r>
        <w:rPr>
          <w:rFonts w:eastAsia="Times New Roman" w:cs="Times New Roman"/>
          <w:b w:val="false"/>
          <w:color w:val="00000A"/>
          <w:sz w:val="22"/>
          <w:szCs w:val="20"/>
          <w:lang w:val="en-ZA" w:eastAsia="en-US" w:bidi="ar-SA"/>
        </w:rPr>
        <w:t>(kcal)</w:t>
      </w:r>
      <w:r>
        <w:rPr>
          <w:rFonts w:eastAsia="Times New Roman" w:cs="Times New Roman"/>
          <w:b w:val="false"/>
          <w:color w:val="00000A"/>
          <w:sz w:val="22"/>
          <w:szCs w:val="20"/>
          <w:lang w:val="en-ZA" w:eastAsia="en-US" w:bidi="ar-SA"/>
        </w:rPr>
        <w:t xml:space="preserve">, </w:t>
      </w:r>
      <w:r>
        <w:rPr>
          <w:rFonts w:eastAsia="Times New Roman" w:cs="Times New Roman"/>
          <w:b w:val="false"/>
          <w:color w:val="00000A"/>
          <w:sz w:val="22"/>
          <w:szCs w:val="20"/>
          <w:lang w:val="en-ZA" w:eastAsia="en-US" w:bidi="ar-SA"/>
        </w:rPr>
        <w:t>a</w:t>
      </w:r>
      <w:r>
        <w:rPr>
          <w:rFonts w:eastAsia="Times New Roman" w:cs="Times New Roman"/>
          <w:b w:val="false"/>
          <w:color w:val="00000A"/>
          <w:sz w:val="22"/>
          <w:szCs w:val="20"/>
          <w:lang w:val="en-ZA" w:eastAsia="en-US" w:bidi="ar-SA"/>
        </w:rPr>
        <w:t xml:space="preserve"> </w:t>
      </w:r>
      <w:r>
        <w:rPr>
          <w:rFonts w:eastAsia="Times New Roman" w:cs="Times New Roman"/>
          <w:b w:val="false"/>
          <w:color w:val="00000A"/>
          <w:sz w:val="22"/>
          <w:szCs w:val="20"/>
          <w:lang w:val="en-ZA" w:eastAsia="en-US" w:bidi="ar-SA"/>
        </w:rPr>
        <w:t>non-official</w:t>
      </w:r>
      <w:r>
        <w:rPr>
          <w:rFonts w:eastAsia="Times New Roman" w:cs="Times New Roman"/>
          <w:b w:val="false"/>
          <w:color w:val="00000A"/>
          <w:sz w:val="22"/>
          <w:szCs w:val="20"/>
          <w:lang w:val="en-ZA" w:eastAsia="en-US" w:bidi="ar-SA"/>
        </w:rPr>
        <w:t xml:space="preserve"> unit of energy, </w:t>
      </w:r>
      <w:r>
        <w:rPr>
          <w:rFonts w:eastAsia="Times New Roman" w:cs="Times New Roman"/>
          <w:b w:val="false"/>
          <w:color w:val="00000A"/>
          <w:sz w:val="22"/>
          <w:szCs w:val="20"/>
          <w:lang w:val="en-ZA" w:eastAsia="en-US" w:bidi="ar-SA"/>
        </w:rPr>
        <w:t xml:space="preserve">in common use for food energy by nutritionists in many countries. It is </w:t>
      </w:r>
      <w:r>
        <w:rPr>
          <w:rFonts w:eastAsia="Times New Roman" w:cs="Times New Roman"/>
          <w:b w:val="false"/>
          <w:color w:val="00000A"/>
          <w:sz w:val="22"/>
          <w:szCs w:val="20"/>
          <w:lang w:val="en-ZA" w:eastAsia="en-US" w:bidi="ar-SA"/>
        </w:rPr>
        <w:t xml:space="preserve">easily confused with the Calorie </w:t>
      </w:r>
      <w:r>
        <w:rPr>
          <w:rFonts w:eastAsia="Times New Roman" w:cs="Times New Roman"/>
          <w:b w:val="false"/>
          <w:color w:val="00000A"/>
          <w:sz w:val="22"/>
          <w:szCs w:val="20"/>
          <w:lang w:val="en-ZA" w:eastAsia="en-US" w:bidi="ar-SA"/>
        </w:rPr>
        <w:t>(Cal), or ‘large’ calorie, which is also 1,000 calories (cal).</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 xml:space="preserve">KJ, </w:t>
      </w:r>
      <w:r>
        <w:rPr>
          <w:rFonts w:eastAsia="Times New Roman" w:cs="Times New Roman"/>
          <w:b w:val="false"/>
          <w:color w:val="00000A"/>
          <w:sz w:val="22"/>
          <w:szCs w:val="20"/>
          <w:lang w:val="en-ZA" w:eastAsia="en-US" w:bidi="ar-SA"/>
        </w:rPr>
        <w:t>J</w:t>
      </w:r>
      <w:r>
        <w:rPr>
          <w:rFonts w:eastAsia="Times New Roman" w:cs="Times New Roman"/>
          <w:b w:val="false"/>
          <w:color w:val="00000A"/>
          <w:sz w:val="22"/>
          <w:szCs w:val="20"/>
          <w:lang w:val="en-ZA" w:eastAsia="en-US" w:bidi="ar-SA"/>
        </w:rPr>
        <w:tab/>
        <w:t xml:space="preserve">Kilojoule, </w:t>
      </w:r>
      <w:r>
        <w:rPr>
          <w:rFonts w:eastAsia="Times New Roman" w:cs="Times New Roman"/>
          <w:b w:val="false"/>
          <w:color w:val="00000A"/>
          <w:sz w:val="22"/>
          <w:szCs w:val="20"/>
          <w:lang w:val="en-ZA" w:eastAsia="en-US" w:bidi="ar-SA"/>
        </w:rPr>
        <w:t xml:space="preserve">derived from </w:t>
      </w:r>
      <w:r>
        <w:rPr>
          <w:rFonts w:eastAsia="Times New Roman" w:cs="Times New Roman"/>
          <w:b w:val="false"/>
          <w:color w:val="00000A"/>
          <w:sz w:val="22"/>
          <w:szCs w:val="20"/>
          <w:lang w:val="en-ZA" w:eastAsia="en-US" w:bidi="ar-SA"/>
        </w:rPr>
        <w:t xml:space="preserve">the </w:t>
      </w:r>
      <w:r>
        <w:rPr>
          <w:rFonts w:eastAsia="Times New Roman" w:cs="Times New Roman"/>
          <w:b w:val="false"/>
          <w:color w:val="00000A"/>
          <w:sz w:val="22"/>
          <w:szCs w:val="20"/>
          <w:lang w:val="en-ZA" w:eastAsia="en-US" w:bidi="ar-SA"/>
        </w:rPr>
        <w:t>official</w:t>
      </w:r>
      <w:r>
        <w:rPr>
          <w:rFonts w:eastAsia="Times New Roman" w:cs="Times New Roman"/>
          <w:b w:val="false"/>
          <w:color w:val="00000A"/>
          <w:sz w:val="22"/>
          <w:szCs w:val="20"/>
          <w:lang w:val="en-ZA" w:eastAsia="en-US" w:bidi="ar-SA"/>
        </w:rPr>
        <w:t xml:space="preserve"> SI unit of energy, </w:t>
      </w:r>
      <w:r>
        <w:rPr>
          <w:rFonts w:eastAsia="Times New Roman" w:cs="Times New Roman"/>
          <w:b w:val="false"/>
          <w:color w:val="00000A"/>
          <w:sz w:val="22"/>
          <w:szCs w:val="20"/>
          <w:lang w:val="en-ZA" w:eastAsia="en-US" w:bidi="ar-SA"/>
        </w:rPr>
        <w:t xml:space="preserve">the joule (J), and </w:t>
      </w:r>
      <w:r>
        <w:rPr>
          <w:rFonts w:eastAsia="Times New Roman" w:cs="Times New Roman"/>
          <w:b w:val="false"/>
          <w:color w:val="00000A"/>
          <w:sz w:val="22"/>
          <w:szCs w:val="20"/>
          <w:lang w:val="en-ZA" w:eastAsia="en-US" w:bidi="ar-SA"/>
        </w:rPr>
        <w:t xml:space="preserve">adopted by the South African Bureau of Standards (SABS). </w:t>
      </w:r>
      <w:r>
        <w:rPr>
          <w:rFonts w:eastAsia="Times New Roman" w:cs="Times New Roman"/>
          <w:b w:val="false"/>
          <w:color w:val="00000A"/>
          <w:sz w:val="22"/>
          <w:szCs w:val="20"/>
          <w:lang w:val="en-ZA" w:eastAsia="en-US" w:bidi="ar-SA"/>
        </w:rPr>
        <w:t>In practical use in this report for food energy, rather than kilocalories (kcal). 1 kJ = 1,000 J = 0.2388459 kcal, or 1 kcal = 4.1868 kJ</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LBPL</w:t>
        <w:tab/>
      </w:r>
      <w:r>
        <w:rPr>
          <w:rFonts w:eastAsia="Times New Roman" w:cs="Times New Roman"/>
          <w:b w:val="false"/>
          <w:i w:val="false"/>
          <w:iCs w:val="false"/>
          <w:color w:val="00000A"/>
          <w:sz w:val="22"/>
          <w:szCs w:val="20"/>
          <w:lang w:val="en-ZA" w:eastAsia="en-US" w:bidi="ar-SA"/>
        </w:rPr>
        <w:t xml:space="preserve">Lower Bound Poverty Line, </w:t>
      </w:r>
      <w:r>
        <w:rPr>
          <w:rFonts w:eastAsia="Times New Roman" w:cs="Times New Roman"/>
          <w:b w:val="false"/>
          <w:i w:val="false"/>
          <w:iCs w:val="false"/>
          <w:color w:val="00000A"/>
          <w:sz w:val="22"/>
          <w:szCs w:val="20"/>
          <w:lang w:val="en-ZA" w:eastAsia="en-US" w:bidi="ar-SA"/>
        </w:rPr>
        <w:t xml:space="preserve">a </w:t>
      </w:r>
      <w:r>
        <w:rPr>
          <w:rFonts w:eastAsia="Times New Roman" w:cs="Times New Roman"/>
          <w:b w:val="false"/>
          <w:i/>
          <w:iCs/>
          <w:color w:val="00000A"/>
          <w:sz w:val="22"/>
          <w:szCs w:val="20"/>
          <w:lang w:val="en-ZA" w:eastAsia="en-US" w:bidi="ar-SA"/>
        </w:rPr>
        <w:t xml:space="preserve">poverty </w:t>
      </w:r>
      <w:r>
        <w:rPr>
          <w:rFonts w:eastAsia="Times New Roman" w:cs="Times New Roman"/>
          <w:b w:val="false"/>
          <w:i/>
          <w:iCs/>
          <w:color w:val="00000A"/>
          <w:sz w:val="22"/>
          <w:szCs w:val="20"/>
          <w:lang w:val="en-ZA" w:eastAsia="en-US" w:bidi="ar-SA"/>
        </w:rPr>
        <w:t>threshold</w:t>
      </w:r>
      <w:r>
        <w:rPr>
          <w:rFonts w:eastAsia="Times New Roman" w:cs="Times New Roman"/>
          <w:b w:val="false"/>
          <w:i w:val="false"/>
          <w:iCs w:val="false"/>
          <w:color w:val="00000A"/>
          <w:sz w:val="22"/>
          <w:szCs w:val="20"/>
          <w:lang w:val="en-ZA" w:eastAsia="en-US" w:bidi="ar-SA"/>
        </w:rPr>
        <w:t xml:space="preserve"> expressed as an income level that includes food purchases from the food poverty line, as well as a minimum of non-food goods and services to assist in determining a standard of living</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Livelihood</w:t>
        <w:tab/>
        <w:t>The sum of the ways in which people obtain food and the goods and services that they need for a defined standard of living</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Livelihood strategies</w:t>
        <w:tab/>
        <w:t>The different ways that people can obtain food and income to meet their minimum needs, as well as the priorities for their expenditure</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LZ</w:t>
        <w:tab/>
      </w:r>
      <w:r>
        <w:rPr>
          <w:rFonts w:eastAsia="Times New Roman" w:cs="Times New Roman"/>
          <w:b w:val="false"/>
          <w:i w:val="false"/>
          <w:iCs w:val="false"/>
          <w:color w:val="00000A"/>
          <w:sz w:val="22"/>
          <w:szCs w:val="20"/>
          <w:lang w:val="en-ZA" w:eastAsia="en-US" w:bidi="ar-SA"/>
        </w:rPr>
        <w:t xml:space="preserve">Livelihood zone, </w:t>
      </w:r>
      <w:r>
        <w:rPr>
          <w:rFonts w:eastAsia="Times New Roman" w:cs="Times New Roman"/>
          <w:b w:val="false"/>
          <w:i w:val="false"/>
          <w:iCs w:val="false"/>
          <w:color w:val="00000A"/>
          <w:sz w:val="22"/>
          <w:szCs w:val="20"/>
          <w:lang w:val="en-ZA" w:eastAsia="en-US" w:bidi="ar-SA"/>
        </w:rPr>
        <w:t xml:space="preserve">a geographical area where people broadly share the same patterns of </w:t>
      </w:r>
      <w:r>
        <w:rPr>
          <w:rFonts w:eastAsia="Times New Roman" w:cs="Times New Roman"/>
          <w:b w:val="false"/>
          <w:i/>
          <w:iCs/>
          <w:color w:val="00000A"/>
          <w:sz w:val="22"/>
          <w:szCs w:val="20"/>
          <w:lang w:val="en-ZA" w:eastAsia="en-US" w:bidi="ar-SA"/>
        </w:rPr>
        <w:t>livelihood</w:t>
      </w:r>
      <w:r>
        <w:rPr>
          <w:rFonts w:eastAsia="Times New Roman" w:cs="Times New Roman"/>
          <w:b w:val="false"/>
          <w:i w:val="false"/>
          <w:iCs w:val="false"/>
          <w:color w:val="00000A"/>
          <w:sz w:val="22"/>
          <w:szCs w:val="20"/>
          <w:lang w:val="en-ZA" w:eastAsia="en-US" w:bidi="ar-SA"/>
        </w:rPr>
        <w:t>; due to geographical factors that determine their source</w:t>
      </w:r>
      <w:r>
        <w:rPr>
          <w:rFonts w:eastAsia="Times New Roman" w:cs="Times New Roman"/>
          <w:b w:val="false"/>
          <w:i w:val="false"/>
          <w:iCs w:val="false"/>
          <w:color w:val="00000A"/>
          <w:sz w:val="22"/>
          <w:szCs w:val="20"/>
          <w:lang w:val="en-ZA" w:eastAsia="en-US" w:bidi="ar-SA"/>
        </w:rPr>
        <w:t>s</w:t>
      </w:r>
      <w:r>
        <w:rPr>
          <w:rFonts w:eastAsia="Times New Roman" w:cs="Times New Roman"/>
          <w:b w:val="false"/>
          <w:i w:val="false"/>
          <w:iCs w:val="false"/>
          <w:color w:val="00000A"/>
          <w:sz w:val="22"/>
          <w:szCs w:val="20"/>
          <w:lang w:val="en-ZA" w:eastAsia="en-US" w:bidi="ar-SA"/>
        </w:rPr>
        <w:t xml:space="preserve"> of food, income and their expenditures</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i w:val="false"/>
          <w:iCs w:val="false"/>
          <w:color w:val="00000A"/>
          <w:sz w:val="22"/>
          <w:szCs w:val="20"/>
          <w:lang w:val="en-ZA" w:eastAsia="en-US" w:bidi="ar-SA"/>
        </w:rPr>
        <w:t>M</w:t>
      </w:r>
      <w:r>
        <w:rPr>
          <w:rFonts w:eastAsia="Times New Roman" w:cs="Times New Roman"/>
          <w:b w:val="false"/>
          <w:i w:val="false"/>
          <w:iCs w:val="false"/>
          <w:color w:val="00000A"/>
          <w:sz w:val="22"/>
          <w:szCs w:val="20"/>
          <w:lang w:val="en-ZA" w:eastAsia="en-US" w:bidi="ar-SA"/>
        </w:rPr>
        <w:t>T</w:t>
        <w:tab/>
        <w:t>Metric tons</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NAMC</w:t>
        <w:tab/>
        <w:t>National Agriculture Marketing Council</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NIDS</w:t>
        <w:tab/>
        <w:t>National Income Dynamics Survey</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NOFA</w:t>
        <w:tab/>
        <w:t xml:space="preserve">National </w:t>
      </w:r>
      <w:r>
        <w:rPr>
          <w:rFonts w:eastAsia="Times New Roman" w:cs="Times New Roman"/>
          <w:b w:val="false"/>
          <w:color w:val="00000A"/>
          <w:sz w:val="22"/>
          <w:szCs w:val="20"/>
          <w:lang w:val="en-ZA" w:eastAsia="en-US" w:bidi="ar-SA"/>
        </w:rPr>
        <w:t>o</w:t>
      </w:r>
      <w:r>
        <w:rPr>
          <w:rFonts w:eastAsia="Times New Roman" w:cs="Times New Roman"/>
          <w:b w:val="false"/>
          <w:color w:val="00000A"/>
          <w:sz w:val="22"/>
          <w:szCs w:val="20"/>
          <w:lang w:val="en-ZA" w:eastAsia="en-US" w:bidi="ar-SA"/>
        </w:rPr>
        <w:t xml:space="preserve">utcome </w:t>
      </w:r>
      <w:r>
        <w:rPr>
          <w:rFonts w:eastAsia="Times New Roman" w:cs="Times New Roman"/>
          <w:b w:val="false"/>
          <w:color w:val="00000A"/>
          <w:sz w:val="22"/>
          <w:szCs w:val="20"/>
          <w:lang w:val="en-ZA" w:eastAsia="en-US" w:bidi="ar-SA"/>
        </w:rPr>
        <w:t>f</w:t>
      </w:r>
      <w:r>
        <w:rPr>
          <w:rFonts w:eastAsia="Times New Roman" w:cs="Times New Roman"/>
          <w:b w:val="false"/>
          <w:color w:val="00000A"/>
          <w:sz w:val="22"/>
          <w:szCs w:val="20"/>
          <w:lang w:val="en-ZA" w:eastAsia="en-US" w:bidi="ar-SA"/>
        </w:rPr>
        <w:t xml:space="preserve">orecast </w:t>
      </w:r>
      <w:r>
        <w:rPr>
          <w:rFonts w:eastAsia="Times New Roman" w:cs="Times New Roman"/>
          <w:b w:val="false"/>
          <w:color w:val="00000A"/>
          <w:sz w:val="22"/>
          <w:szCs w:val="20"/>
          <w:lang w:val="en-ZA" w:eastAsia="en-US" w:bidi="ar-SA"/>
        </w:rPr>
        <w:t>a</w:t>
      </w:r>
      <w:r>
        <w:rPr>
          <w:rFonts w:eastAsia="Times New Roman" w:cs="Times New Roman"/>
          <w:b w:val="false"/>
          <w:color w:val="00000A"/>
          <w:sz w:val="22"/>
          <w:szCs w:val="20"/>
          <w:lang w:val="en-ZA" w:eastAsia="en-US" w:bidi="ar-SA"/>
        </w:rPr>
        <w:t>nalysis</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NVAC</w:t>
        <w:tab/>
        <w:t>National Vulnerability Assessment Committee</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OFA</w:t>
        <w:tab/>
        <w:t>Outcome forecast analysis</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Poverty threshold</w:t>
      </w:r>
      <w:r>
        <w:rPr>
          <w:rFonts w:eastAsia="Times New Roman" w:cs="Times New Roman"/>
          <w:b w:val="false"/>
          <w:color w:val="00000A"/>
          <w:sz w:val="22"/>
          <w:szCs w:val="20"/>
          <w:lang w:val="en-ZA" w:eastAsia="en-US" w:bidi="ar-SA"/>
        </w:rPr>
        <w:tab/>
      </w:r>
      <w:r>
        <w:rPr>
          <w:rFonts w:eastAsia="Times New Roman" w:cs="Times New Roman"/>
          <w:b w:val="false"/>
          <w:color w:val="00000A"/>
          <w:sz w:val="22"/>
          <w:szCs w:val="20"/>
          <w:lang w:val="en-ZA" w:eastAsia="en-US" w:bidi="ar-SA"/>
        </w:rPr>
        <w:t>An income or consumption threshold below which people are considered to have insufficient means to meet all the most immediate needs as well as the investments they must make to progress out of poverty</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Response analysis</w:t>
        <w:tab/>
        <w:t xml:space="preserve">Analysis of the </w:t>
      </w:r>
      <w:r>
        <w:rPr>
          <w:rFonts w:eastAsia="Times New Roman" w:cs="Times New Roman"/>
          <w:b w:val="false"/>
          <w:i/>
          <w:iCs/>
          <w:color w:val="00000A"/>
          <w:sz w:val="22"/>
          <w:szCs w:val="20"/>
          <w:lang w:val="en-ZA" w:eastAsia="en-US" w:bidi="ar-SA"/>
        </w:rPr>
        <w:t>response strategies</w:t>
      </w:r>
      <w:r>
        <w:rPr>
          <w:rFonts w:eastAsia="Times New Roman" w:cs="Times New Roman"/>
          <w:b w:val="false"/>
          <w:color w:val="00000A"/>
          <w:sz w:val="22"/>
          <w:szCs w:val="20"/>
          <w:lang w:val="en-ZA" w:eastAsia="en-US" w:bidi="ar-SA"/>
        </w:rPr>
        <w:t xml:space="preserve"> t</w:t>
      </w:r>
      <w:r>
        <w:rPr>
          <w:rFonts w:eastAsia="Times New Roman" w:cs="Times New Roman"/>
          <w:b w:val="false"/>
          <w:color w:val="00000A"/>
          <w:sz w:val="22"/>
          <w:szCs w:val="20"/>
          <w:lang w:val="en-ZA" w:eastAsia="en-US" w:bidi="ar-SA"/>
        </w:rPr>
        <w:t>hat includes checking their impact on household assets (the degree of destructiveness of the response strategies) and the impact of the hazard on them as well.</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Response</w:t>
      </w:r>
      <w:r>
        <w:rPr>
          <w:rFonts w:eastAsia="Times New Roman" w:cs="Times New Roman"/>
          <w:b w:val="false"/>
          <w:color w:val="00000A"/>
          <w:sz w:val="22"/>
          <w:szCs w:val="20"/>
          <w:lang w:val="en-ZA" w:eastAsia="en-US" w:bidi="ar-SA"/>
        </w:rPr>
        <w:t xml:space="preserve"> strategies</w:t>
        <w:tab/>
        <w:t xml:space="preserve">In the context of this report, </w:t>
      </w:r>
      <w:r>
        <w:rPr>
          <w:rFonts w:eastAsia="Times New Roman" w:cs="Times New Roman"/>
          <w:b w:val="false"/>
          <w:color w:val="00000A"/>
          <w:sz w:val="22"/>
          <w:szCs w:val="20"/>
          <w:lang w:val="en-ZA" w:eastAsia="en-US" w:bidi="ar-SA"/>
        </w:rPr>
        <w:t>response</w:t>
      </w:r>
      <w:r>
        <w:rPr>
          <w:rFonts w:eastAsia="Times New Roman" w:cs="Times New Roman"/>
          <w:b w:val="false"/>
          <w:color w:val="00000A"/>
          <w:sz w:val="22"/>
          <w:szCs w:val="20"/>
          <w:lang w:val="en-ZA" w:eastAsia="en-US" w:bidi="ar-SA"/>
        </w:rPr>
        <w:t xml:space="preserve"> strategies are </w:t>
      </w:r>
      <w:r>
        <w:rPr>
          <w:rFonts w:eastAsia="Times New Roman" w:cs="Times New Roman"/>
          <w:b w:val="false"/>
          <w:i/>
          <w:iCs/>
          <w:color w:val="00000A"/>
          <w:sz w:val="22"/>
          <w:szCs w:val="20"/>
          <w:lang w:val="en-ZA" w:eastAsia="en-US" w:bidi="ar-SA"/>
        </w:rPr>
        <w:t>livelihood strategies</w:t>
      </w:r>
      <w:r>
        <w:rPr>
          <w:rFonts w:eastAsia="Times New Roman" w:cs="Times New Roman"/>
          <w:b w:val="false"/>
          <w:color w:val="00000A"/>
          <w:sz w:val="22"/>
          <w:szCs w:val="20"/>
          <w:lang w:val="en-ZA" w:eastAsia="en-US" w:bidi="ar-SA"/>
        </w:rPr>
        <w:t xml:space="preserve"> that can be expanded or adapted to increase access to the minimum food, goods and services households need in order to reach their defined </w:t>
      </w:r>
      <w:r>
        <w:rPr>
          <w:rFonts w:eastAsia="Times New Roman" w:cs="Times New Roman"/>
          <w:b w:val="false"/>
          <w:i/>
          <w:iCs/>
          <w:color w:val="00000A"/>
          <w:sz w:val="22"/>
          <w:szCs w:val="20"/>
          <w:lang w:val="en-ZA" w:eastAsia="en-US" w:bidi="ar-SA"/>
        </w:rPr>
        <w:t>poverty thresholds</w:t>
      </w:r>
      <w:r>
        <w:rPr>
          <w:rFonts w:eastAsia="Times New Roman" w:cs="Times New Roman"/>
          <w:b w:val="false"/>
          <w:color w:val="00000A"/>
          <w:sz w:val="22"/>
          <w:szCs w:val="20"/>
          <w:lang w:val="en-ZA" w:eastAsia="en-US" w:bidi="ar-SA"/>
        </w:rPr>
        <w:t xml:space="preserve">. </w:t>
      </w:r>
      <w:r>
        <w:rPr>
          <w:rFonts w:eastAsia="Times New Roman" w:cs="Times New Roman"/>
          <w:b w:val="false"/>
          <w:color w:val="00000A"/>
          <w:sz w:val="22"/>
          <w:szCs w:val="20"/>
          <w:lang w:val="en-ZA" w:eastAsia="en-US" w:bidi="ar-SA"/>
        </w:rPr>
        <w:t xml:space="preserve">Examples of response strategies are: seeking additional employment, requesting help from kin, or switching expenditure to the most essential goods and services. However, strategies like reducing food intake are not considered ‘response’ strategies in this analysis as they will not help the household reach its appropriate </w:t>
      </w:r>
      <w:r>
        <w:rPr>
          <w:rFonts w:eastAsia="Times New Roman" w:cs="Times New Roman"/>
          <w:b w:val="false"/>
          <w:i/>
          <w:iCs/>
          <w:color w:val="00000A"/>
          <w:sz w:val="22"/>
          <w:szCs w:val="20"/>
          <w:lang w:val="en-ZA" w:eastAsia="en-US" w:bidi="ar-SA"/>
        </w:rPr>
        <w:t>poverty threshold</w:t>
      </w:r>
      <w:r>
        <w:rPr>
          <w:rFonts w:eastAsia="Times New Roman" w:cs="Times New Roman"/>
          <w:b w:val="false"/>
          <w:i w:val="false"/>
          <w:iCs w:val="false"/>
          <w:color w:val="00000A"/>
          <w:sz w:val="22"/>
          <w:szCs w:val="20"/>
          <w:lang w:val="en-ZA" w:eastAsia="en-US" w:bidi="ar-SA"/>
        </w:rPr>
        <w:t>; rather, these strategies may be termed ‘coping strategies’.</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RFA</w:t>
        <w:tab/>
        <w:t>Rainfall anomaly</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RSA</w:t>
        <w:tab/>
        <w:t>The Republic of South Africa</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RVAA Programme</w:t>
        <w:tab/>
        <w:t>The (SADC) Regional Vulnerability Assessment and Analysis Programme</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RVAC</w:t>
        <w:tab/>
        <w:t>Regional Vulnerability Assessment Committee</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SA</w:t>
        <w:tab/>
        <w:t xml:space="preserve">South Africa (abbreviation for the </w:t>
      </w:r>
      <w:r>
        <w:rPr>
          <w:rFonts w:eastAsia="Times New Roman" w:cs="Times New Roman"/>
          <w:b w:val="false"/>
          <w:i/>
          <w:iCs/>
          <w:color w:val="00000A"/>
          <w:sz w:val="22"/>
          <w:szCs w:val="20"/>
          <w:lang w:val="en-ZA" w:eastAsia="en-US" w:bidi="ar-SA"/>
        </w:rPr>
        <w:t>Republic of South Africa</w:t>
      </w:r>
      <w:r>
        <w:rPr>
          <w:rFonts w:eastAsia="Times New Roman" w:cs="Times New Roman"/>
          <w:b w:val="false"/>
          <w:color w:val="00000A"/>
          <w:sz w:val="22"/>
          <w:szCs w:val="20"/>
          <w:lang w:val="en-ZA" w:eastAsia="en-US" w:bidi="ar-SA"/>
        </w:rPr>
        <w:t>)</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SABS</w:t>
        <w:tab/>
        <w:t>South African Bureau of Standards</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SADC</w:t>
        <w:tab/>
        <w:t>The Southern African Development Community</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SASSA</w:t>
        <w:tab/>
        <w:t>South Africa Social Security Agency</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SAVAC</w:t>
        <w:tab/>
        <w:t>South African Vulnerability Assessment Committee</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Scenario</w:t>
        <w:tab/>
      </w:r>
      <w:r>
        <w:rPr>
          <w:rFonts w:eastAsia="Times New Roman" w:cs="Times New Roman"/>
          <w:b w:val="false"/>
          <w:color w:val="00000A"/>
          <w:sz w:val="22"/>
          <w:szCs w:val="20"/>
          <w:lang w:val="en-ZA" w:eastAsia="en-US" w:bidi="ar-SA"/>
        </w:rPr>
        <w:t>A scenario is a group of assumptions made for various unknown future variables that influence the analysis. Key variables that are usually assumed in a scenario are: the coming agricultural season weather conditions, the timing of the coming seasons, prices for all commodities in future and the availability or otherwise of jobs and casual labour.</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SI</w:t>
        <w:tab/>
        <w:t>International System of Units (French: Système international d'unités, SI)</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Simple starch diet</w:t>
        <w:tab/>
        <w:t xml:space="preserve">In this document a simple starch diet is one often used to determine households’ </w:t>
      </w:r>
      <w:r>
        <w:rPr>
          <w:rFonts w:eastAsia="Times New Roman" w:cs="Times New Roman"/>
          <w:b w:val="false"/>
          <w:color w:val="00000A"/>
          <w:sz w:val="22"/>
          <w:szCs w:val="20"/>
          <w:lang w:val="en-ZA" w:eastAsia="en-US" w:bidi="ar-SA"/>
        </w:rPr>
        <w:t>food energy</w:t>
      </w:r>
      <w:r>
        <w:rPr>
          <w:rFonts w:eastAsia="Times New Roman" w:cs="Times New Roman"/>
          <w:b w:val="false"/>
          <w:color w:val="00000A"/>
          <w:sz w:val="22"/>
          <w:szCs w:val="20"/>
          <w:lang w:val="en-ZA" w:eastAsia="en-US" w:bidi="ar-SA"/>
        </w:rPr>
        <w:t xml:space="preserve"> threshold, i.e., </w:t>
      </w:r>
      <w:r>
        <w:rPr>
          <w:rFonts w:eastAsia="Times New Roman" w:cs="Times New Roman"/>
          <w:b w:val="false"/>
          <w:color w:val="00000A"/>
          <w:sz w:val="22"/>
          <w:szCs w:val="20"/>
          <w:lang w:val="en-ZA" w:eastAsia="en-US" w:bidi="ar-SA"/>
        </w:rPr>
        <w:t>a diet of starches that will supply (for the short term) the</w:t>
      </w:r>
      <w:r>
        <w:rPr>
          <w:rFonts w:eastAsia="Times New Roman" w:cs="Times New Roman"/>
          <w:b w:val="false"/>
          <w:color w:val="00000A"/>
          <w:sz w:val="22"/>
          <w:szCs w:val="20"/>
          <w:lang w:val="en-ZA" w:eastAsia="en-US" w:bidi="ar-SA"/>
        </w:rPr>
        <w:t xml:space="preserve"> minimum </w:t>
      </w:r>
      <w:r>
        <w:rPr>
          <w:rFonts w:eastAsia="Times New Roman" w:cs="Times New Roman"/>
          <w:b w:val="false"/>
          <w:color w:val="00000A"/>
          <w:sz w:val="22"/>
          <w:szCs w:val="20"/>
          <w:lang w:val="en-ZA" w:eastAsia="en-US" w:bidi="ar-SA"/>
        </w:rPr>
        <w:t xml:space="preserve">energy </w:t>
      </w:r>
      <w:r>
        <w:rPr>
          <w:rFonts w:eastAsia="Times New Roman" w:cs="Times New Roman"/>
          <w:b w:val="false"/>
          <w:color w:val="00000A"/>
          <w:sz w:val="22"/>
          <w:szCs w:val="20"/>
          <w:lang w:val="en-ZA" w:eastAsia="en-US" w:bidi="ar-SA"/>
        </w:rPr>
        <w:t xml:space="preserve">needed to survive. </w:t>
      </w:r>
      <w:r>
        <w:rPr>
          <w:rFonts w:eastAsia="Times New Roman" w:cs="Times New Roman"/>
          <w:b w:val="false"/>
          <w:color w:val="00000A"/>
          <w:sz w:val="22"/>
          <w:szCs w:val="20"/>
          <w:lang w:val="en-ZA" w:eastAsia="en-US" w:bidi="ar-SA"/>
        </w:rPr>
        <w:t>S</w:t>
      </w:r>
      <w:r>
        <w:rPr>
          <w:rFonts w:eastAsia="Times New Roman" w:cs="Times New Roman"/>
          <w:b w:val="false"/>
          <w:color w:val="00000A"/>
          <w:sz w:val="22"/>
          <w:szCs w:val="20"/>
          <w:lang w:val="en-ZA" w:eastAsia="en-US" w:bidi="ar-SA"/>
        </w:rPr>
        <w:t>tarch</w:t>
      </w:r>
      <w:r>
        <w:rPr>
          <w:rFonts w:eastAsia="Times New Roman" w:cs="Times New Roman"/>
          <w:b w:val="false"/>
          <w:color w:val="00000A"/>
          <w:sz w:val="22"/>
          <w:szCs w:val="20"/>
          <w:lang w:val="en-ZA" w:eastAsia="en-US" w:bidi="ar-SA"/>
        </w:rPr>
        <w:t>es</w:t>
      </w:r>
      <w:r>
        <w:rPr>
          <w:rFonts w:eastAsia="Times New Roman" w:cs="Times New Roman"/>
          <w:b w:val="false"/>
          <w:color w:val="00000A"/>
          <w:sz w:val="22"/>
          <w:szCs w:val="20"/>
          <w:lang w:val="en-ZA" w:eastAsia="en-US" w:bidi="ar-SA"/>
        </w:rPr>
        <w:t xml:space="preserve"> are the cheapest kilojoules </w:t>
      </w:r>
      <w:r>
        <w:rPr>
          <w:rFonts w:eastAsia="Times New Roman" w:cs="Times New Roman"/>
          <w:b w:val="false"/>
          <w:color w:val="00000A"/>
          <w:sz w:val="22"/>
          <w:szCs w:val="20"/>
          <w:lang w:val="en-ZA" w:eastAsia="en-US" w:bidi="ar-SA"/>
        </w:rPr>
        <w:t xml:space="preserve">and hence the simple starch threshold is often lower than the </w:t>
      </w:r>
      <w:r>
        <w:rPr>
          <w:rFonts w:eastAsia="Times New Roman" w:cs="Times New Roman"/>
          <w:b w:val="false"/>
          <w:i/>
          <w:iCs/>
          <w:color w:val="00000A"/>
          <w:sz w:val="22"/>
          <w:szCs w:val="20"/>
          <w:lang w:val="en-ZA" w:eastAsia="en-US" w:bidi="ar-SA"/>
        </w:rPr>
        <w:t>food poverty line</w:t>
      </w:r>
      <w:r>
        <w:rPr>
          <w:rFonts w:eastAsia="Times New Roman" w:cs="Times New Roman"/>
          <w:b w:val="false"/>
          <w:color w:val="00000A"/>
          <w:sz w:val="22"/>
          <w:szCs w:val="20"/>
          <w:lang w:val="en-ZA" w:eastAsia="en-US" w:bidi="ar-SA"/>
        </w:rPr>
        <w:t xml:space="preserve"> (</w:t>
      </w:r>
      <w:r>
        <w:rPr>
          <w:rFonts w:eastAsia="Times New Roman" w:cs="Times New Roman"/>
          <w:b w:val="false"/>
          <w:i/>
          <w:iCs/>
          <w:color w:val="00000A"/>
          <w:sz w:val="22"/>
          <w:szCs w:val="20"/>
          <w:lang w:val="en-ZA" w:eastAsia="en-US" w:bidi="ar-SA"/>
        </w:rPr>
        <w:t>FPL</w:t>
      </w:r>
      <w:r>
        <w:rPr>
          <w:rFonts w:eastAsia="Times New Roman" w:cs="Times New Roman"/>
          <w:b w:val="false"/>
          <w:color w:val="00000A"/>
          <w:sz w:val="22"/>
          <w:szCs w:val="20"/>
          <w:lang w:val="en-ZA" w:eastAsia="en-US" w:bidi="ar-SA"/>
        </w:rPr>
        <w:t>). The ‘starch basket’ for South Africa consists of a mixture of primarily maize meal, together with some rice, wheat flour, potatoes and sweet potatoes</w:t>
      </w:r>
      <w:r>
        <w:rPr>
          <w:rFonts w:eastAsia="Times New Roman" w:cs="Times New Roman"/>
          <w:b w:val="false"/>
          <w:color w:val="00000A"/>
          <w:sz w:val="22"/>
          <w:szCs w:val="20"/>
          <w:lang w:val="en-ZA" w:eastAsia="en-US" w:bidi="ar-SA"/>
        </w:rPr>
        <w:t xml:space="preserve">. </w:t>
      </w:r>
      <w:r>
        <w:rPr>
          <w:rFonts w:eastAsia="Times New Roman" w:cs="Times New Roman"/>
          <w:b w:val="false"/>
          <w:color w:val="00000A"/>
          <w:sz w:val="22"/>
          <w:szCs w:val="20"/>
          <w:lang w:val="en-ZA" w:eastAsia="en-US" w:bidi="ar-SA"/>
        </w:rPr>
        <w:t xml:space="preserve">Although a minimum threshold based on the simple starch diet is used in this analysis, the </w:t>
      </w:r>
      <w:r>
        <w:rPr>
          <w:rFonts w:eastAsia="Times New Roman" w:cs="Times New Roman"/>
          <w:b w:val="false"/>
          <w:i/>
          <w:iCs/>
          <w:color w:val="00000A"/>
          <w:sz w:val="22"/>
          <w:szCs w:val="20"/>
          <w:lang w:val="en-ZA" w:eastAsia="en-US" w:bidi="ar-SA"/>
        </w:rPr>
        <w:t>FPL</w:t>
      </w:r>
      <w:r>
        <w:rPr>
          <w:rFonts w:eastAsia="Times New Roman" w:cs="Times New Roman"/>
          <w:b w:val="false"/>
          <w:color w:val="00000A"/>
          <w:sz w:val="22"/>
          <w:szCs w:val="20"/>
          <w:lang w:val="en-ZA" w:eastAsia="en-US" w:bidi="ar-SA"/>
        </w:rPr>
        <w:t xml:space="preserve">, </w:t>
      </w:r>
      <w:r>
        <w:rPr>
          <w:rFonts w:eastAsia="Times New Roman" w:cs="Times New Roman"/>
          <w:b w:val="false"/>
          <w:i/>
          <w:iCs/>
          <w:color w:val="00000A"/>
          <w:sz w:val="22"/>
          <w:szCs w:val="20"/>
          <w:lang w:val="en-ZA" w:eastAsia="en-US" w:bidi="ar-SA"/>
        </w:rPr>
        <w:t>LBPL</w:t>
      </w:r>
      <w:r>
        <w:rPr>
          <w:rFonts w:eastAsia="Times New Roman" w:cs="Times New Roman"/>
          <w:b w:val="false"/>
          <w:color w:val="00000A"/>
          <w:sz w:val="22"/>
          <w:szCs w:val="20"/>
          <w:lang w:val="en-ZA" w:eastAsia="en-US" w:bidi="ar-SA"/>
        </w:rPr>
        <w:t xml:space="preserve"> and </w:t>
      </w:r>
      <w:r>
        <w:rPr>
          <w:rFonts w:eastAsia="Times New Roman" w:cs="Times New Roman"/>
          <w:b w:val="false"/>
          <w:i/>
          <w:iCs/>
          <w:color w:val="00000A"/>
          <w:sz w:val="22"/>
          <w:szCs w:val="20"/>
          <w:lang w:val="en-ZA" w:eastAsia="en-US" w:bidi="ar-SA"/>
        </w:rPr>
        <w:t>UBPL</w:t>
      </w:r>
      <w:r>
        <w:rPr>
          <w:rFonts w:eastAsia="Times New Roman" w:cs="Times New Roman"/>
          <w:b w:val="false"/>
          <w:color w:val="00000A"/>
          <w:sz w:val="22"/>
          <w:szCs w:val="20"/>
          <w:lang w:val="en-ZA" w:eastAsia="en-US" w:bidi="ar-SA"/>
        </w:rPr>
        <w:t xml:space="preserve"> are also used because the author wishes to inform broader issues on poverty and inequality, especially the </w:t>
      </w:r>
      <w:r>
        <w:rPr>
          <w:rFonts w:eastAsia="Times New Roman" w:cs="Times New Roman"/>
          <w:b w:val="false"/>
          <w:color w:val="00000A"/>
          <w:sz w:val="22"/>
          <w:szCs w:val="20"/>
          <w:u w:val="single"/>
          <w:lang w:val="en-ZA" w:eastAsia="en-US" w:bidi="ar-SA"/>
        </w:rPr>
        <w:t>impact of the drought on increasing poverty and inequality</w:t>
      </w:r>
      <w:r>
        <w:rPr>
          <w:rFonts w:eastAsia="Times New Roman" w:cs="Times New Roman"/>
          <w:b w:val="false"/>
          <w:color w:val="00000A"/>
          <w:sz w:val="22"/>
          <w:szCs w:val="20"/>
          <w:lang w:val="en-ZA" w:eastAsia="en-US" w:bidi="ar-SA"/>
        </w:rPr>
        <w:t>, which is topical in South Africa.</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SPI</w:t>
        <w:tab/>
        <w:t xml:space="preserve">Standard </w:t>
      </w:r>
      <w:r>
        <w:rPr>
          <w:rFonts w:eastAsia="Times New Roman" w:cs="Times New Roman"/>
          <w:b w:val="false"/>
          <w:color w:val="00000A"/>
          <w:sz w:val="22"/>
          <w:szCs w:val="20"/>
          <w:lang w:val="en-ZA" w:eastAsia="en-US" w:bidi="ar-SA"/>
        </w:rPr>
        <w:t>p</w:t>
      </w:r>
      <w:r>
        <w:rPr>
          <w:rFonts w:eastAsia="Times New Roman" w:cs="Times New Roman"/>
          <w:b w:val="false"/>
          <w:color w:val="00000A"/>
          <w:sz w:val="22"/>
          <w:szCs w:val="20"/>
          <w:lang w:val="en-ZA" w:eastAsia="en-US" w:bidi="ar-SA"/>
        </w:rPr>
        <w:t xml:space="preserve">recipitation </w:t>
      </w:r>
      <w:r>
        <w:rPr>
          <w:rFonts w:eastAsia="Times New Roman" w:cs="Times New Roman"/>
          <w:b w:val="false"/>
          <w:color w:val="00000A"/>
          <w:sz w:val="22"/>
          <w:szCs w:val="20"/>
          <w:lang w:val="en-ZA" w:eastAsia="en-US" w:bidi="ar-SA"/>
        </w:rPr>
        <w:t>i</w:t>
      </w:r>
      <w:r>
        <w:rPr>
          <w:rFonts w:eastAsia="Times New Roman" w:cs="Times New Roman"/>
          <w:b w:val="false"/>
          <w:color w:val="00000A"/>
          <w:sz w:val="22"/>
          <w:szCs w:val="20"/>
          <w:lang w:val="en-ZA" w:eastAsia="en-US" w:bidi="ar-SA"/>
        </w:rPr>
        <w:t>ndex</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SQL</w:t>
        <w:tab/>
        <w:t>Structured query language</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i/>
          <w:iCs/>
          <w:color w:val="00000A"/>
          <w:sz w:val="22"/>
          <w:szCs w:val="20"/>
          <w:lang w:val="en-ZA" w:eastAsia="en-US" w:bidi="ar-SA"/>
        </w:rPr>
        <w:t>SRS</w:t>
      </w:r>
      <w:r>
        <w:rPr>
          <w:rFonts w:eastAsia="Times New Roman" w:cs="Times New Roman"/>
          <w:b w:val="false"/>
          <w:color w:val="00000A"/>
          <w:sz w:val="22"/>
          <w:szCs w:val="20"/>
          <w:lang w:val="en-ZA" w:eastAsia="en-US" w:bidi="ar-SA"/>
        </w:rPr>
        <w:tab/>
        <w:t xml:space="preserve">Spatial reference system (same as </w:t>
      </w:r>
      <w:r>
        <w:rPr>
          <w:rFonts w:eastAsia="Times New Roman" w:cs="Times New Roman"/>
          <w:b w:val="false"/>
          <w:i/>
          <w:iCs/>
          <w:color w:val="00000A"/>
          <w:sz w:val="22"/>
          <w:szCs w:val="20"/>
          <w:lang w:val="en-ZA" w:eastAsia="en-US" w:bidi="ar-SA"/>
        </w:rPr>
        <w:t>CRS</w:t>
      </w:r>
      <w:r>
        <w:rPr>
          <w:rFonts w:eastAsia="Times New Roman" w:cs="Times New Roman"/>
          <w:b w:val="false"/>
          <w:color w:val="00000A"/>
          <w:sz w:val="22"/>
          <w:szCs w:val="20"/>
          <w:lang w:val="en-ZA" w:eastAsia="en-US" w:bidi="ar-SA"/>
        </w:rPr>
        <w:t>)</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Stats SA</w:t>
        <w:tab/>
        <w:t xml:space="preserve">Statistics South Africa, </w:t>
      </w:r>
      <w:r>
        <w:rPr>
          <w:rFonts w:eastAsia="Times New Roman" w:cs="Times New Roman"/>
          <w:b w:val="false"/>
          <w:color w:val="00000A"/>
          <w:sz w:val="22"/>
          <w:szCs w:val="20"/>
          <w:lang w:val="en-ZA" w:eastAsia="en-US" w:bidi="ar-SA"/>
        </w:rPr>
        <w:t>the</w:t>
      </w:r>
      <w:r>
        <w:rPr>
          <w:rFonts w:eastAsia="Times New Roman" w:cs="Times New Roman"/>
          <w:b w:val="false"/>
          <w:color w:val="00000A"/>
          <w:sz w:val="22"/>
          <w:szCs w:val="20"/>
          <w:lang w:val="en-ZA" w:eastAsia="en-US" w:bidi="ar-SA"/>
        </w:rPr>
        <w:t xml:space="preserve"> legally mandated </w:t>
      </w:r>
      <w:r>
        <w:rPr>
          <w:rFonts w:eastAsia="Times New Roman" w:cs="Times New Roman"/>
          <w:b w:val="false"/>
          <w:color w:val="00000A"/>
          <w:sz w:val="22"/>
          <w:szCs w:val="20"/>
          <w:lang w:val="en-ZA" w:eastAsia="en-US" w:bidi="ar-SA"/>
        </w:rPr>
        <w:t xml:space="preserve">government </w:t>
      </w:r>
      <w:r>
        <w:rPr>
          <w:rFonts w:eastAsia="Times New Roman" w:cs="Times New Roman"/>
          <w:b w:val="false"/>
          <w:color w:val="00000A"/>
          <w:sz w:val="22"/>
          <w:szCs w:val="20"/>
          <w:lang w:val="en-ZA" w:eastAsia="en-US" w:bidi="ar-SA"/>
        </w:rPr>
        <w:t>agency for collecting and analysing key national statistics for South Africa</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SZAS</w:t>
        <w:tab/>
        <w:t>Single zone analysis spreadsheet</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UBPL</w:t>
      </w:r>
      <w:r>
        <w:rPr>
          <w:rFonts w:eastAsia="Times New Roman" w:cs="Times New Roman"/>
          <w:b w:val="false"/>
          <w:color w:val="00000A"/>
          <w:sz w:val="22"/>
          <w:szCs w:val="20"/>
          <w:lang w:val="en-ZA" w:eastAsia="en-US" w:bidi="ar-SA"/>
        </w:rPr>
        <w:tab/>
        <w:t xml:space="preserve">Upper Bound Poverty Line. </w:t>
      </w:r>
      <w:r>
        <w:rPr>
          <w:rFonts w:eastAsia="Times New Roman" w:cs="Times New Roman"/>
          <w:b w:val="false"/>
          <w:color w:val="00000A"/>
          <w:sz w:val="22"/>
          <w:szCs w:val="20"/>
          <w:lang w:val="en-ZA" w:eastAsia="en-US" w:bidi="ar-SA"/>
        </w:rPr>
        <w:t xml:space="preserve">The highest absolute poverty line determined by </w:t>
      </w:r>
      <w:r>
        <w:rPr>
          <w:rFonts w:eastAsia="Times New Roman" w:cs="Times New Roman"/>
          <w:b w:val="false"/>
          <w:i/>
          <w:iCs/>
          <w:color w:val="00000A"/>
          <w:sz w:val="22"/>
          <w:szCs w:val="20"/>
          <w:lang w:val="en-ZA" w:eastAsia="en-US" w:bidi="ar-SA"/>
        </w:rPr>
        <w:t>Stats SA</w:t>
      </w:r>
      <w:r>
        <w:rPr>
          <w:rFonts w:eastAsia="Times New Roman" w:cs="Times New Roman"/>
          <w:b w:val="false"/>
          <w:i w:val="false"/>
          <w:iCs w:val="false"/>
          <w:color w:val="00000A"/>
          <w:sz w:val="22"/>
          <w:szCs w:val="20"/>
          <w:lang w:val="en-ZA" w:eastAsia="en-US" w:bidi="ar-SA"/>
        </w:rPr>
        <w:t xml:space="preserve">; it consists of the same basket of goods and services as the </w:t>
      </w:r>
      <w:r>
        <w:rPr>
          <w:rFonts w:eastAsia="Times New Roman" w:cs="Times New Roman"/>
          <w:b w:val="false"/>
          <w:i/>
          <w:iCs/>
          <w:color w:val="00000A"/>
          <w:sz w:val="22"/>
          <w:szCs w:val="20"/>
          <w:lang w:val="en-ZA" w:eastAsia="en-US" w:bidi="ar-SA"/>
        </w:rPr>
        <w:t>LBPL</w:t>
      </w:r>
      <w:r>
        <w:rPr>
          <w:rFonts w:eastAsia="Times New Roman" w:cs="Times New Roman"/>
          <w:b w:val="false"/>
          <w:i w:val="false"/>
          <w:iCs w:val="false"/>
          <w:color w:val="00000A"/>
          <w:sz w:val="22"/>
          <w:szCs w:val="20"/>
          <w:lang w:val="en-ZA" w:eastAsia="en-US" w:bidi="ar-SA"/>
        </w:rPr>
        <w:t xml:space="preserve"> but with additional non-food components. The numbers or proportions of households below the UBPL is reported for statements on general poverty, while the FPL is used for acute or extreme poverty.</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VCI</w:t>
        <w:tab/>
        <w:t>Vegetation condition index</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VHI</w:t>
        <w:tab/>
        <w:t>Vegetation health index</w:t>
      </w:r>
    </w:p>
    <w:p>
      <w:pPr>
        <w:pStyle w:val="Normal"/>
        <w:widowControl/>
        <w:tabs>
          <w:tab w:val="left" w:pos="2820" w:leader="none"/>
        </w:tabs>
        <w:bidi w:val="0"/>
        <w:spacing w:lineRule="atLeast" w:line="113" w:before="113" w:after="113"/>
        <w:ind w:left="2835" w:right="0" w:hanging="2835"/>
        <w:jc w:val="both"/>
        <w:rPr>
          <w:rFonts w:ascii="Franklin Gothic Book" w:hAnsi="Franklin Gothic Book" w:eastAsia="Times New Roman" w:cs="Times New Roman"/>
          <w:b w:val="false"/>
          <w:color w:val="00000A"/>
          <w:sz w:val="22"/>
          <w:szCs w:val="20"/>
          <w:lang w:val="en-ZA" w:eastAsia="en-US" w:bidi="ar-SA"/>
        </w:rPr>
      </w:pPr>
      <w:r>
        <w:rPr>
          <w:rFonts w:eastAsia="Times New Roman" w:cs="Times New Roman"/>
          <w:b w:val="false"/>
          <w:color w:val="00000A"/>
          <w:sz w:val="22"/>
          <w:szCs w:val="20"/>
          <w:lang w:val="en-ZA" w:eastAsia="en-US" w:bidi="ar-SA"/>
        </w:rPr>
        <w:t>Wealth breakdown</w:t>
        <w:tab/>
      </w:r>
      <w:r>
        <w:rPr>
          <w:rFonts w:eastAsia="Times New Roman" w:cs="Times New Roman"/>
          <w:b w:val="false"/>
          <w:color w:val="00000A"/>
          <w:sz w:val="22"/>
          <w:szCs w:val="20"/>
          <w:lang w:val="en-ZA" w:eastAsia="en-US" w:bidi="ar-SA"/>
        </w:rPr>
        <w:t xml:space="preserve">The process of subdividing a </w:t>
      </w:r>
      <w:r>
        <w:rPr>
          <w:rFonts w:eastAsia="Times New Roman" w:cs="Times New Roman"/>
          <w:b w:val="false"/>
          <w:i/>
          <w:iCs/>
          <w:color w:val="00000A"/>
          <w:sz w:val="22"/>
          <w:szCs w:val="20"/>
          <w:lang w:val="en-ZA" w:eastAsia="en-US" w:bidi="ar-SA"/>
        </w:rPr>
        <w:t>livelihood zone</w:t>
      </w:r>
      <w:r>
        <w:rPr>
          <w:rFonts w:eastAsia="Times New Roman" w:cs="Times New Roman"/>
          <w:b w:val="false"/>
          <w:color w:val="00000A"/>
          <w:sz w:val="22"/>
          <w:szCs w:val="20"/>
          <w:lang w:val="en-ZA" w:eastAsia="en-US" w:bidi="ar-SA"/>
        </w:rPr>
        <w:t xml:space="preserve">’s households into </w:t>
      </w:r>
      <w:r>
        <w:rPr>
          <w:rFonts w:eastAsia="Times New Roman" w:cs="Times New Roman"/>
          <w:b w:val="false"/>
          <w:i/>
          <w:iCs/>
          <w:color w:val="00000A"/>
          <w:sz w:val="22"/>
          <w:szCs w:val="20"/>
          <w:lang w:val="en-ZA" w:eastAsia="en-US" w:bidi="ar-SA"/>
        </w:rPr>
        <w:t>wealth groups</w:t>
      </w:r>
      <w:r>
        <w:rPr>
          <w:rFonts w:eastAsia="Times New Roman" w:cs="Times New Roman"/>
          <w:b w:val="false"/>
          <w:i w:val="false"/>
          <w:iCs w:val="false"/>
          <w:color w:val="00000A"/>
          <w:sz w:val="22"/>
          <w:szCs w:val="20"/>
          <w:lang w:val="en-ZA" w:eastAsia="en-US" w:bidi="ar-SA"/>
        </w:rPr>
        <w:t xml:space="preserve"> </w:t>
      </w:r>
    </w:p>
    <w:p>
      <w:pPr>
        <w:sectPr>
          <w:headerReference w:type="default" r:id="rId12"/>
          <w:footerReference w:type="default" r:id="rId13"/>
          <w:type w:val="nextPage"/>
          <w:pgSz w:w="11906" w:h="16838"/>
          <w:pgMar w:left="1134" w:right="1134" w:header="788" w:top="1126" w:footer="850" w:bottom="1496" w:gutter="0"/>
          <w:pgNumType w:fmt="lowerRoman"/>
          <w:formProt w:val="false"/>
          <w:textDirection w:val="lrTb"/>
          <w:docGrid w:type="default" w:linePitch="240" w:charSpace="4294965247"/>
        </w:sectPr>
        <w:pStyle w:val="Normal"/>
        <w:widowControl/>
        <w:tabs>
          <w:tab w:val="left" w:pos="2820" w:leader="none"/>
        </w:tabs>
        <w:bidi w:val="0"/>
        <w:spacing w:lineRule="atLeast" w:line="113" w:before="113" w:after="113"/>
        <w:ind w:left="2835" w:right="0" w:hanging="2835"/>
        <w:jc w:val="both"/>
        <w:rPr/>
      </w:pPr>
      <w:r>
        <w:rPr>
          <w:rFonts w:eastAsia="Times New Roman" w:cs="Times New Roman"/>
          <w:b w:val="false"/>
          <w:color w:val="00000A"/>
          <w:sz w:val="22"/>
          <w:szCs w:val="20"/>
          <w:lang w:val="en-ZA" w:eastAsia="en-US" w:bidi="ar-SA"/>
        </w:rPr>
        <w:t>Wealth group</w:t>
      </w:r>
      <w:r>
        <w:rPr/>
        <w:tab/>
        <w:t xml:space="preserve">A group of households within the same </w:t>
      </w:r>
      <w:r>
        <w:rPr>
          <w:i/>
          <w:iCs/>
        </w:rPr>
        <w:t>livelihood zone</w:t>
      </w:r>
      <w:r>
        <w:rPr/>
        <w:t xml:space="preserve"> who share similarities in terms of their assets and resources and similar access to food, goods and services</w:t>
      </w:r>
    </w:p>
    <w:p>
      <w:pPr>
        <w:sectPr>
          <w:type w:val="nextPage"/>
          <w:pgSz w:orient="landscape" w:w="16838" w:h="11906"/>
          <w:pgMar w:left="1134" w:right="1134" w:header="0" w:top="850" w:footer="0" w:bottom="850" w:gutter="0"/>
          <w:pgNumType w:fmt="decimal"/>
          <w:formProt w:val="false"/>
          <w:textDirection w:val="lrTb"/>
          <w:docGrid w:type="default" w:linePitch="240" w:charSpace="4294965247"/>
        </w:sectPr>
        <w:pStyle w:val="Normal"/>
        <w:widowControl/>
        <w:tabs>
          <w:tab w:val="left" w:pos="2820" w:leader="none"/>
        </w:tabs>
        <w:bidi w:val="0"/>
        <w:spacing w:lineRule="atLeast" w:line="113" w:before="113" w:after="113"/>
        <w:ind w:left="2835" w:right="0" w:hanging="2835"/>
        <w:jc w:val="both"/>
        <w:rPr/>
      </w:pPr>
      <w:r>
        <w:rPr/>
      </w:r>
      <w:r>
        <mc:AlternateContent>
          <mc:Choice Requires="wps">
            <w:drawing>
              <wp:anchor behindDoc="0" distT="0" distB="0" distL="0" distR="0" simplePos="0" locked="0" layoutInCell="1" allowOverlap="1" relativeHeight="76">
                <wp:simplePos x="0" y="0"/>
                <wp:positionH relativeFrom="page">
                  <wp:align>center</wp:align>
                </wp:positionH>
                <wp:positionV relativeFrom="margin">
                  <wp:posOffset>0</wp:posOffset>
                </wp:positionV>
                <wp:extent cx="9251950" cy="6315075"/>
                <wp:effectExtent l="0" t="0" r="0" b="0"/>
                <wp:wrapTopAndBottom/>
                <wp:docPr id="13" name="Frame19"/>
                <a:graphic xmlns:a="http://schemas.openxmlformats.org/drawingml/2006/main">
                  <a:graphicData uri="http://schemas.microsoft.com/office/word/2010/wordprocessingShape">
                    <wps:wsp>
                      <wps:cNvSpPr txBox="1"/>
                      <wps:spPr>
                        <a:xfrm>
                          <a:off x="0" y="0"/>
                          <a:ext cx="9251950" cy="6315075"/>
                        </a:xfrm>
                        <a:prstGeom prst="rect"/>
                      </wps:spPr>
                      <wps:txbx>
                        <w:txbxContent>
                          <w:p>
                            <w:pPr>
                              <w:pStyle w:val="Figure"/>
                              <w:spacing w:before="120" w:after="120"/>
                              <w:rPr/>
                            </w:pPr>
                            <w:r>
                              <w:rPr/>
                              <w:br/>
                              <w:t xml:space="preserve">Figure </w:t>
                              <w:drawing>
                                <wp:inline distT="0" distB="0" distL="0" distR="0">
                                  <wp:extent cx="9086215" cy="5950585"/>
                                  <wp:effectExtent l="0" t="0" r="0" b="0"/>
                                  <wp:docPr id="14"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6" descr=""/>
                                          <pic:cNvPicPr>
                                            <a:picLocks noChangeAspect="1" noChangeArrowheads="1"/>
                                          </pic:cNvPicPr>
                                        </pic:nvPicPr>
                                        <pic:blipFill>
                                          <a:blip r:embed="rId14"/>
                                          <a:srcRect l="0" t="3814" r="0" b="3571"/>
                                          <a:stretch>
                                            <a:fillRect/>
                                          </a:stretch>
                                        </pic:blipFill>
                                        <pic:spPr bwMode="auto">
                                          <a:xfrm>
                                            <a:off x="0" y="0"/>
                                            <a:ext cx="9086215" cy="5950585"/>
                                          </a:xfrm>
                                          <a:prstGeom prst="rect">
                                            <a:avLst/>
                                          </a:prstGeom>
                                        </pic:spPr>
                                      </pic:pic>
                                    </a:graphicData>
                                  </a:graphic>
                                </wp:inline>
                              </w:drawing>
                            </w:r>
                            <w:r>
                              <w:rPr/>
                              <w:fldChar w:fldCharType="begin"/>
                            </w:r>
                            <w:r>
                              <w:instrText> SEQ Figure \* ARABIC </w:instrText>
                            </w:r>
                            <w:r>
                              <w:fldChar w:fldCharType="separate"/>
                            </w:r>
                            <w:r>
                              <w:t>1</w:t>
                            </w:r>
                            <w:r>
                              <w:fldChar w:fldCharType="end"/>
                            </w:r>
                            <w:r>
                              <w:rPr/>
                              <w:t xml:space="preserve">: </w:t>
                            </w:r>
                            <w:r>
                              <w:rPr/>
                              <w:t>Map of the livelihood zones of South Africa</w:t>
                            </w:r>
                          </w:p>
                        </w:txbxContent>
                      </wps:txbx>
                      <wps:bodyPr anchor="t" lIns="0" tIns="0" rIns="0" bIns="0">
                        <a:noAutofit/>
                      </wps:bodyPr>
                    </wps:wsp>
                  </a:graphicData>
                </a:graphic>
              </wp:anchor>
            </w:drawing>
          </mc:Choice>
          <mc:Fallback>
            <w:pict>
              <v:rect style="position:absolute;rotation:0;width:728.5pt;height:497.25pt;mso-wrap-distance-left:0pt;mso-wrap-distance-right:0pt;mso-wrap-distance-top:0pt;mso-wrap-distance-bottom:0pt;margin-top:0pt;mso-position-vertical-relative:margin;margin-left:56.7pt;mso-position-horizontal:center;mso-position-horizontal-relative:page">
                <v:textbox inset="0in,0in,0in,0in">
                  <w:txbxContent>
                    <w:p>
                      <w:pPr>
                        <w:pStyle w:val="Figure"/>
                        <w:spacing w:before="120" w:after="120"/>
                        <w:rPr/>
                      </w:pPr>
                      <w:r>
                        <w:rPr/>
                        <w:br/>
                        <w:t xml:space="preserve">Figure </w:t>
                        <w:drawing>
                          <wp:inline distT="0" distB="0" distL="0" distR="0">
                            <wp:extent cx="9086215" cy="5950585"/>
                            <wp:effectExtent l="0" t="0" r="0" b="0"/>
                            <wp:docPr id="15"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6" descr=""/>
                                    <pic:cNvPicPr>
                                      <a:picLocks noChangeAspect="1" noChangeArrowheads="1"/>
                                    </pic:cNvPicPr>
                                  </pic:nvPicPr>
                                  <pic:blipFill>
                                    <a:blip r:embed="rId14"/>
                                    <a:srcRect l="0" t="3814" r="0" b="3571"/>
                                    <a:stretch>
                                      <a:fillRect/>
                                    </a:stretch>
                                  </pic:blipFill>
                                  <pic:spPr bwMode="auto">
                                    <a:xfrm>
                                      <a:off x="0" y="0"/>
                                      <a:ext cx="9086215" cy="5950585"/>
                                    </a:xfrm>
                                    <a:prstGeom prst="rect">
                                      <a:avLst/>
                                    </a:prstGeom>
                                  </pic:spPr>
                                </pic:pic>
                              </a:graphicData>
                            </a:graphic>
                          </wp:inline>
                        </w:drawing>
                      </w:r>
                      <w:r>
                        <w:rPr/>
                        <w:fldChar w:fldCharType="begin"/>
                      </w:r>
                      <w:r>
                        <w:instrText> SEQ Figure \* ARABIC </w:instrText>
                      </w:r>
                      <w:r>
                        <w:fldChar w:fldCharType="separate"/>
                      </w:r>
                      <w:r>
                        <w:t>1</w:t>
                      </w:r>
                      <w:r>
                        <w:fldChar w:fldCharType="end"/>
                      </w:r>
                      <w:r>
                        <w:rPr/>
                        <w:t xml:space="preserve">: </w:t>
                      </w:r>
                      <w:r>
                        <w:rPr/>
                        <w:t>Map of the livelihood zones of South Africa</w:t>
                      </w:r>
                    </w:p>
                  </w:txbxContent>
                </v:textbox>
                <w10:wrap type="topAndBottom"/>
              </v:rect>
            </w:pict>
          </mc:Fallback>
        </mc:AlternateContent>
      </w:r>
    </w:p>
    <w:p>
      <w:pPr>
        <w:sectPr>
          <w:type w:val="nextPage"/>
          <w:pgSz w:orient="landscape" w:w="16838" w:h="11906"/>
          <w:pgMar w:left="1134" w:right="1134" w:header="0" w:top="850" w:footer="0" w:bottom="850" w:gutter="0"/>
          <w:pgNumType w:fmt="decimal"/>
          <w:formProt w:val="false"/>
          <w:textDirection w:val="lrTb"/>
          <w:docGrid w:type="default" w:linePitch="240" w:charSpace="4294965247"/>
        </w:sectPr>
        <w:pStyle w:val="Normal"/>
        <w:widowControl/>
        <w:tabs>
          <w:tab w:val="left" w:pos="2820" w:leader="none"/>
        </w:tabs>
        <w:bidi w:val="0"/>
        <w:spacing w:lineRule="atLeast" w:line="113" w:before="113" w:after="113"/>
        <w:ind w:left="2835" w:right="0" w:hanging="2835"/>
        <w:jc w:val="both"/>
        <w:rPr/>
      </w:pPr>
      <w:r>
        <w:rPr/>
        <w:drawing>
          <wp:anchor behindDoc="0" distT="0" distB="0" distL="0" distR="0" simplePos="0" locked="0" layoutInCell="1" allowOverlap="1" relativeHeight="78">
            <wp:simplePos x="0" y="0"/>
            <wp:positionH relativeFrom="page">
              <wp:posOffset>608330</wp:posOffset>
            </wp:positionH>
            <wp:positionV relativeFrom="page">
              <wp:posOffset>720090</wp:posOffset>
            </wp:positionV>
            <wp:extent cx="9504045" cy="5439410"/>
            <wp:effectExtent l="0" t="0" r="0" b="0"/>
            <wp:wrapTopAndBottom/>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5"/>
                    <a:srcRect l="1680" t="5434" r="1680" b="16349"/>
                    <a:stretch>
                      <a:fillRect/>
                    </a:stretch>
                  </pic:blipFill>
                  <pic:spPr bwMode="auto">
                    <a:xfrm>
                      <a:off x="0" y="0"/>
                      <a:ext cx="9504045" cy="5439410"/>
                    </a:xfrm>
                    <a:prstGeom prst="rect">
                      <a:avLst/>
                    </a:prstGeom>
                  </pic:spPr>
                </pic:pic>
              </a:graphicData>
            </a:graphic>
          </wp:anchor>
        </w:drawing>
      </w:r>
    </w:p>
    <w:p>
      <w:pPr>
        <w:pStyle w:val="Heading2"/>
        <w:rPr/>
      </w:pPr>
      <w:r>
        <w:rPr/>
        <w:t>Executive Summary</w:t>
      </w:r>
    </w:p>
    <w:p>
      <w:pPr>
        <w:pStyle w:val="Normal"/>
        <w:rPr/>
      </w:pPr>
      <w:r>
        <w:rPr>
          <w:rFonts w:cs="Arial" w:ascii="Franklin Gothic Book" w:hAnsi="Franklin Gothic Book"/>
          <w:sz w:val="22"/>
          <w:szCs w:val="22"/>
        </w:rPr>
        <w:t>S</w:t>
      </w:r>
      <w:r>
        <w:rPr>
          <w:rFonts w:cs="Arial" w:ascii="Franklin Gothic Book" w:hAnsi="Franklin Gothic Book"/>
          <w:sz w:val="22"/>
          <w:szCs w:val="22"/>
        </w:rPr>
        <w:t xml:space="preserve">outhern African Development Community member states have been carrying out assessments annually (or sometimes more frequently) since 2002 under the coordination of the Regional Vulnerability Assessment and Analysis Programme (RVAA Programme), itself reporting to the Regional Vulnerability Assessment Committee. These assessments have been joint undertakings between governments, local and international non-government organisations, academia and international multi-lateral agencies (such as the UN agencies). Within this system, </w:t>
      </w:r>
      <w:r>
        <w:rPr>
          <w:rFonts w:cs="Arial" w:ascii="Franklin Gothic Book" w:hAnsi="Franklin Gothic Book"/>
          <w:sz w:val="22"/>
          <w:szCs w:val="22"/>
        </w:rPr>
        <w:t>N</w:t>
      </w:r>
      <w:r>
        <w:rPr>
          <w:rFonts w:cs="Arial" w:ascii="Franklin Gothic Book" w:hAnsi="Franklin Gothic Book"/>
          <w:sz w:val="22"/>
          <w:szCs w:val="22"/>
        </w:rPr>
        <w:t xml:space="preserve">ational Vulnerability Assessment Committees (NVACs) have been formed and in South Africa, the South African Vulnerability Assessment Committee, chaired by the Department of Agriculture, Forestry and Fisheries, has been established, </w:t>
      </w:r>
      <w:r>
        <w:rPr>
          <w:rFonts w:cs="Arial" w:ascii="Franklin Gothic Book" w:hAnsi="Franklin Gothic Book"/>
          <w:sz w:val="22"/>
          <w:szCs w:val="22"/>
        </w:rPr>
        <w:t xml:space="preserve">along with a secretariat in the Subsistence Farming </w:t>
      </w:r>
      <w:r>
        <w:rPr>
          <w:rFonts w:cs="Arial" w:ascii="Franklin Gothic Book" w:hAnsi="Franklin Gothic Book"/>
          <w:sz w:val="22"/>
          <w:szCs w:val="22"/>
        </w:rPr>
        <w:t>and Food Security Directorate</w:t>
      </w:r>
      <w:r>
        <w:rPr>
          <w:rFonts w:cs="Arial" w:ascii="Franklin Gothic Book" w:hAnsi="Franklin Gothic Book"/>
          <w:sz w:val="22"/>
          <w:szCs w:val="22"/>
        </w:rPr>
        <w:t xml:space="preserve">. </w:t>
      </w:r>
      <w:r>
        <w:rPr>
          <w:rFonts w:cs="Arial" w:ascii="Franklin Gothic Book" w:hAnsi="Franklin Gothic Book"/>
          <w:sz w:val="22"/>
          <w:szCs w:val="22"/>
        </w:rPr>
        <w:t>The SAVAC is mandated with undertaking food security, risk and vulnerability assessments and the author was requested to carry out this study with a view to understanding the impact of the current drought in the country, as well as other factors such as poor economic performance.</w:t>
      </w:r>
    </w:p>
    <w:p>
      <w:pPr>
        <w:pStyle w:val="Normal"/>
        <w:rPr>
          <w:rFonts w:ascii="Franklin Gothic Book" w:hAnsi="Franklin Gothic Book" w:cs="Arial"/>
          <w:sz w:val="22"/>
          <w:szCs w:val="22"/>
        </w:rPr>
      </w:pPr>
      <w:r>
        <w:rPr>
          <w:rFonts w:cs="Arial" w:ascii="Franklin Gothic Book" w:hAnsi="Franklin Gothic Book"/>
          <w:sz w:val="22"/>
          <w:szCs w:val="22"/>
        </w:rPr>
        <w:t>During 2014 and 2015 the value of the Rand slipped from around to R8.00 to the United States Dollar down to less than R15.00. This has its origins in many issues, such as declining global commodity prices, but it it is also subject to influence from good or bad governance, the former able to halt or minimise fall out from external factors, the latter a cause of accelerated damage. The drought caused the late onset of the 2015/2016 summer agricultural season and the resultant extremely poor production has forced the country to import a massive proportion of basic foods, especially cereals. Having been purchased on the world market in Dollars and then transported to Randfontein, the cost of these imports is high. South Africa is not alone in this predicament; neighbouring countries are experiencing even worse failures and critical shortages.</w:t>
      </w:r>
    </w:p>
    <w:p>
      <w:pPr>
        <w:pStyle w:val="Normal"/>
        <w:rPr/>
      </w:pPr>
      <w:r>
        <w:rPr/>
        <w:t>The SAVAC uses a combination of two approaches for assessing risk and vulnerability. The first is longitudinal in nature as it studies the impacts of events over a specific time frames (usually a year), while concerning itself less with the details of variations between individuals and households. The other  approach is a cross-sectional ‘snapshot’ of conditions at a point in time, which provides details of the variations across a population. The former approach is called the Household Economy Approach (HEA) and is the section to which this report is dedicated</w:t>
      </w:r>
      <w:r>
        <w:rPr/>
        <w:t xml:space="preserve">. </w:t>
      </w:r>
    </w:p>
    <w:p>
      <w:pPr>
        <w:pStyle w:val="Normal"/>
        <w:rPr/>
      </w:pPr>
      <w:r>
        <w:rPr/>
        <w:t>HEA uses a framework of collecting detailed ‘baselines’ on households’ livelihoods for a period, usually a year, so that a coherent, logical picture of how a group of households obtain their cash income, their food income and what they expend money on is understood in depth. The information is aggregated geographically by livelihood zones and locally by wealth groups. Armed with these baselines, an analyst can investigate the prevailing or forecast conditions to understand their effect on the lives of the poor. During this study, the author made use of existing baselines, but was also forced to synthesise baseline livelihoods pictures using data from other sources, so that good national coverage could be achieved. These ‘synthesis’ baselines include the remaining</w:t>
      </w:r>
      <w:r>
        <w:rPr/>
        <w:t xml:space="preserve"> open access </w:t>
      </w:r>
      <w:r>
        <w:rPr/>
        <w:t>livelihood zones</w:t>
      </w:r>
      <w:r>
        <w:rPr/>
        <w:t xml:space="preserve"> (livestock, mixed and cropping), farm workers and the urban poor.</w:t>
      </w:r>
    </w:p>
    <w:p>
      <w:pPr>
        <w:pStyle w:val="Normal"/>
        <w:rPr/>
      </w:pPr>
      <w:r>
        <w:rPr/>
        <w:t>In order to determine the extent and degree of impact of the drought, different sources were used. The average of the Vegetation Condition Index (VCI) for January 2016 was chosen for the extent and this image was</w:t>
      </w:r>
      <w:r>
        <w:rPr/>
        <w:t xml:space="preserve"> digitised and applied to crop data for crop problem specification. </w:t>
      </w:r>
      <w:r>
        <w:rPr/>
        <w:t>Other problem specifications, e.g. for livestock, self-employment activities, small business or petty trading, casual labour (agricultural, construction and domestic), formal labour, wild foods, fishing, social grants and loans access were also studied. Some of these problem specifications could not be determined as they still had to occur in the future.</w:t>
      </w:r>
    </w:p>
    <w:p>
      <w:pPr>
        <w:pStyle w:val="Normal"/>
        <w:rPr/>
      </w:pPr>
      <w:r>
        <w:rPr/>
        <w:t xml:space="preserve">Prices </w:t>
      </w:r>
      <w:r>
        <w:rPr/>
        <w:t>were analysed and from the data it would appear that staple prices are likely to be around 35% higher this year than last year. This is 65% higher than in the baseline year and the problem specification is thus 165% (problem specification = this year / last year).</w:t>
      </w:r>
    </w:p>
    <w:p>
      <w:pPr>
        <w:pStyle w:val="Normal"/>
        <w:rPr/>
      </w:pPr>
      <w:r>
        <w:rPr/>
        <w:t xml:space="preserve">The analysis aimed at understanding how households would meet their basic needs. These needs are defined according to four thresholds: food energy, the food poverty line (FPL), the lower bound poverty line (LBPL) and the upper bound poverty line (UBPL). The food energy threshold is about households reaching their minimum average food energy requirement through basic starches and cereals only. The FPL includes other food commodities for a more varied (though not necessarily healthy) diet. The LBPL and UBPL include a further basket of commodities, the difference between the two being quantities. </w:t>
      </w:r>
      <w:r>
        <mc:AlternateContent>
          <mc:Choice Requires="wps">
            <w:drawing>
              <wp:anchor behindDoc="0" distT="0" distB="0" distL="72390" distR="72390" simplePos="0" locked="0" layoutInCell="1" allowOverlap="1" relativeHeight="216">
                <wp:simplePos x="0" y="0"/>
                <wp:positionH relativeFrom="page">
                  <wp:posOffset>713105</wp:posOffset>
                </wp:positionH>
                <wp:positionV relativeFrom="page">
                  <wp:posOffset>1036955</wp:posOffset>
                </wp:positionV>
                <wp:extent cx="3706495" cy="6550660"/>
                <wp:effectExtent l="0" t="0" r="0" b="0"/>
                <wp:wrapSquare wrapText="bothSides"/>
                <wp:docPr id="17" name="Frame61"/>
                <a:graphic xmlns:a="http://schemas.openxmlformats.org/drawingml/2006/main">
                  <a:graphicData uri="http://schemas.microsoft.com/office/word/2010/wordprocessingShape">
                    <wps:wsp>
                      <wps:cNvSpPr txBox="1"/>
                      <wps:spPr>
                        <a:xfrm>
                          <a:off x="0" y="0"/>
                          <a:ext cx="3706495" cy="6550660"/>
                        </a:xfrm>
                        <a:prstGeom prst="rect"/>
                      </wps:spPr>
                      <wps:txbx>
                        <w:txbxContent>
                          <w:p>
                            <w:pPr>
                              <w:pStyle w:val="Table"/>
                              <w:keepNext/>
                              <w:spacing w:before="113" w:after="0"/>
                              <w:rPr/>
                            </w:pPr>
                            <w:r>
                              <w:rPr>
                                <w:b/>
                                <w:bCs/>
                              </w:rPr>
                              <w:t xml:space="preserve">Table </w:t>
                            </w:r>
                            <w:r>
                              <w:rPr>
                                <w:b/>
                                <w:bCs/>
                              </w:rPr>
                              <w:fldChar w:fldCharType="begin"/>
                            </w:r>
                            <w:r>
                              <w:instrText> SEQ Table \* ARABIC </w:instrText>
                            </w:r>
                            <w:r>
                              <w:fldChar w:fldCharType="separate"/>
                            </w:r>
                            <w:r>
                              <w:t>1</w:t>
                            </w:r>
                            <w:r>
                              <w:fldChar w:fldCharType="end"/>
                            </w:r>
                            <w:r>
                              <w:rPr/>
                              <w:t>: Populations at risk and food deficits by province</w:t>
                            </w:r>
                          </w:p>
                          <w:tbl>
                            <w:tblPr>
                              <w:tblW w:w="5788" w:type="dxa"/>
                              <w:jc w:val="left"/>
                              <w:tblInd w:w="30" w:type="dxa"/>
                              <w:tblBorders>
                                <w:top w:val="single" w:sz="6" w:space="0" w:color="90713A"/>
                                <w:bottom w:val="single" w:sz="6" w:space="0" w:color="A2BD90"/>
                                <w:insideH w:val="single" w:sz="6" w:space="0" w:color="A2BD90"/>
                              </w:tblBorders>
                              <w:tblCellMar>
                                <w:top w:w="0" w:type="dxa"/>
                                <w:left w:w="30" w:type="dxa"/>
                                <w:bottom w:w="0" w:type="dxa"/>
                                <w:right w:w="30" w:type="dxa"/>
                              </w:tblCellMar>
                            </w:tblPr>
                            <w:tblGrid>
                              <w:gridCol w:w="1676"/>
                              <w:gridCol w:w="2174"/>
                              <w:gridCol w:w="1938"/>
                            </w:tblGrid>
                            <w:tr>
                              <w:trPr>
                                <w:trHeight w:val="6" w:hRule="atLeast"/>
                                <w:cantSplit w:val="true"/>
                              </w:trPr>
                              <w:tc>
                                <w:tcPr>
                                  <w:tcW w:w="1676" w:type="dxa"/>
                                  <w:tcBorders>
                                    <w:top w:val="single" w:sz="6" w:space="0" w:color="90713A"/>
                                    <w:bottom w:val="single" w:sz="6" w:space="0" w:color="A2BD90"/>
                                    <w:insideH w:val="single" w:sz="6" w:space="0" w:color="A2BD90"/>
                                  </w:tcBorders>
                                  <w:shd w:fill="90713A" w:val="clear"/>
                                </w:tcPr>
                                <w:p>
                                  <w:pPr>
                                    <w:pStyle w:val="TableContents"/>
                                    <w:spacing w:before="0" w:after="0"/>
                                    <w:rPr>
                                      <w:color w:val="FFFFFF"/>
                                      <w:sz w:val="16"/>
                                      <w:szCs w:val="16"/>
                                    </w:rPr>
                                  </w:pPr>
                                  <w:r>
                                    <w:rPr>
                                      <w:color w:val="FFFFFF"/>
                                      <w:sz w:val="16"/>
                                      <w:szCs w:val="16"/>
                                    </w:rPr>
                                    <w:t>Province</w:t>
                                  </w:r>
                                </w:p>
                              </w:tc>
                              <w:tc>
                                <w:tcPr>
                                  <w:tcW w:w="2174"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P</w:t>
                                  </w:r>
                                  <w:r>
                                    <w:rPr>
                                      <w:color w:val="FFFFFF"/>
                                      <w:sz w:val="16"/>
                                      <w:szCs w:val="16"/>
                                    </w:rPr>
                                    <w:t xml:space="preserve">op </w:t>
                                  </w:r>
                                  <w:r>
                                    <w:rPr>
                                      <w:color w:val="FFFFFF"/>
                                      <w:sz w:val="16"/>
                                      <w:szCs w:val="16"/>
                                    </w:rPr>
                                    <w:t xml:space="preserve">at risk of </w:t>
                                  </w:r>
                                  <w:r>
                                    <w:rPr>
                                      <w:color w:val="FFFFFF"/>
                                      <w:sz w:val="16"/>
                                      <w:szCs w:val="16"/>
                                    </w:rPr>
                                    <w:t>food def</w:t>
                                  </w:r>
                                  <w:r>
                                    <w:rPr>
                                      <w:color w:val="FFFFFF"/>
                                      <w:sz w:val="16"/>
                                      <w:szCs w:val="16"/>
                                    </w:rPr>
                                    <w:t>icit</w:t>
                                  </w:r>
                                </w:p>
                              </w:tc>
                              <w:tc>
                                <w:tcPr>
                                  <w:tcW w:w="1938"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 xml:space="preserve">Food </w:t>
                                  </w:r>
                                  <w:r>
                                    <w:rPr>
                                      <w:color w:val="FFFFFF"/>
                                      <w:sz w:val="16"/>
                                      <w:szCs w:val="16"/>
                                    </w:rPr>
                                    <w:t>def</w:t>
                                  </w:r>
                                  <w:r>
                                    <w:rPr>
                                      <w:color w:val="FFFFFF"/>
                                      <w:sz w:val="16"/>
                                      <w:szCs w:val="16"/>
                                    </w:rPr>
                                    <w:t xml:space="preserve">icits </w:t>
                                  </w:r>
                                  <w:r>
                                    <w:rPr>
                                      <w:color w:val="FFFFFF"/>
                                      <w:sz w:val="16"/>
                                      <w:szCs w:val="16"/>
                                    </w:rPr>
                                    <w:t xml:space="preserve">maize eq </w:t>
                                  </w:r>
                                  <w:r>
                                    <w:rPr>
                                      <w:color w:val="FFFFFF"/>
                                      <w:sz w:val="16"/>
                                      <w:szCs w:val="16"/>
                                    </w:rPr>
                                    <w:t>(MT)</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Eastern Cape</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588,606</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61,104</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Free State</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102,946</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8,962</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KwaZulu-Natal</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1,766,923</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129,689</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 West</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336,226</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34,668</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Northern Cape</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177,314</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12,778</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Western Cape</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709,691</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52,600</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Gauteng</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352,955</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26,087</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Mpumalanga</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357,777</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37,900</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Limpopo</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490,543</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57,060</w:t>
                                  </w:r>
                                </w:p>
                              </w:tc>
                            </w:tr>
                            <w:tr>
                              <w:trPr>
                                <w:trHeight w:val="6" w:hRule="atLeast"/>
                              </w:trPr>
                              <w:tc>
                                <w:tcPr>
                                  <w:tcW w:w="1676" w:type="dxa"/>
                                  <w:tcBorders>
                                    <w:top w:val="double" w:sz="6" w:space="0" w:color="90713A"/>
                                  </w:tcBorders>
                                  <w:shd w:fill="auto" w:val="clear"/>
                                </w:tcPr>
                                <w:p>
                                  <w:pPr>
                                    <w:pStyle w:val="TableContents"/>
                                    <w:spacing w:before="0" w:after="0"/>
                                    <w:rPr>
                                      <w:sz w:val="16"/>
                                      <w:szCs w:val="16"/>
                                    </w:rPr>
                                  </w:pPr>
                                  <w:r>
                                    <w:rPr>
                                      <w:sz w:val="16"/>
                                      <w:szCs w:val="16"/>
                                    </w:rPr>
                                    <w:t>Grand Total</w:t>
                                  </w:r>
                                </w:p>
                              </w:tc>
                              <w:tc>
                                <w:tcPr>
                                  <w:tcW w:w="2174" w:type="dxa"/>
                                  <w:tcBorders>
                                    <w:top w:val="double" w:sz="6" w:space="0" w:color="90713A"/>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4,882,981</w:t>
                                  </w:r>
                                </w:p>
                              </w:tc>
                              <w:tc>
                                <w:tcPr>
                                  <w:tcW w:w="1938" w:type="dxa"/>
                                  <w:tcBorders>
                                    <w:top w:val="double" w:sz="6" w:space="0" w:color="90713A"/>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420,848</w:t>
                                  </w:r>
                                </w:p>
                              </w:tc>
                            </w:tr>
                          </w:tbl>
                          <w:p>
                            <w:pPr>
                              <w:pStyle w:val="Table"/>
                              <w:keepNext/>
                              <w:rPr/>
                            </w:pPr>
                            <w:r>
                              <w:rPr>
                                <w:b/>
                                <w:bCs/>
                              </w:rPr>
                              <w:t xml:space="preserve">Table </w:t>
                            </w:r>
                            <w:r>
                              <w:rPr>
                                <w:b/>
                                <w:bCs/>
                              </w:rPr>
                              <w:fldChar w:fldCharType="begin"/>
                            </w:r>
                            <w:r>
                              <w:instrText> SEQ Table \* ARABIC </w:instrText>
                            </w:r>
                            <w:r>
                              <w:fldChar w:fldCharType="separate"/>
                            </w:r>
                            <w:r>
                              <w:t>2</w:t>
                            </w:r>
                            <w:r>
                              <w:fldChar w:fldCharType="end"/>
                            </w:r>
                            <w:r>
                              <w:rPr/>
                              <w:t>: Populations at risk and food poverty line deficits by province</w:t>
                            </w:r>
                          </w:p>
                          <w:tbl>
                            <w:tblPr>
                              <w:tblW w:w="5788" w:type="dxa"/>
                              <w:jc w:val="left"/>
                              <w:tblInd w:w="30" w:type="dxa"/>
                              <w:tblBorders>
                                <w:top w:val="single" w:sz="6" w:space="0" w:color="90713A"/>
                                <w:bottom w:val="single" w:sz="6" w:space="0" w:color="A2BD90"/>
                                <w:insideH w:val="single" w:sz="6" w:space="0" w:color="A2BD90"/>
                              </w:tblBorders>
                              <w:tblCellMar>
                                <w:top w:w="0" w:type="dxa"/>
                                <w:left w:w="30" w:type="dxa"/>
                                <w:bottom w:w="0" w:type="dxa"/>
                                <w:right w:w="30" w:type="dxa"/>
                              </w:tblCellMar>
                            </w:tblPr>
                            <w:tblGrid>
                              <w:gridCol w:w="1676"/>
                              <w:gridCol w:w="2176"/>
                              <w:gridCol w:w="1936"/>
                            </w:tblGrid>
                            <w:tr>
                              <w:trPr>
                                <w:trHeight w:val="6" w:hRule="atLeast"/>
                              </w:trPr>
                              <w:tc>
                                <w:tcPr>
                                  <w:tcW w:w="1676" w:type="dxa"/>
                                  <w:tcBorders>
                                    <w:top w:val="single" w:sz="6" w:space="0" w:color="90713A"/>
                                    <w:bottom w:val="single" w:sz="6" w:space="0" w:color="A2BD90"/>
                                    <w:insideH w:val="single" w:sz="6" w:space="0" w:color="A2BD90"/>
                                  </w:tcBorders>
                                  <w:shd w:fill="90713A" w:val="clear"/>
                                </w:tcPr>
                                <w:p>
                                  <w:pPr>
                                    <w:pStyle w:val="TableContents"/>
                                    <w:spacing w:before="0" w:after="0"/>
                                    <w:rPr>
                                      <w:color w:val="FFFFFF"/>
                                      <w:sz w:val="16"/>
                                      <w:szCs w:val="16"/>
                                    </w:rPr>
                                  </w:pPr>
                                  <w:r>
                                    <w:rPr>
                                      <w:color w:val="FFFFFF"/>
                                      <w:sz w:val="16"/>
                                      <w:szCs w:val="16"/>
                                    </w:rPr>
                                    <w:t>Province</w:t>
                                  </w:r>
                                </w:p>
                              </w:tc>
                              <w:tc>
                                <w:tcPr>
                                  <w:tcW w:w="2176"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P</w:t>
                                  </w:r>
                                  <w:r>
                                    <w:rPr>
                                      <w:color w:val="FFFFFF"/>
                                      <w:sz w:val="16"/>
                                      <w:szCs w:val="16"/>
                                    </w:rPr>
                                    <w:t xml:space="preserve">op </w:t>
                                  </w:r>
                                  <w:r>
                                    <w:rPr>
                                      <w:color w:val="FFFFFF"/>
                                      <w:sz w:val="16"/>
                                      <w:szCs w:val="16"/>
                                    </w:rPr>
                                    <w:t xml:space="preserve">at risk of FPL </w:t>
                                  </w:r>
                                  <w:r>
                                    <w:rPr>
                                      <w:color w:val="FFFFFF"/>
                                      <w:sz w:val="16"/>
                                      <w:szCs w:val="16"/>
                                    </w:rPr>
                                    <w:t>def</w:t>
                                  </w:r>
                                  <w:r>
                                    <w:rPr>
                                      <w:color w:val="FFFFFF"/>
                                      <w:sz w:val="16"/>
                                      <w:szCs w:val="16"/>
                                    </w:rPr>
                                    <w:t>icit</w:t>
                                  </w:r>
                                </w:p>
                              </w:tc>
                              <w:tc>
                                <w:tcPr>
                                  <w:tcW w:w="1936"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 xml:space="preserve">FPL </w:t>
                                  </w:r>
                                  <w:r>
                                    <w:rPr>
                                      <w:color w:val="FFFFFF"/>
                                      <w:sz w:val="16"/>
                                      <w:szCs w:val="16"/>
                                    </w:rPr>
                                    <w:t xml:space="preserve">deficit </w:t>
                                  </w:r>
                                  <w:r>
                                    <w:rPr>
                                      <w:color w:val="FFFFFF"/>
                                      <w:sz w:val="16"/>
                                      <w:szCs w:val="16"/>
                                    </w:rPr>
                                    <w:t>total ZAR</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Eastern Cape</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588,606</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1,074,977,708</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Free State</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102,946</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150,563,075</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KwaZulu-Natal</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1,799,426</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2,979,042,673</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 West</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336,226</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652,102,973</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Northern Cape</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177,314</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234,940,381</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Western Cape</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709,691</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864,660,857</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Gauteng</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352,955</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436,536,551</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Mpumalanga</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357,777</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671,195,776</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Limpopo</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490,543</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1,066,014,623</w:t>
                                  </w:r>
                                </w:p>
                              </w:tc>
                            </w:tr>
                            <w:tr>
                              <w:trPr>
                                <w:trHeight w:val="6" w:hRule="atLeast"/>
                              </w:trPr>
                              <w:tc>
                                <w:tcPr>
                                  <w:tcW w:w="1676" w:type="dxa"/>
                                  <w:tcBorders>
                                    <w:top w:val="double" w:sz="6" w:space="0" w:color="90713A"/>
                                  </w:tcBorders>
                                  <w:shd w:fill="auto" w:val="clear"/>
                                </w:tcPr>
                                <w:p>
                                  <w:pPr>
                                    <w:pStyle w:val="TableContents"/>
                                    <w:spacing w:before="0" w:after="0"/>
                                    <w:rPr>
                                      <w:sz w:val="16"/>
                                      <w:szCs w:val="16"/>
                                    </w:rPr>
                                  </w:pPr>
                                  <w:r>
                                    <w:rPr>
                                      <w:sz w:val="16"/>
                                      <w:szCs w:val="16"/>
                                    </w:rPr>
                                    <w:t>Grand Total</w:t>
                                  </w:r>
                                </w:p>
                              </w:tc>
                              <w:tc>
                                <w:tcPr>
                                  <w:tcW w:w="2176" w:type="dxa"/>
                                  <w:tcBorders>
                                    <w:top w:val="double" w:sz="6" w:space="0" w:color="90713A"/>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4,915,484</w:t>
                                  </w:r>
                                </w:p>
                              </w:tc>
                              <w:tc>
                                <w:tcPr>
                                  <w:tcW w:w="1936" w:type="dxa"/>
                                  <w:tcBorders>
                                    <w:top w:val="double" w:sz="6" w:space="0" w:color="90713A"/>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8,130,034,617</w:t>
                                  </w:r>
                                </w:p>
                              </w:tc>
                            </w:tr>
                          </w:tbl>
                          <w:p>
                            <w:pPr>
                              <w:pStyle w:val="Table"/>
                              <w:keepNext/>
                              <w:rPr/>
                            </w:pPr>
                            <w:r>
                              <w:rPr>
                                <w:b/>
                                <w:bCs/>
                              </w:rPr>
                              <w:t xml:space="preserve">Table </w:t>
                            </w:r>
                            <w:r>
                              <w:rPr>
                                <w:b/>
                                <w:bCs/>
                              </w:rPr>
                              <w:fldChar w:fldCharType="begin"/>
                            </w:r>
                            <w:r>
                              <w:instrText> SEQ Table \* ARABIC </w:instrText>
                            </w:r>
                            <w:r>
                              <w:fldChar w:fldCharType="separate"/>
                            </w:r>
                            <w:r>
                              <w:t>3</w:t>
                            </w:r>
                            <w:r>
                              <w:fldChar w:fldCharType="end"/>
                            </w:r>
                            <w:r>
                              <w:rPr/>
                              <w:t>: Populations at risk and lower bound poverty line deficits by province</w:t>
                            </w:r>
                          </w:p>
                          <w:tbl>
                            <w:tblPr>
                              <w:tblW w:w="5780" w:type="dxa"/>
                              <w:jc w:val="left"/>
                              <w:tblInd w:w="30" w:type="dxa"/>
                              <w:tblBorders>
                                <w:top w:val="single" w:sz="6" w:space="0" w:color="90713A"/>
                                <w:bottom w:val="single" w:sz="6" w:space="0" w:color="A2BD90"/>
                                <w:insideH w:val="single" w:sz="6" w:space="0" w:color="A2BD90"/>
                              </w:tblBorders>
                              <w:tblCellMar>
                                <w:top w:w="0" w:type="dxa"/>
                                <w:left w:w="30" w:type="dxa"/>
                                <w:bottom w:w="0" w:type="dxa"/>
                                <w:right w:w="30" w:type="dxa"/>
                              </w:tblCellMar>
                            </w:tblPr>
                            <w:tblGrid>
                              <w:gridCol w:w="1675"/>
                              <w:gridCol w:w="2178"/>
                              <w:gridCol w:w="1927"/>
                            </w:tblGrid>
                            <w:tr>
                              <w:trPr>
                                <w:trHeight w:val="6" w:hRule="atLeast"/>
                              </w:trPr>
                              <w:tc>
                                <w:tcPr>
                                  <w:tcW w:w="1675" w:type="dxa"/>
                                  <w:tcBorders>
                                    <w:top w:val="single" w:sz="6" w:space="0" w:color="90713A"/>
                                    <w:bottom w:val="single" w:sz="6" w:space="0" w:color="A2BD90"/>
                                    <w:insideH w:val="single" w:sz="6" w:space="0" w:color="A2BD90"/>
                                  </w:tcBorders>
                                  <w:shd w:fill="90713A" w:val="clear"/>
                                </w:tcPr>
                                <w:p>
                                  <w:pPr>
                                    <w:pStyle w:val="TableContents"/>
                                    <w:spacing w:before="0" w:after="0"/>
                                    <w:rPr>
                                      <w:color w:val="FFFFFF"/>
                                      <w:sz w:val="16"/>
                                      <w:szCs w:val="16"/>
                                    </w:rPr>
                                  </w:pPr>
                                  <w:r>
                                    <w:rPr>
                                      <w:color w:val="FFFFFF"/>
                                      <w:sz w:val="16"/>
                                      <w:szCs w:val="16"/>
                                    </w:rPr>
                                    <w:t>Province</w:t>
                                  </w:r>
                                </w:p>
                              </w:tc>
                              <w:tc>
                                <w:tcPr>
                                  <w:tcW w:w="2178" w:type="dxa"/>
                                  <w:tcBorders>
                                    <w:top w:val="single" w:sz="6" w:space="0" w:color="90713A"/>
                                    <w:bottom w:val="single" w:sz="6" w:space="0" w:color="A2BD90"/>
                                    <w:insideH w:val="single" w:sz="6" w:space="0" w:color="A2BD90"/>
                                  </w:tcBorders>
                                  <w:shd w:fill="90713A" w:val="clear"/>
                                </w:tcPr>
                                <w:p>
                                  <w:pPr>
                                    <w:pStyle w:val="TableContents"/>
                                    <w:tabs>
                                      <w:tab w:val="left" w:pos="3775" w:leader="none"/>
                                    </w:tabs>
                                    <w:spacing w:before="0" w:after="0"/>
                                    <w:jc w:val="center"/>
                                    <w:rPr>
                                      <w:color w:val="FFFFFF"/>
                                      <w:sz w:val="16"/>
                                      <w:szCs w:val="16"/>
                                    </w:rPr>
                                  </w:pPr>
                                  <w:r>
                                    <w:rPr>
                                      <w:color w:val="FFFFFF"/>
                                      <w:sz w:val="16"/>
                                      <w:szCs w:val="16"/>
                                    </w:rPr>
                                    <w:t>P</w:t>
                                  </w:r>
                                  <w:r>
                                    <w:rPr>
                                      <w:color w:val="FFFFFF"/>
                                      <w:sz w:val="16"/>
                                      <w:szCs w:val="16"/>
                                    </w:rPr>
                                    <w:t xml:space="preserve">op </w:t>
                                  </w:r>
                                  <w:r>
                                    <w:rPr>
                                      <w:color w:val="FFFFFF"/>
                                      <w:sz w:val="16"/>
                                      <w:szCs w:val="16"/>
                                    </w:rPr>
                                    <w:t xml:space="preserve">at risk of LBPL </w:t>
                                  </w:r>
                                  <w:r>
                                    <w:rPr>
                                      <w:color w:val="FFFFFF"/>
                                      <w:sz w:val="16"/>
                                      <w:szCs w:val="16"/>
                                    </w:rPr>
                                    <w:t>def</w:t>
                                  </w:r>
                                  <w:r>
                                    <w:rPr>
                                      <w:color w:val="FFFFFF"/>
                                      <w:sz w:val="16"/>
                                      <w:szCs w:val="16"/>
                                    </w:rPr>
                                    <w:t>icit</w:t>
                                  </w:r>
                                </w:p>
                              </w:tc>
                              <w:tc>
                                <w:tcPr>
                                  <w:tcW w:w="1927"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 xml:space="preserve"> </w:t>
                                  </w:r>
                                  <w:r>
                                    <w:rPr>
                                      <w:color w:val="FFFFFF"/>
                                      <w:sz w:val="16"/>
                                      <w:szCs w:val="16"/>
                                    </w:rPr>
                                    <w:t xml:space="preserve">LBPL </w:t>
                                  </w:r>
                                  <w:r>
                                    <w:rPr>
                                      <w:color w:val="FFFFFF"/>
                                      <w:sz w:val="16"/>
                                      <w:szCs w:val="16"/>
                                    </w:rPr>
                                    <w:t xml:space="preserve">deficit </w:t>
                                  </w:r>
                                  <w:r>
                                    <w:rPr>
                                      <w:color w:val="FFFFFF"/>
                                      <w:sz w:val="16"/>
                                      <w:szCs w:val="16"/>
                                    </w:rPr>
                                    <w:t>total ZAR</w:t>
                                  </w:r>
                                  <w:r>
                                    <w:rPr>
                                      <w:color w:val="FFFFFF"/>
                                      <w:sz w:val="16"/>
                                      <w:szCs w:val="16"/>
                                    </w:rPr>
                                    <w:t xml:space="preserve"> </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Eastern Cape</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2,311,857</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4,771,695,802</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Free State</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264,120</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667,988,403</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KwaZulu-Natal</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4,513,510</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10,683,152,361</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 West</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1,249,674</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2,851,366,812</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Northern Cape</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399,567</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1,015,768,406</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Western Cape</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2,135,754</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4,910,843,053</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Gauteng</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1,004,648</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2,376,515,067</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Mpumalanga</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1,255,144</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2,936,190,483</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Limpopo</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2,065,161</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4,320,963,534</w:t>
                                  </w:r>
                                </w:p>
                              </w:tc>
                            </w:tr>
                            <w:tr>
                              <w:trPr>
                                <w:trHeight w:val="6" w:hRule="atLeast"/>
                              </w:trPr>
                              <w:tc>
                                <w:tcPr>
                                  <w:tcW w:w="1675" w:type="dxa"/>
                                  <w:tcBorders>
                                    <w:top w:val="double" w:sz="6" w:space="0" w:color="90713A"/>
                                  </w:tcBorders>
                                  <w:shd w:fill="auto" w:val="clear"/>
                                </w:tcPr>
                                <w:p>
                                  <w:pPr>
                                    <w:pStyle w:val="TableContents"/>
                                    <w:spacing w:before="0" w:after="0"/>
                                    <w:rPr>
                                      <w:sz w:val="16"/>
                                      <w:szCs w:val="16"/>
                                    </w:rPr>
                                  </w:pPr>
                                  <w:r>
                                    <w:rPr>
                                      <w:sz w:val="16"/>
                                      <w:szCs w:val="16"/>
                                    </w:rPr>
                                    <w:t>Grand Total</w:t>
                                  </w:r>
                                </w:p>
                              </w:tc>
                              <w:tc>
                                <w:tcPr>
                                  <w:tcW w:w="2178" w:type="dxa"/>
                                  <w:tcBorders>
                                    <w:top w:val="double" w:sz="6" w:space="0" w:color="90713A"/>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15,199,435</w:t>
                                  </w:r>
                                </w:p>
                              </w:tc>
                              <w:tc>
                                <w:tcPr>
                                  <w:tcW w:w="1927" w:type="dxa"/>
                                  <w:tcBorders>
                                    <w:top w:val="double" w:sz="6" w:space="0" w:color="90713A"/>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34,534,483,922</w:t>
                                  </w:r>
                                </w:p>
                              </w:tc>
                            </w:tr>
                          </w:tbl>
                          <w:p>
                            <w:pPr>
                              <w:pStyle w:val="Table"/>
                              <w:keepNext/>
                              <w:rPr/>
                            </w:pPr>
                            <w:r>
                              <w:rPr>
                                <w:b/>
                                <w:bCs/>
                              </w:rPr>
                              <w:t xml:space="preserve">Table </w:t>
                            </w:r>
                            <w:r>
                              <w:rPr>
                                <w:b w:val="false"/>
                                <w:bCs w:val="false"/>
                              </w:rPr>
                              <w:fldChar w:fldCharType="begin"/>
                            </w:r>
                            <w:r>
                              <w:instrText> SEQ Table \* ARABIC </w:instrText>
                            </w:r>
                            <w:r>
                              <w:fldChar w:fldCharType="separate"/>
                            </w:r>
                            <w:r>
                              <w:t>4</w:t>
                            </w:r>
                            <w:r>
                              <w:fldChar w:fldCharType="end"/>
                            </w:r>
                            <w:r>
                              <w:rPr/>
                              <w:t>: Populations at risk and upper bound poverty line deficits by province</w:t>
                            </w:r>
                          </w:p>
                          <w:tbl>
                            <w:tblPr>
                              <w:tblW w:w="5780" w:type="dxa"/>
                              <w:jc w:val="left"/>
                              <w:tblInd w:w="30" w:type="dxa"/>
                              <w:tblBorders>
                                <w:top w:val="single" w:sz="6" w:space="0" w:color="90713A"/>
                                <w:bottom w:val="single" w:sz="6" w:space="0" w:color="A2BD90"/>
                                <w:insideH w:val="single" w:sz="6" w:space="0" w:color="A2BD90"/>
                              </w:tblBorders>
                              <w:tblCellMar>
                                <w:top w:w="0" w:type="dxa"/>
                                <w:left w:w="30" w:type="dxa"/>
                                <w:bottom w:w="0" w:type="dxa"/>
                                <w:right w:w="30" w:type="dxa"/>
                              </w:tblCellMar>
                            </w:tblPr>
                            <w:tblGrid>
                              <w:gridCol w:w="1650"/>
                              <w:gridCol w:w="2203"/>
                              <w:gridCol w:w="1927"/>
                            </w:tblGrid>
                            <w:tr>
                              <w:trPr>
                                <w:trHeight w:val="6" w:hRule="atLeast"/>
                              </w:trPr>
                              <w:tc>
                                <w:tcPr>
                                  <w:tcW w:w="1650" w:type="dxa"/>
                                  <w:tcBorders>
                                    <w:top w:val="single" w:sz="6" w:space="0" w:color="90713A"/>
                                    <w:bottom w:val="single" w:sz="6" w:space="0" w:color="A2BD90"/>
                                    <w:insideH w:val="single" w:sz="6" w:space="0" w:color="A2BD90"/>
                                  </w:tcBorders>
                                  <w:shd w:fill="90713A" w:val="clear"/>
                                </w:tcPr>
                                <w:p>
                                  <w:pPr>
                                    <w:pStyle w:val="TableContents"/>
                                    <w:spacing w:before="0" w:after="0"/>
                                    <w:rPr>
                                      <w:color w:val="FFFFFF"/>
                                      <w:sz w:val="16"/>
                                      <w:szCs w:val="16"/>
                                    </w:rPr>
                                  </w:pPr>
                                  <w:r>
                                    <w:rPr>
                                      <w:color w:val="FFFFFF"/>
                                      <w:sz w:val="16"/>
                                      <w:szCs w:val="16"/>
                                    </w:rPr>
                                    <w:t>Province</w:t>
                                  </w:r>
                                </w:p>
                              </w:tc>
                              <w:tc>
                                <w:tcPr>
                                  <w:tcW w:w="2203"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P</w:t>
                                  </w:r>
                                  <w:r>
                                    <w:rPr>
                                      <w:color w:val="FFFFFF"/>
                                      <w:sz w:val="16"/>
                                      <w:szCs w:val="16"/>
                                    </w:rPr>
                                    <w:t xml:space="preserve">op </w:t>
                                  </w:r>
                                  <w:r>
                                    <w:rPr>
                                      <w:color w:val="FFFFFF"/>
                                      <w:sz w:val="16"/>
                                      <w:szCs w:val="16"/>
                                    </w:rPr>
                                    <w:t xml:space="preserve">at risk of UBPL </w:t>
                                  </w:r>
                                  <w:r>
                                    <w:rPr>
                                      <w:color w:val="FFFFFF"/>
                                      <w:sz w:val="16"/>
                                      <w:szCs w:val="16"/>
                                    </w:rPr>
                                    <w:t>def</w:t>
                                  </w:r>
                                  <w:r>
                                    <w:rPr>
                                      <w:color w:val="FFFFFF"/>
                                      <w:sz w:val="16"/>
                                      <w:szCs w:val="16"/>
                                    </w:rPr>
                                    <w:t>icit</w:t>
                                  </w:r>
                                </w:p>
                              </w:tc>
                              <w:tc>
                                <w:tcPr>
                                  <w:tcW w:w="1927"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 xml:space="preserve">UBPL </w:t>
                                  </w:r>
                                  <w:r>
                                    <w:rPr>
                                      <w:color w:val="FFFFFF"/>
                                      <w:sz w:val="16"/>
                                      <w:szCs w:val="16"/>
                                    </w:rPr>
                                    <w:t xml:space="preserve">deficit </w:t>
                                  </w:r>
                                  <w:r>
                                    <w:rPr>
                                      <w:color w:val="FFFFFF"/>
                                      <w:sz w:val="16"/>
                                      <w:szCs w:val="16"/>
                                    </w:rPr>
                                    <w:t>total ZAR</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Eastern Cape</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3,403,718</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17,130,019,769</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Free State</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506,271</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2,366,277,220</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KwaZulu-Natal</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6,029,906</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34,011,923,331</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 West</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1,801,186</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9,365,714,569</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Northern Cape</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534,993</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3,046,323,683</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Western Cape</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5,146,630</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21,527,836,623</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Gauteng</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2,348,543</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9,988,422,398</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Mpumalanga</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2,045,696</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10,076,232,825</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Limpopo</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3,488,656</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16,873,295,770</w:t>
                                  </w:r>
                                </w:p>
                              </w:tc>
                            </w:tr>
                            <w:tr>
                              <w:trPr>
                                <w:trHeight w:val="286" w:hRule="atLeast"/>
                              </w:trPr>
                              <w:tc>
                                <w:tcPr>
                                  <w:tcW w:w="1650" w:type="dxa"/>
                                  <w:tcBorders>
                                    <w:top w:val="double" w:sz="6" w:space="0" w:color="90713A"/>
                                  </w:tcBorders>
                                  <w:shd w:fill="auto" w:val="clear"/>
                                </w:tcPr>
                                <w:p>
                                  <w:pPr>
                                    <w:pStyle w:val="TableContents"/>
                                    <w:spacing w:before="0" w:after="0"/>
                                    <w:rPr>
                                      <w:sz w:val="16"/>
                                      <w:szCs w:val="16"/>
                                    </w:rPr>
                                  </w:pPr>
                                  <w:r>
                                    <w:rPr>
                                      <w:sz w:val="16"/>
                                      <w:szCs w:val="16"/>
                                    </w:rPr>
                                    <w:t>Grand Total</w:t>
                                  </w:r>
                                </w:p>
                              </w:tc>
                              <w:tc>
                                <w:tcPr>
                                  <w:tcW w:w="2203" w:type="dxa"/>
                                  <w:tcBorders>
                                    <w:top w:val="double" w:sz="6" w:space="0" w:color="90713A"/>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25,305,599</w:t>
                                  </w:r>
                                </w:p>
                              </w:tc>
                              <w:tc>
                                <w:tcPr>
                                  <w:tcW w:w="1927" w:type="dxa"/>
                                  <w:tcBorders>
                                    <w:top w:val="double" w:sz="6" w:space="0" w:color="90713A"/>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124,386,046,186</w:t>
                                  </w:r>
                                </w:p>
                              </w:tc>
                            </w:tr>
                          </w:tbl>
                          <w:p>
                            <w:pPr>
                              <w:pStyle w:val="Normal"/>
                              <w:keepNext/>
                              <w:spacing w:before="113" w:after="113"/>
                              <w:rPr>
                                <w:rFonts w:ascii="Helvetica Neue Light" w:hAnsi="Helvetica Neue Light"/>
                                <w:b/>
                                <w:b/>
                                <w:bCs/>
                                <w:color w:val="000000"/>
                                <w:sz w:val="24"/>
                              </w:rPr>
                            </w:pPr>
                            <w:r>
                              <w:rPr>
                                <w:rFonts w:ascii="Helvetica Neue Light" w:hAnsi="Helvetica Neue Light"/>
                                <w:b/>
                                <w:bCs/>
                                <w:color w:val="000000"/>
                                <w:sz w:val="24"/>
                              </w:rPr>
                            </w:r>
                          </w:p>
                        </w:txbxContent>
                      </wps:txbx>
                      <wps:bodyPr anchor="t" lIns="0" tIns="0" rIns="0" bIns="0">
                        <a:noAutofit/>
                      </wps:bodyPr>
                    </wps:wsp>
                  </a:graphicData>
                </a:graphic>
              </wp:anchor>
            </w:drawing>
          </mc:Choice>
          <mc:Fallback>
            <w:pict>
              <v:rect style="position:absolute;rotation:0;width:291.85pt;height:515.8pt;mso-wrap-distance-left:5.7pt;mso-wrap-distance-right:5.7pt;mso-wrap-distance-top:5.7pt;mso-wrap-distance-bottom:5.7pt;margin-top:81.65pt;mso-position-vertical-relative:page;margin-left:56.15pt;mso-position-horizontal-relative:page">
                <v:textbox inset="0in,0in,0in,0in">
                  <w:txbxContent>
                    <w:p>
                      <w:pPr>
                        <w:pStyle w:val="Table"/>
                        <w:keepNext/>
                        <w:spacing w:before="113" w:after="0"/>
                        <w:rPr/>
                      </w:pPr>
                      <w:r>
                        <w:rPr>
                          <w:b/>
                          <w:bCs/>
                        </w:rPr>
                        <w:t xml:space="preserve">Table </w:t>
                      </w:r>
                      <w:r>
                        <w:rPr>
                          <w:b/>
                          <w:bCs/>
                        </w:rPr>
                        <w:fldChar w:fldCharType="begin"/>
                      </w:r>
                      <w:r>
                        <w:instrText> SEQ Table \* ARABIC </w:instrText>
                      </w:r>
                      <w:r>
                        <w:fldChar w:fldCharType="separate"/>
                      </w:r>
                      <w:r>
                        <w:t>1</w:t>
                      </w:r>
                      <w:r>
                        <w:fldChar w:fldCharType="end"/>
                      </w:r>
                      <w:r>
                        <w:rPr/>
                        <w:t>: Populations at risk and food deficits by province</w:t>
                      </w:r>
                    </w:p>
                    <w:tbl>
                      <w:tblPr>
                        <w:tblW w:w="5788" w:type="dxa"/>
                        <w:jc w:val="left"/>
                        <w:tblInd w:w="30" w:type="dxa"/>
                        <w:tblBorders>
                          <w:top w:val="single" w:sz="6" w:space="0" w:color="90713A"/>
                          <w:bottom w:val="single" w:sz="6" w:space="0" w:color="A2BD90"/>
                          <w:insideH w:val="single" w:sz="6" w:space="0" w:color="A2BD90"/>
                        </w:tblBorders>
                        <w:tblCellMar>
                          <w:top w:w="0" w:type="dxa"/>
                          <w:left w:w="30" w:type="dxa"/>
                          <w:bottom w:w="0" w:type="dxa"/>
                          <w:right w:w="30" w:type="dxa"/>
                        </w:tblCellMar>
                      </w:tblPr>
                      <w:tblGrid>
                        <w:gridCol w:w="1676"/>
                        <w:gridCol w:w="2174"/>
                        <w:gridCol w:w="1938"/>
                      </w:tblGrid>
                      <w:tr>
                        <w:trPr>
                          <w:trHeight w:val="6" w:hRule="atLeast"/>
                          <w:cantSplit w:val="true"/>
                        </w:trPr>
                        <w:tc>
                          <w:tcPr>
                            <w:tcW w:w="1676" w:type="dxa"/>
                            <w:tcBorders>
                              <w:top w:val="single" w:sz="6" w:space="0" w:color="90713A"/>
                              <w:bottom w:val="single" w:sz="6" w:space="0" w:color="A2BD90"/>
                              <w:insideH w:val="single" w:sz="6" w:space="0" w:color="A2BD90"/>
                            </w:tcBorders>
                            <w:shd w:fill="90713A" w:val="clear"/>
                          </w:tcPr>
                          <w:p>
                            <w:pPr>
                              <w:pStyle w:val="TableContents"/>
                              <w:spacing w:before="0" w:after="0"/>
                              <w:rPr>
                                <w:color w:val="FFFFFF"/>
                                <w:sz w:val="16"/>
                                <w:szCs w:val="16"/>
                              </w:rPr>
                            </w:pPr>
                            <w:r>
                              <w:rPr>
                                <w:color w:val="FFFFFF"/>
                                <w:sz w:val="16"/>
                                <w:szCs w:val="16"/>
                              </w:rPr>
                              <w:t>Province</w:t>
                            </w:r>
                          </w:p>
                        </w:tc>
                        <w:tc>
                          <w:tcPr>
                            <w:tcW w:w="2174"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P</w:t>
                            </w:r>
                            <w:r>
                              <w:rPr>
                                <w:color w:val="FFFFFF"/>
                                <w:sz w:val="16"/>
                                <w:szCs w:val="16"/>
                              </w:rPr>
                              <w:t xml:space="preserve">op </w:t>
                            </w:r>
                            <w:r>
                              <w:rPr>
                                <w:color w:val="FFFFFF"/>
                                <w:sz w:val="16"/>
                                <w:szCs w:val="16"/>
                              </w:rPr>
                              <w:t xml:space="preserve">at risk of </w:t>
                            </w:r>
                            <w:r>
                              <w:rPr>
                                <w:color w:val="FFFFFF"/>
                                <w:sz w:val="16"/>
                                <w:szCs w:val="16"/>
                              </w:rPr>
                              <w:t>food def</w:t>
                            </w:r>
                            <w:r>
                              <w:rPr>
                                <w:color w:val="FFFFFF"/>
                                <w:sz w:val="16"/>
                                <w:szCs w:val="16"/>
                              </w:rPr>
                              <w:t>icit</w:t>
                            </w:r>
                          </w:p>
                        </w:tc>
                        <w:tc>
                          <w:tcPr>
                            <w:tcW w:w="1938"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 xml:space="preserve">Food </w:t>
                            </w:r>
                            <w:r>
                              <w:rPr>
                                <w:color w:val="FFFFFF"/>
                                <w:sz w:val="16"/>
                                <w:szCs w:val="16"/>
                              </w:rPr>
                              <w:t>def</w:t>
                            </w:r>
                            <w:r>
                              <w:rPr>
                                <w:color w:val="FFFFFF"/>
                                <w:sz w:val="16"/>
                                <w:szCs w:val="16"/>
                              </w:rPr>
                              <w:t xml:space="preserve">icits </w:t>
                            </w:r>
                            <w:r>
                              <w:rPr>
                                <w:color w:val="FFFFFF"/>
                                <w:sz w:val="16"/>
                                <w:szCs w:val="16"/>
                              </w:rPr>
                              <w:t xml:space="preserve">maize eq </w:t>
                            </w:r>
                            <w:r>
                              <w:rPr>
                                <w:color w:val="FFFFFF"/>
                                <w:sz w:val="16"/>
                                <w:szCs w:val="16"/>
                              </w:rPr>
                              <w:t>(MT)</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Eastern Cape</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588,606</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61,104</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Free State</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102,946</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8,962</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KwaZulu-Natal</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1,766,923</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129,689</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 West</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336,226</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34,668</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Northern Cape</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177,314</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12,778</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Western Cape</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709,691</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52,600</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Gauteng</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352,955</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26,087</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Mpumalanga</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357,777</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37,900</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Limpopo</w:t>
                            </w:r>
                          </w:p>
                        </w:tc>
                        <w:tc>
                          <w:tcPr>
                            <w:tcW w:w="217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490,543</w:t>
                            </w:r>
                          </w:p>
                        </w:tc>
                        <w:tc>
                          <w:tcPr>
                            <w:tcW w:w="19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57,060</w:t>
                            </w:r>
                          </w:p>
                        </w:tc>
                      </w:tr>
                      <w:tr>
                        <w:trPr>
                          <w:trHeight w:val="6" w:hRule="atLeast"/>
                        </w:trPr>
                        <w:tc>
                          <w:tcPr>
                            <w:tcW w:w="1676" w:type="dxa"/>
                            <w:tcBorders>
                              <w:top w:val="double" w:sz="6" w:space="0" w:color="90713A"/>
                            </w:tcBorders>
                            <w:shd w:fill="auto" w:val="clear"/>
                          </w:tcPr>
                          <w:p>
                            <w:pPr>
                              <w:pStyle w:val="TableContents"/>
                              <w:spacing w:before="0" w:after="0"/>
                              <w:rPr>
                                <w:sz w:val="16"/>
                                <w:szCs w:val="16"/>
                              </w:rPr>
                            </w:pPr>
                            <w:r>
                              <w:rPr>
                                <w:sz w:val="16"/>
                                <w:szCs w:val="16"/>
                              </w:rPr>
                              <w:t>Grand Total</w:t>
                            </w:r>
                          </w:p>
                        </w:tc>
                        <w:tc>
                          <w:tcPr>
                            <w:tcW w:w="2174" w:type="dxa"/>
                            <w:tcBorders>
                              <w:top w:val="double" w:sz="6" w:space="0" w:color="90713A"/>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4,882,981</w:t>
                            </w:r>
                          </w:p>
                        </w:tc>
                        <w:tc>
                          <w:tcPr>
                            <w:tcW w:w="1938" w:type="dxa"/>
                            <w:tcBorders>
                              <w:top w:val="double" w:sz="6" w:space="0" w:color="90713A"/>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420,848</w:t>
                            </w:r>
                          </w:p>
                        </w:tc>
                      </w:tr>
                    </w:tbl>
                    <w:p>
                      <w:pPr>
                        <w:pStyle w:val="Table"/>
                        <w:keepNext/>
                        <w:rPr/>
                      </w:pPr>
                      <w:r>
                        <w:rPr>
                          <w:b/>
                          <w:bCs/>
                        </w:rPr>
                        <w:t xml:space="preserve">Table </w:t>
                      </w:r>
                      <w:r>
                        <w:rPr>
                          <w:b/>
                          <w:bCs/>
                        </w:rPr>
                        <w:fldChar w:fldCharType="begin"/>
                      </w:r>
                      <w:r>
                        <w:instrText> SEQ Table \* ARABIC </w:instrText>
                      </w:r>
                      <w:r>
                        <w:fldChar w:fldCharType="separate"/>
                      </w:r>
                      <w:r>
                        <w:t>2</w:t>
                      </w:r>
                      <w:r>
                        <w:fldChar w:fldCharType="end"/>
                      </w:r>
                      <w:r>
                        <w:rPr/>
                        <w:t>: Populations at risk and food poverty line deficits by province</w:t>
                      </w:r>
                    </w:p>
                    <w:tbl>
                      <w:tblPr>
                        <w:tblW w:w="5788" w:type="dxa"/>
                        <w:jc w:val="left"/>
                        <w:tblInd w:w="30" w:type="dxa"/>
                        <w:tblBorders>
                          <w:top w:val="single" w:sz="6" w:space="0" w:color="90713A"/>
                          <w:bottom w:val="single" w:sz="6" w:space="0" w:color="A2BD90"/>
                          <w:insideH w:val="single" w:sz="6" w:space="0" w:color="A2BD90"/>
                        </w:tblBorders>
                        <w:tblCellMar>
                          <w:top w:w="0" w:type="dxa"/>
                          <w:left w:w="30" w:type="dxa"/>
                          <w:bottom w:w="0" w:type="dxa"/>
                          <w:right w:w="30" w:type="dxa"/>
                        </w:tblCellMar>
                      </w:tblPr>
                      <w:tblGrid>
                        <w:gridCol w:w="1676"/>
                        <w:gridCol w:w="2176"/>
                        <w:gridCol w:w="1936"/>
                      </w:tblGrid>
                      <w:tr>
                        <w:trPr>
                          <w:trHeight w:val="6" w:hRule="atLeast"/>
                        </w:trPr>
                        <w:tc>
                          <w:tcPr>
                            <w:tcW w:w="1676" w:type="dxa"/>
                            <w:tcBorders>
                              <w:top w:val="single" w:sz="6" w:space="0" w:color="90713A"/>
                              <w:bottom w:val="single" w:sz="6" w:space="0" w:color="A2BD90"/>
                              <w:insideH w:val="single" w:sz="6" w:space="0" w:color="A2BD90"/>
                            </w:tcBorders>
                            <w:shd w:fill="90713A" w:val="clear"/>
                          </w:tcPr>
                          <w:p>
                            <w:pPr>
                              <w:pStyle w:val="TableContents"/>
                              <w:spacing w:before="0" w:after="0"/>
                              <w:rPr>
                                <w:color w:val="FFFFFF"/>
                                <w:sz w:val="16"/>
                                <w:szCs w:val="16"/>
                              </w:rPr>
                            </w:pPr>
                            <w:r>
                              <w:rPr>
                                <w:color w:val="FFFFFF"/>
                                <w:sz w:val="16"/>
                                <w:szCs w:val="16"/>
                              </w:rPr>
                              <w:t>Province</w:t>
                            </w:r>
                          </w:p>
                        </w:tc>
                        <w:tc>
                          <w:tcPr>
                            <w:tcW w:w="2176"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P</w:t>
                            </w:r>
                            <w:r>
                              <w:rPr>
                                <w:color w:val="FFFFFF"/>
                                <w:sz w:val="16"/>
                                <w:szCs w:val="16"/>
                              </w:rPr>
                              <w:t xml:space="preserve">op </w:t>
                            </w:r>
                            <w:r>
                              <w:rPr>
                                <w:color w:val="FFFFFF"/>
                                <w:sz w:val="16"/>
                                <w:szCs w:val="16"/>
                              </w:rPr>
                              <w:t xml:space="preserve">at risk of FPL </w:t>
                            </w:r>
                            <w:r>
                              <w:rPr>
                                <w:color w:val="FFFFFF"/>
                                <w:sz w:val="16"/>
                                <w:szCs w:val="16"/>
                              </w:rPr>
                              <w:t>def</w:t>
                            </w:r>
                            <w:r>
                              <w:rPr>
                                <w:color w:val="FFFFFF"/>
                                <w:sz w:val="16"/>
                                <w:szCs w:val="16"/>
                              </w:rPr>
                              <w:t>icit</w:t>
                            </w:r>
                          </w:p>
                        </w:tc>
                        <w:tc>
                          <w:tcPr>
                            <w:tcW w:w="1936"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 xml:space="preserve">FPL </w:t>
                            </w:r>
                            <w:r>
                              <w:rPr>
                                <w:color w:val="FFFFFF"/>
                                <w:sz w:val="16"/>
                                <w:szCs w:val="16"/>
                              </w:rPr>
                              <w:t xml:space="preserve">deficit </w:t>
                            </w:r>
                            <w:r>
                              <w:rPr>
                                <w:color w:val="FFFFFF"/>
                                <w:sz w:val="16"/>
                                <w:szCs w:val="16"/>
                              </w:rPr>
                              <w:t>total ZAR</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Eastern Cape</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588,606</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1,074,977,708</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Free State</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102,946</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150,563,075</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KwaZulu-Natal</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1,799,426</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2,979,042,673</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 West</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336,226</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652,102,973</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Northern Cape</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177,314</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234,940,381</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Western Cape</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709,691</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864,660,857</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Gauteng</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352,955</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436,536,551</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Mpumalanga</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357,777</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671,195,776</w:t>
                            </w:r>
                          </w:p>
                        </w:tc>
                      </w:tr>
                      <w:tr>
                        <w:trPr>
                          <w:trHeight w:val="6" w:hRule="atLeast"/>
                        </w:trPr>
                        <w:tc>
                          <w:tcPr>
                            <w:tcW w:w="1676"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Limpopo</w:t>
                            </w:r>
                          </w:p>
                        </w:tc>
                        <w:tc>
                          <w:tcPr>
                            <w:tcW w:w="217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490,543</w:t>
                            </w:r>
                          </w:p>
                        </w:tc>
                        <w:tc>
                          <w:tcPr>
                            <w:tcW w:w="193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1,066,014,623</w:t>
                            </w:r>
                          </w:p>
                        </w:tc>
                      </w:tr>
                      <w:tr>
                        <w:trPr>
                          <w:trHeight w:val="6" w:hRule="atLeast"/>
                        </w:trPr>
                        <w:tc>
                          <w:tcPr>
                            <w:tcW w:w="1676" w:type="dxa"/>
                            <w:tcBorders>
                              <w:top w:val="double" w:sz="6" w:space="0" w:color="90713A"/>
                            </w:tcBorders>
                            <w:shd w:fill="auto" w:val="clear"/>
                          </w:tcPr>
                          <w:p>
                            <w:pPr>
                              <w:pStyle w:val="TableContents"/>
                              <w:spacing w:before="0" w:after="0"/>
                              <w:rPr>
                                <w:sz w:val="16"/>
                                <w:szCs w:val="16"/>
                              </w:rPr>
                            </w:pPr>
                            <w:r>
                              <w:rPr>
                                <w:sz w:val="16"/>
                                <w:szCs w:val="16"/>
                              </w:rPr>
                              <w:t>Grand Total</w:t>
                            </w:r>
                          </w:p>
                        </w:tc>
                        <w:tc>
                          <w:tcPr>
                            <w:tcW w:w="2176" w:type="dxa"/>
                            <w:tcBorders>
                              <w:top w:val="double" w:sz="6" w:space="0" w:color="90713A"/>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4,915,484</w:t>
                            </w:r>
                          </w:p>
                        </w:tc>
                        <w:tc>
                          <w:tcPr>
                            <w:tcW w:w="1936" w:type="dxa"/>
                            <w:tcBorders>
                              <w:top w:val="double" w:sz="6" w:space="0" w:color="90713A"/>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8,130,034,617</w:t>
                            </w:r>
                          </w:p>
                        </w:tc>
                      </w:tr>
                    </w:tbl>
                    <w:p>
                      <w:pPr>
                        <w:pStyle w:val="Table"/>
                        <w:keepNext/>
                        <w:rPr/>
                      </w:pPr>
                      <w:r>
                        <w:rPr>
                          <w:b/>
                          <w:bCs/>
                        </w:rPr>
                        <w:t xml:space="preserve">Table </w:t>
                      </w:r>
                      <w:r>
                        <w:rPr>
                          <w:b/>
                          <w:bCs/>
                        </w:rPr>
                        <w:fldChar w:fldCharType="begin"/>
                      </w:r>
                      <w:r>
                        <w:instrText> SEQ Table \* ARABIC </w:instrText>
                      </w:r>
                      <w:r>
                        <w:fldChar w:fldCharType="separate"/>
                      </w:r>
                      <w:r>
                        <w:t>3</w:t>
                      </w:r>
                      <w:r>
                        <w:fldChar w:fldCharType="end"/>
                      </w:r>
                      <w:r>
                        <w:rPr/>
                        <w:t>: Populations at risk and lower bound poverty line deficits by province</w:t>
                      </w:r>
                    </w:p>
                    <w:tbl>
                      <w:tblPr>
                        <w:tblW w:w="5780" w:type="dxa"/>
                        <w:jc w:val="left"/>
                        <w:tblInd w:w="30" w:type="dxa"/>
                        <w:tblBorders>
                          <w:top w:val="single" w:sz="6" w:space="0" w:color="90713A"/>
                          <w:bottom w:val="single" w:sz="6" w:space="0" w:color="A2BD90"/>
                          <w:insideH w:val="single" w:sz="6" w:space="0" w:color="A2BD90"/>
                        </w:tblBorders>
                        <w:tblCellMar>
                          <w:top w:w="0" w:type="dxa"/>
                          <w:left w:w="30" w:type="dxa"/>
                          <w:bottom w:w="0" w:type="dxa"/>
                          <w:right w:w="30" w:type="dxa"/>
                        </w:tblCellMar>
                      </w:tblPr>
                      <w:tblGrid>
                        <w:gridCol w:w="1675"/>
                        <w:gridCol w:w="2178"/>
                        <w:gridCol w:w="1927"/>
                      </w:tblGrid>
                      <w:tr>
                        <w:trPr>
                          <w:trHeight w:val="6" w:hRule="atLeast"/>
                        </w:trPr>
                        <w:tc>
                          <w:tcPr>
                            <w:tcW w:w="1675" w:type="dxa"/>
                            <w:tcBorders>
                              <w:top w:val="single" w:sz="6" w:space="0" w:color="90713A"/>
                              <w:bottom w:val="single" w:sz="6" w:space="0" w:color="A2BD90"/>
                              <w:insideH w:val="single" w:sz="6" w:space="0" w:color="A2BD90"/>
                            </w:tcBorders>
                            <w:shd w:fill="90713A" w:val="clear"/>
                          </w:tcPr>
                          <w:p>
                            <w:pPr>
                              <w:pStyle w:val="TableContents"/>
                              <w:spacing w:before="0" w:after="0"/>
                              <w:rPr>
                                <w:color w:val="FFFFFF"/>
                                <w:sz w:val="16"/>
                                <w:szCs w:val="16"/>
                              </w:rPr>
                            </w:pPr>
                            <w:r>
                              <w:rPr>
                                <w:color w:val="FFFFFF"/>
                                <w:sz w:val="16"/>
                                <w:szCs w:val="16"/>
                              </w:rPr>
                              <w:t>Province</w:t>
                            </w:r>
                          </w:p>
                        </w:tc>
                        <w:tc>
                          <w:tcPr>
                            <w:tcW w:w="2178" w:type="dxa"/>
                            <w:tcBorders>
                              <w:top w:val="single" w:sz="6" w:space="0" w:color="90713A"/>
                              <w:bottom w:val="single" w:sz="6" w:space="0" w:color="A2BD90"/>
                              <w:insideH w:val="single" w:sz="6" w:space="0" w:color="A2BD90"/>
                            </w:tcBorders>
                            <w:shd w:fill="90713A" w:val="clear"/>
                          </w:tcPr>
                          <w:p>
                            <w:pPr>
                              <w:pStyle w:val="TableContents"/>
                              <w:tabs>
                                <w:tab w:val="left" w:pos="3775" w:leader="none"/>
                              </w:tabs>
                              <w:spacing w:before="0" w:after="0"/>
                              <w:jc w:val="center"/>
                              <w:rPr>
                                <w:color w:val="FFFFFF"/>
                                <w:sz w:val="16"/>
                                <w:szCs w:val="16"/>
                              </w:rPr>
                            </w:pPr>
                            <w:r>
                              <w:rPr>
                                <w:color w:val="FFFFFF"/>
                                <w:sz w:val="16"/>
                                <w:szCs w:val="16"/>
                              </w:rPr>
                              <w:t>P</w:t>
                            </w:r>
                            <w:r>
                              <w:rPr>
                                <w:color w:val="FFFFFF"/>
                                <w:sz w:val="16"/>
                                <w:szCs w:val="16"/>
                              </w:rPr>
                              <w:t xml:space="preserve">op </w:t>
                            </w:r>
                            <w:r>
                              <w:rPr>
                                <w:color w:val="FFFFFF"/>
                                <w:sz w:val="16"/>
                                <w:szCs w:val="16"/>
                              </w:rPr>
                              <w:t xml:space="preserve">at risk of LBPL </w:t>
                            </w:r>
                            <w:r>
                              <w:rPr>
                                <w:color w:val="FFFFFF"/>
                                <w:sz w:val="16"/>
                                <w:szCs w:val="16"/>
                              </w:rPr>
                              <w:t>def</w:t>
                            </w:r>
                            <w:r>
                              <w:rPr>
                                <w:color w:val="FFFFFF"/>
                                <w:sz w:val="16"/>
                                <w:szCs w:val="16"/>
                              </w:rPr>
                              <w:t>icit</w:t>
                            </w:r>
                          </w:p>
                        </w:tc>
                        <w:tc>
                          <w:tcPr>
                            <w:tcW w:w="1927"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 xml:space="preserve"> </w:t>
                            </w:r>
                            <w:r>
                              <w:rPr>
                                <w:color w:val="FFFFFF"/>
                                <w:sz w:val="16"/>
                                <w:szCs w:val="16"/>
                              </w:rPr>
                              <w:t xml:space="preserve">LBPL </w:t>
                            </w:r>
                            <w:r>
                              <w:rPr>
                                <w:color w:val="FFFFFF"/>
                                <w:sz w:val="16"/>
                                <w:szCs w:val="16"/>
                              </w:rPr>
                              <w:t xml:space="preserve">deficit </w:t>
                            </w:r>
                            <w:r>
                              <w:rPr>
                                <w:color w:val="FFFFFF"/>
                                <w:sz w:val="16"/>
                                <w:szCs w:val="16"/>
                              </w:rPr>
                              <w:t>total ZAR</w:t>
                            </w:r>
                            <w:r>
                              <w:rPr>
                                <w:color w:val="FFFFFF"/>
                                <w:sz w:val="16"/>
                                <w:szCs w:val="16"/>
                              </w:rPr>
                              <w:t xml:space="preserve"> </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Eastern Cape</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2,311,857</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4,771,695,802</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Free State</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264,120</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667,988,403</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KwaZulu-Natal</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4,513,510</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10,683,152,361</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 West</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1,249,674</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2,851,366,812</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Northern Cape</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399,567</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1,015,768,406</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Western Cape</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2,135,754</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4,910,843,053</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Gauteng</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1,004,648</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2,376,515,067</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Mpumalanga</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1,255,144</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2,936,190,483</w:t>
                            </w:r>
                          </w:p>
                        </w:tc>
                      </w:tr>
                      <w:tr>
                        <w:trPr>
                          <w:trHeight w:val="6" w:hRule="atLeast"/>
                        </w:trPr>
                        <w:tc>
                          <w:tcPr>
                            <w:tcW w:w="1675"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Limpopo</w:t>
                            </w:r>
                          </w:p>
                        </w:tc>
                        <w:tc>
                          <w:tcPr>
                            <w:tcW w:w="2178" w:type="dxa"/>
                            <w:tcBorders>
                              <w:top w:val="single" w:sz="6" w:space="0" w:color="A2BD90"/>
                              <w:bottom w:val="single" w:sz="6" w:space="0" w:color="A2BD90"/>
                              <w:insideH w:val="single" w:sz="6" w:space="0" w:color="A2BD90"/>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2,065,161</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4,320,963,534</w:t>
                            </w:r>
                          </w:p>
                        </w:tc>
                      </w:tr>
                      <w:tr>
                        <w:trPr>
                          <w:trHeight w:val="6" w:hRule="atLeast"/>
                        </w:trPr>
                        <w:tc>
                          <w:tcPr>
                            <w:tcW w:w="1675" w:type="dxa"/>
                            <w:tcBorders>
                              <w:top w:val="double" w:sz="6" w:space="0" w:color="90713A"/>
                            </w:tcBorders>
                            <w:shd w:fill="auto" w:val="clear"/>
                          </w:tcPr>
                          <w:p>
                            <w:pPr>
                              <w:pStyle w:val="TableContents"/>
                              <w:spacing w:before="0" w:after="0"/>
                              <w:rPr>
                                <w:sz w:val="16"/>
                                <w:szCs w:val="16"/>
                              </w:rPr>
                            </w:pPr>
                            <w:r>
                              <w:rPr>
                                <w:sz w:val="16"/>
                                <w:szCs w:val="16"/>
                              </w:rPr>
                              <w:t>Grand Total</w:t>
                            </w:r>
                          </w:p>
                        </w:tc>
                        <w:tc>
                          <w:tcPr>
                            <w:tcW w:w="2178" w:type="dxa"/>
                            <w:tcBorders>
                              <w:top w:val="double" w:sz="6" w:space="0" w:color="90713A"/>
                            </w:tcBorders>
                            <w:shd w:fill="auto" w:val="clear"/>
                          </w:tcPr>
                          <w:p>
                            <w:pPr>
                              <w:pStyle w:val="TableContents"/>
                              <w:keepNext/>
                              <w:widowControl w:val="false"/>
                              <w:tabs>
                                <w:tab w:val="left" w:pos="3775" w:leader="none"/>
                              </w:tabs>
                              <w:bidi w:val="0"/>
                              <w:spacing w:lineRule="atLeast" w:line="113" w:before="0" w:after="0"/>
                              <w:ind w:left="0" w:right="397" w:hanging="0"/>
                              <w:jc w:val="right"/>
                              <w:rPr>
                                <w:sz w:val="16"/>
                                <w:szCs w:val="16"/>
                              </w:rPr>
                            </w:pPr>
                            <w:r>
                              <w:rPr>
                                <w:sz w:val="16"/>
                                <w:szCs w:val="16"/>
                              </w:rPr>
                              <w:t xml:space="preserve"> </w:t>
                            </w:r>
                            <w:r>
                              <w:rPr>
                                <w:sz w:val="16"/>
                                <w:szCs w:val="16"/>
                              </w:rPr>
                              <w:t>15,199,435</w:t>
                            </w:r>
                          </w:p>
                        </w:tc>
                        <w:tc>
                          <w:tcPr>
                            <w:tcW w:w="1927" w:type="dxa"/>
                            <w:tcBorders>
                              <w:top w:val="double" w:sz="6" w:space="0" w:color="90713A"/>
                            </w:tcBorders>
                            <w:shd w:fill="auto" w:val="clear"/>
                          </w:tcPr>
                          <w:p>
                            <w:pPr>
                              <w:pStyle w:val="TableContents"/>
                              <w:keepNext/>
                              <w:widowControl w:val="false"/>
                              <w:bidi w:val="0"/>
                              <w:spacing w:lineRule="atLeast" w:line="113" w:before="0" w:after="0"/>
                              <w:ind w:left="0" w:right="397" w:hanging="0"/>
                              <w:jc w:val="right"/>
                              <w:rPr>
                                <w:sz w:val="16"/>
                                <w:szCs w:val="16"/>
                              </w:rPr>
                            </w:pPr>
                            <w:r>
                              <w:rPr>
                                <w:sz w:val="16"/>
                                <w:szCs w:val="16"/>
                              </w:rPr>
                              <w:t xml:space="preserve"> </w:t>
                            </w:r>
                            <w:r>
                              <w:rPr>
                                <w:sz w:val="16"/>
                                <w:szCs w:val="16"/>
                              </w:rPr>
                              <w:t>34,534,483,922</w:t>
                            </w:r>
                          </w:p>
                        </w:tc>
                      </w:tr>
                    </w:tbl>
                    <w:p>
                      <w:pPr>
                        <w:pStyle w:val="Table"/>
                        <w:keepNext/>
                        <w:rPr/>
                      </w:pPr>
                      <w:r>
                        <w:rPr>
                          <w:b/>
                          <w:bCs/>
                        </w:rPr>
                        <w:t xml:space="preserve">Table </w:t>
                      </w:r>
                      <w:r>
                        <w:rPr>
                          <w:b w:val="false"/>
                          <w:bCs w:val="false"/>
                        </w:rPr>
                        <w:fldChar w:fldCharType="begin"/>
                      </w:r>
                      <w:r>
                        <w:instrText> SEQ Table \* ARABIC </w:instrText>
                      </w:r>
                      <w:r>
                        <w:fldChar w:fldCharType="separate"/>
                      </w:r>
                      <w:r>
                        <w:t>4</w:t>
                      </w:r>
                      <w:r>
                        <w:fldChar w:fldCharType="end"/>
                      </w:r>
                      <w:r>
                        <w:rPr/>
                        <w:t>: Populations at risk and upper bound poverty line deficits by province</w:t>
                      </w:r>
                    </w:p>
                    <w:tbl>
                      <w:tblPr>
                        <w:tblW w:w="5780" w:type="dxa"/>
                        <w:jc w:val="left"/>
                        <w:tblInd w:w="30" w:type="dxa"/>
                        <w:tblBorders>
                          <w:top w:val="single" w:sz="6" w:space="0" w:color="90713A"/>
                          <w:bottom w:val="single" w:sz="6" w:space="0" w:color="A2BD90"/>
                          <w:insideH w:val="single" w:sz="6" w:space="0" w:color="A2BD90"/>
                        </w:tblBorders>
                        <w:tblCellMar>
                          <w:top w:w="0" w:type="dxa"/>
                          <w:left w:w="30" w:type="dxa"/>
                          <w:bottom w:w="0" w:type="dxa"/>
                          <w:right w:w="30" w:type="dxa"/>
                        </w:tblCellMar>
                      </w:tblPr>
                      <w:tblGrid>
                        <w:gridCol w:w="1650"/>
                        <w:gridCol w:w="2203"/>
                        <w:gridCol w:w="1927"/>
                      </w:tblGrid>
                      <w:tr>
                        <w:trPr>
                          <w:trHeight w:val="6" w:hRule="atLeast"/>
                        </w:trPr>
                        <w:tc>
                          <w:tcPr>
                            <w:tcW w:w="1650" w:type="dxa"/>
                            <w:tcBorders>
                              <w:top w:val="single" w:sz="6" w:space="0" w:color="90713A"/>
                              <w:bottom w:val="single" w:sz="6" w:space="0" w:color="A2BD90"/>
                              <w:insideH w:val="single" w:sz="6" w:space="0" w:color="A2BD90"/>
                            </w:tcBorders>
                            <w:shd w:fill="90713A" w:val="clear"/>
                          </w:tcPr>
                          <w:p>
                            <w:pPr>
                              <w:pStyle w:val="TableContents"/>
                              <w:spacing w:before="0" w:after="0"/>
                              <w:rPr>
                                <w:color w:val="FFFFFF"/>
                                <w:sz w:val="16"/>
                                <w:szCs w:val="16"/>
                              </w:rPr>
                            </w:pPr>
                            <w:r>
                              <w:rPr>
                                <w:color w:val="FFFFFF"/>
                                <w:sz w:val="16"/>
                                <w:szCs w:val="16"/>
                              </w:rPr>
                              <w:t>Province</w:t>
                            </w:r>
                          </w:p>
                        </w:tc>
                        <w:tc>
                          <w:tcPr>
                            <w:tcW w:w="2203"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P</w:t>
                            </w:r>
                            <w:r>
                              <w:rPr>
                                <w:color w:val="FFFFFF"/>
                                <w:sz w:val="16"/>
                                <w:szCs w:val="16"/>
                              </w:rPr>
                              <w:t xml:space="preserve">op </w:t>
                            </w:r>
                            <w:r>
                              <w:rPr>
                                <w:color w:val="FFFFFF"/>
                                <w:sz w:val="16"/>
                                <w:szCs w:val="16"/>
                              </w:rPr>
                              <w:t xml:space="preserve">at risk of UBPL </w:t>
                            </w:r>
                            <w:r>
                              <w:rPr>
                                <w:color w:val="FFFFFF"/>
                                <w:sz w:val="16"/>
                                <w:szCs w:val="16"/>
                              </w:rPr>
                              <w:t>def</w:t>
                            </w:r>
                            <w:r>
                              <w:rPr>
                                <w:color w:val="FFFFFF"/>
                                <w:sz w:val="16"/>
                                <w:szCs w:val="16"/>
                              </w:rPr>
                              <w:t>icit</w:t>
                            </w:r>
                          </w:p>
                        </w:tc>
                        <w:tc>
                          <w:tcPr>
                            <w:tcW w:w="1927"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 xml:space="preserve">UBPL </w:t>
                            </w:r>
                            <w:r>
                              <w:rPr>
                                <w:color w:val="FFFFFF"/>
                                <w:sz w:val="16"/>
                                <w:szCs w:val="16"/>
                              </w:rPr>
                              <w:t xml:space="preserve">deficit </w:t>
                            </w:r>
                            <w:r>
                              <w:rPr>
                                <w:color w:val="FFFFFF"/>
                                <w:sz w:val="16"/>
                                <w:szCs w:val="16"/>
                              </w:rPr>
                              <w:t>total ZAR</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Eastern Cape</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3,403,718</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17,130,019,769</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Free State</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506,271</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2,366,277,220</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KwaZulu-Natal</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6,029,906</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34,011,923,331</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 West</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1,801,186</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9,365,714,569</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Northern Cape</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534,993</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3,046,323,683</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Western Cape</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5,146,630</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21,527,836,623</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Gauteng</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2,348,543</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9,988,422,398</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Mpumalanga</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2,045,696</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10,076,232,825</w:t>
                            </w:r>
                          </w:p>
                        </w:tc>
                      </w:tr>
                      <w:tr>
                        <w:trPr>
                          <w:trHeight w:val="6" w:hRule="atLeast"/>
                        </w:trPr>
                        <w:tc>
                          <w:tcPr>
                            <w:tcW w:w="1650"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Limpopo</w:t>
                            </w:r>
                          </w:p>
                        </w:tc>
                        <w:tc>
                          <w:tcPr>
                            <w:tcW w:w="2203"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3,488,656</w:t>
                            </w:r>
                          </w:p>
                        </w:tc>
                        <w:tc>
                          <w:tcPr>
                            <w:tcW w:w="1927"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16,873,295,770</w:t>
                            </w:r>
                          </w:p>
                        </w:tc>
                      </w:tr>
                      <w:tr>
                        <w:trPr>
                          <w:trHeight w:val="286" w:hRule="atLeast"/>
                        </w:trPr>
                        <w:tc>
                          <w:tcPr>
                            <w:tcW w:w="1650" w:type="dxa"/>
                            <w:tcBorders>
                              <w:top w:val="double" w:sz="6" w:space="0" w:color="90713A"/>
                            </w:tcBorders>
                            <w:shd w:fill="auto" w:val="clear"/>
                          </w:tcPr>
                          <w:p>
                            <w:pPr>
                              <w:pStyle w:val="TableContents"/>
                              <w:spacing w:before="0" w:after="0"/>
                              <w:rPr>
                                <w:sz w:val="16"/>
                                <w:szCs w:val="16"/>
                              </w:rPr>
                            </w:pPr>
                            <w:r>
                              <w:rPr>
                                <w:sz w:val="16"/>
                                <w:szCs w:val="16"/>
                              </w:rPr>
                              <w:t>Grand Total</w:t>
                            </w:r>
                          </w:p>
                        </w:tc>
                        <w:tc>
                          <w:tcPr>
                            <w:tcW w:w="2203" w:type="dxa"/>
                            <w:tcBorders>
                              <w:top w:val="double" w:sz="6" w:space="0" w:color="90713A"/>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25,305,599</w:t>
                            </w:r>
                          </w:p>
                        </w:tc>
                        <w:tc>
                          <w:tcPr>
                            <w:tcW w:w="1927" w:type="dxa"/>
                            <w:tcBorders>
                              <w:top w:val="double" w:sz="6" w:space="0" w:color="90713A"/>
                            </w:tcBorders>
                            <w:shd w:fill="auto" w:val="clear"/>
                          </w:tcPr>
                          <w:p>
                            <w:pPr>
                              <w:pStyle w:val="TableContents"/>
                              <w:keepNext/>
                              <w:widowControl w:val="false"/>
                              <w:bidi w:val="0"/>
                              <w:spacing w:lineRule="atLeast" w:line="113" w:before="0" w:after="0"/>
                              <w:ind w:left="0" w:right="454" w:hanging="0"/>
                              <w:jc w:val="right"/>
                              <w:rPr>
                                <w:sz w:val="16"/>
                                <w:szCs w:val="16"/>
                              </w:rPr>
                            </w:pPr>
                            <w:r>
                              <w:rPr>
                                <w:sz w:val="16"/>
                                <w:szCs w:val="16"/>
                              </w:rPr>
                              <w:t xml:space="preserve"> </w:t>
                            </w:r>
                            <w:r>
                              <w:rPr>
                                <w:sz w:val="16"/>
                                <w:szCs w:val="16"/>
                              </w:rPr>
                              <w:t>124,386,046,186</w:t>
                            </w:r>
                          </w:p>
                        </w:tc>
                      </w:tr>
                    </w:tbl>
                    <w:p>
                      <w:pPr>
                        <w:pStyle w:val="Normal"/>
                        <w:keepNext/>
                        <w:spacing w:before="113" w:after="113"/>
                        <w:rPr>
                          <w:rFonts w:ascii="Helvetica Neue Light" w:hAnsi="Helvetica Neue Light"/>
                          <w:b/>
                          <w:b/>
                          <w:bCs/>
                          <w:color w:val="000000"/>
                          <w:sz w:val="24"/>
                        </w:rPr>
                      </w:pPr>
                      <w:r>
                        <w:rPr>
                          <w:rFonts w:ascii="Helvetica Neue Light" w:hAnsi="Helvetica Neue Light"/>
                          <w:b/>
                          <w:bCs/>
                          <w:color w:val="000000"/>
                          <w:sz w:val="24"/>
                        </w:rPr>
                      </w:r>
                    </w:p>
                  </w:txbxContent>
                </v:textbox>
                <w10:wrap type="square"/>
              </v:rect>
            </w:pict>
          </mc:Fallback>
        </mc:AlternateContent>
      </w:r>
    </w:p>
    <w:p>
      <w:pPr>
        <w:pStyle w:val="Normal"/>
        <w:rPr/>
      </w:pPr>
      <w:r>
        <w:rPr/>
        <w:t xml:space="preserve">The problem specifications divided the geography into drought hazard affected areas and </w:t>
      </w:r>
      <w:r>
        <w:rPr/>
        <w:t>non-hazard areas. Furthermore, households within these areas and within the wealth groups can be divided into those who receive social grants and those who do not.</w:t>
      </w:r>
    </w:p>
    <w:p>
      <w:pPr>
        <w:pStyle w:val="Normal"/>
        <w:rPr/>
      </w:pPr>
      <w:r>
        <w:br w:type="column"/>
      </w:r>
      <w:r>
        <w:rPr/>
        <w:t>Social grants play such a crucial role in livelihoods that their presence or absence is decisive in risk and vulnerability; generally, the effect of social grants is much greater than the effect of the drought.</w:t>
      </w:r>
    </w:p>
    <w:p>
      <w:pPr>
        <w:pStyle w:val="Normal"/>
        <w:rPr/>
      </w:pPr>
      <w:r>
        <w:rPr/>
        <w:t xml:space="preserve">The results of the analysis were scraped off the analysis spreadsheets and placed into a PostgreSQL database for spatial and relational querying. The PostgreSQL queries combine the livelihood zones and their temporary ‘synthesis’ zones, the drought hazard area, the enumeration small areas and their associated census populations, the population projections to 2016, the social grants access, the wealth groups, the single zone analysis spreadsheets </w:t>
      </w:r>
      <w:r>
        <w:rPr/>
        <w:t xml:space="preserve">and </w:t>
      </w:r>
      <w:r>
        <w:rPr/>
        <w:t xml:space="preserve">the four different thresholds </w:t>
      </w:r>
      <w:r>
        <w:rPr/>
        <w:t>into a series of tables for calculating summaries and for outputting maps.</w:t>
      </w:r>
    </w:p>
    <w:p>
      <w:pPr>
        <w:pStyle w:val="Normal"/>
        <w:rPr/>
      </w:pPr>
      <w:r>
        <w:rPr/>
        <w:t xml:space="preserve">The provincial summarised results are show in </w:t>
      </w:r>
      <w:r>
        <w:rPr>
          <w:b/>
          <w:bCs/>
        </w:rPr>
        <w:t xml:space="preserve">Tables </w:t>
      </w:r>
      <w:r>
        <w:rPr>
          <w:b/>
          <w:bCs/>
        </w:rPr>
        <w:t xml:space="preserve"> Table</w:t>
      </w:r>
      <w:r>
        <w:rPr/>
        <w:t xml:space="preserve"> to </w:t>
      </w:r>
      <w:r>
        <w:rPr>
          <w:b/>
          <w:bCs/>
        </w:rPr>
        <w:t xml:space="preserve"> Table</w:t>
      </w:r>
      <w:r>
        <w:rPr/>
        <w:t xml:space="preserve">. </w:t>
      </w:r>
      <w:r>
        <w:rPr/>
        <w:t xml:space="preserve">Detailed maps can be found on pages </w:t>
      </w:r>
      <w:r>
        <w:rPr/>
        <w:t xml:space="preserve"> Figure</w:t>
      </w:r>
      <w:r>
        <w:rPr/>
        <w:t xml:space="preserve"> to </w:t>
      </w:r>
      <w:r>
        <w:rPr/>
        <w:t xml:space="preserve"> Figure</w:t>
      </w:r>
      <w:r>
        <w:rPr/>
        <w:t xml:space="preserve">, in </w:t>
      </w:r>
      <w:r>
        <w:rPr>
          <w:b/>
          <w:bCs/>
        </w:rPr>
        <w:t xml:space="preserve">Figures </w:t>
      </w:r>
      <w:r>
        <w:rPr>
          <w:b/>
          <w:bCs/>
        </w:rPr>
        <w:t xml:space="preserve"> Figure</w:t>
      </w:r>
      <w:r>
        <w:rPr/>
        <w:t xml:space="preserve"> to </w:t>
      </w:r>
      <w:r>
        <w:rPr>
          <w:b/>
          <w:bCs/>
        </w:rPr>
        <w:t xml:space="preserve"> Figure</w:t>
      </w:r>
      <w:r>
        <w:rPr/>
        <w:t>.</w:t>
      </w:r>
    </w:p>
    <w:p>
      <w:pPr>
        <w:pStyle w:val="Normal"/>
        <w:rPr/>
      </w:pPr>
      <w:r>
        <w:rPr/>
        <w:t xml:space="preserve">There are approximately </w:t>
      </w:r>
      <w:r>
        <w:rPr>
          <w:b/>
          <w:bCs/>
          <w:u w:val="single"/>
        </w:rPr>
        <w:t>4,883,000 people who will have a food energy deficit</w:t>
      </w:r>
      <w:r>
        <w:rPr/>
        <w:t xml:space="preserve">—which amounts to </w:t>
      </w:r>
      <w:r>
        <w:rPr>
          <w:b/>
          <w:bCs/>
          <w:u w:val="single"/>
        </w:rPr>
        <w:t>420,900 MT</w:t>
      </w:r>
      <w:r>
        <w:rPr/>
        <w:t xml:space="preserve"> of cereal equivalent over the whole consumption year. These people have a critical food shortage and are likely to hungry or engage in damaging livelihood strategies to stay alive. These are the poorest people who do </w:t>
      </w:r>
      <w:r>
        <w:rPr>
          <w:i/>
          <w:iCs/>
        </w:rPr>
        <w:t>not</w:t>
      </w:r>
      <w:r>
        <w:rPr/>
        <w:t xml:space="preserve"> receive social grants. </w:t>
      </w:r>
      <w:r>
        <w:rPr/>
        <w:t xml:space="preserve">There are approximately </w:t>
      </w:r>
      <w:r>
        <w:rPr>
          <w:b/>
          <w:bCs/>
          <w:u w:val="single"/>
        </w:rPr>
        <w:t>4,915,500 people who are below the FPL</w:t>
      </w:r>
      <w:r>
        <w:rPr/>
        <w:t xml:space="preserve">, the sum of their deficit is </w:t>
      </w:r>
      <w:r>
        <w:rPr>
          <w:b/>
          <w:bCs/>
          <w:u w:val="single"/>
        </w:rPr>
        <w:t>ZAR 8,130,035,000</w:t>
      </w:r>
      <w:r>
        <w:rPr/>
        <w:t xml:space="preserve">, or about ZAR 8.13 billion. These people are </w:t>
      </w:r>
      <w:r>
        <w:rPr>
          <w:i/>
          <w:iCs/>
        </w:rPr>
        <w:t>in addition</w:t>
      </w:r>
      <w:r>
        <w:rPr>
          <w:i w:val="false"/>
          <w:iCs w:val="false"/>
        </w:rPr>
        <w:t xml:space="preserve"> to the 20.2% of the population reported by Statistics SA as below the FPL. </w:t>
      </w:r>
      <w:r>
        <w:rPr>
          <w:i w:val="false"/>
          <w:iCs w:val="false"/>
        </w:rPr>
        <w:t xml:space="preserve">Approximately </w:t>
      </w:r>
      <w:r>
        <w:rPr>
          <w:b/>
          <w:bCs/>
          <w:i w:val="false"/>
          <w:iCs w:val="false"/>
          <w:u w:val="single"/>
        </w:rPr>
        <w:t>25,305,600 people (45.3% of the population of the country) are below the upper bound poverty line</w:t>
      </w:r>
      <w:r>
        <w:rPr>
          <w:i w:val="false"/>
          <w:iCs w:val="false"/>
        </w:rPr>
        <w:t xml:space="preserve">; their deficit amounts to approximately </w:t>
      </w:r>
      <w:r>
        <w:rPr>
          <w:b/>
          <w:bCs/>
          <w:i w:val="false"/>
          <w:iCs w:val="false"/>
          <w:u w:val="single"/>
        </w:rPr>
        <w:t>ZAR 124,386,000,000</w:t>
      </w:r>
      <w:r>
        <w:rPr>
          <w:i w:val="false"/>
          <w:iCs w:val="false"/>
        </w:rPr>
        <w:t xml:space="preserve"> or ZAR 124.386 billion.</w:t>
      </w:r>
    </w:p>
    <w:p>
      <w:pPr>
        <w:pStyle w:val="Normal"/>
        <w:rPr/>
      </w:pPr>
      <w:r>
        <w:rPr>
          <w:i w:val="false"/>
          <w:iCs w:val="false"/>
        </w:rPr>
        <w:t>I</w:t>
      </w:r>
      <w:r>
        <w:rPr>
          <w:i w:val="false"/>
          <w:iCs w:val="false"/>
        </w:rPr>
        <w:t>t is recommended that an immediate response be made for poor or indigent households that do not receive social grants (or have a family member who receives social grants). This is a matter of urgency. Furthermore, it is critical that exchange rates remain stable until sufficient stocks of food are purchased until the next harvest. This will keep food prices stable or perhaps even drop.</w:t>
      </w:r>
    </w:p>
    <w:p>
      <w:pPr>
        <w:sectPr>
          <w:headerReference w:type="default" r:id="rId16"/>
          <w:footerReference w:type="default" r:id="rId17"/>
          <w:type w:val="nextPage"/>
          <w:pgSz w:w="11906" w:h="16838"/>
          <w:pgMar w:left="1134" w:right="1134" w:header="788" w:top="1126" w:footer="850" w:bottom="1496" w:gutter="0"/>
          <w:pgNumType w:fmt="lowerRoman"/>
          <w:formProt w:val="false"/>
          <w:textDirection w:val="lrTb"/>
          <w:docGrid w:type="default" w:linePitch="240" w:charSpace="4294965247"/>
        </w:sectPr>
        <w:pStyle w:val="Normal"/>
        <w:rPr>
          <w:i w:val="false"/>
          <w:i w:val="false"/>
          <w:iCs w:val="false"/>
        </w:rPr>
      </w:pPr>
      <w:r>
        <w:rPr>
          <w:i w:val="false"/>
          <w:iCs w:val="false"/>
        </w:rPr>
        <w:t>In the medium and long term interventions that strengthen agriculture, promote job creation and provide skills will contribute to a decrease in households below the UBPL.</w:t>
      </w:r>
    </w:p>
    <w:p>
      <w:pPr>
        <w:pStyle w:val="Heading2"/>
        <w:rPr/>
      </w:pPr>
      <w:r>
        <w:rPr/>
        <w:t>Introduction</w:t>
      </w:r>
    </w:p>
    <w:p>
      <w:pPr>
        <w:pStyle w:val="Normal"/>
        <w:rPr/>
      </w:pPr>
      <w:r>
        <w:rPr/>
        <w:t>The Department of Agriculture, Forestry and Fisheries (DAFF), in collaboration with the Southern African Development Community (SADC) Regional Vulnerability Assessment and Analysis (RVAA) Programme, is working towards strengthening food insecurity and vulnerability assessment in South Africa. Through this partnership, a number of activities have been conducted towards institutionalisation of the South African Vulnerability Assessment Committee (SAVAC). The activities include:</w:t>
      </w:r>
    </w:p>
    <w:p>
      <w:pPr>
        <w:pStyle w:val="Normal"/>
        <w:numPr>
          <w:ilvl w:val="0"/>
          <w:numId w:val="5"/>
        </w:numPr>
        <w:rPr/>
      </w:pPr>
      <w:r>
        <w:rPr/>
        <w:t>A scoping study, a strategic plan and the formation of Provincial VACs in three provinces;</w:t>
      </w:r>
    </w:p>
    <w:p>
      <w:pPr>
        <w:pStyle w:val="Normal"/>
        <w:numPr>
          <w:ilvl w:val="0"/>
          <w:numId w:val="5"/>
        </w:numPr>
        <w:rPr/>
      </w:pPr>
      <w:r>
        <w:rPr/>
        <w:t>Baselines assessments in Limpopo province;</w:t>
      </w:r>
    </w:p>
    <w:p>
      <w:pPr>
        <w:pStyle w:val="Normal"/>
        <w:numPr>
          <w:ilvl w:val="0"/>
          <w:numId w:val="5"/>
        </w:numPr>
        <w:rPr/>
      </w:pPr>
      <w:r>
        <w:rPr/>
        <w:t xml:space="preserve">An </w:t>
      </w:r>
      <w:r>
        <w:rPr/>
        <w:t>o</w:t>
      </w:r>
      <w:r>
        <w:rPr/>
        <w:t xml:space="preserve">utcome </w:t>
      </w:r>
      <w:r>
        <w:rPr/>
        <w:t>f</w:t>
      </w:r>
      <w:r>
        <w:rPr/>
        <w:t xml:space="preserve">orecast </w:t>
      </w:r>
      <w:r>
        <w:rPr/>
        <w:t>analysis</w:t>
      </w:r>
      <w:r>
        <w:rPr/>
        <w:t xml:space="preserve"> </w:t>
      </w:r>
      <w:r>
        <w:rPr/>
        <w:t xml:space="preserve">(OFA) </w:t>
      </w:r>
      <w:r>
        <w:rPr/>
        <w:t>in Limpopo;</w:t>
      </w:r>
    </w:p>
    <w:p>
      <w:pPr>
        <w:pStyle w:val="Normal"/>
        <w:numPr>
          <w:ilvl w:val="0"/>
          <w:numId w:val="5"/>
        </w:numPr>
        <w:rPr/>
      </w:pPr>
      <w:r>
        <w:rPr/>
        <w:t xml:space="preserve">Baselines assessments in Free State and KwaZulu-Natal provinces, </w:t>
      </w:r>
      <w:r>
        <w:rPr/>
        <w:t>and;</w:t>
      </w:r>
    </w:p>
    <w:p>
      <w:pPr>
        <w:pStyle w:val="Normal"/>
        <w:numPr>
          <w:ilvl w:val="0"/>
          <w:numId w:val="5"/>
        </w:numPr>
        <w:rPr/>
      </w:pPr>
      <w:r>
        <w:rPr/>
        <w:t xml:space="preserve">This exercise, a national outcome forecast </w:t>
      </w:r>
      <w:r>
        <w:rPr/>
        <w:t>analysis</w:t>
      </w:r>
      <w:r>
        <w:rPr/>
        <w:t xml:space="preserve"> (NOFA).</w:t>
      </w:r>
    </w:p>
    <w:p>
      <w:pPr>
        <w:pStyle w:val="Normal"/>
        <w:rPr/>
      </w:pPr>
      <w:r>
        <w:rPr/>
        <w:t xml:space="preserve">However, during 2015 and 2016 </w:t>
      </w:r>
      <w:r>
        <w:rPr/>
        <w:t>two</w:t>
      </w:r>
      <w:r>
        <w:rPr/>
        <w:t xml:space="preserve"> </w:t>
      </w:r>
      <w:r>
        <w:rPr/>
        <w:t>events</w:t>
      </w:r>
      <w:r>
        <w:rPr/>
        <w:t xml:space="preserve"> have </w:t>
      </w:r>
      <w:r>
        <w:rPr/>
        <w:t xml:space="preserve">had </w:t>
      </w:r>
      <w:r>
        <w:rPr/>
        <w:t xml:space="preserve">enormous impact </w:t>
      </w:r>
      <w:r>
        <w:rPr/>
        <w:t>on</w:t>
      </w:r>
      <w:r>
        <w:rPr/>
        <w:t xml:space="preserve"> the lives of the country’s poorest people: the occurrence of a severe drought resulting from an extreme El Ni</w:t>
      </w:r>
      <w:r>
        <w:rPr>
          <w:rFonts w:eastAsia="Times New Roman" w:cs="Times New Roman" w:ascii="Franklin Gothic Book" w:hAnsi="Franklin Gothic Book"/>
        </w:rPr>
        <w:t>ñ</w:t>
      </w:r>
      <w:r>
        <w:rPr/>
        <w:t xml:space="preserve">o event and the progressive devaluation of the Rand, the country’s local currency. </w:t>
      </w:r>
      <w:r>
        <w:rPr/>
        <w:t>The former has impacted on farmers’ ability to produce food locally, and the latter has substantially pushed up the price of imports.</w:t>
      </w:r>
    </w:p>
    <w:p>
      <w:pPr>
        <w:pStyle w:val="Normal"/>
        <w:rPr/>
      </w:pPr>
      <w:r>
        <w:rPr/>
        <w:t xml:space="preserve">In order to understand how these factors impact downstream on households access to quality food, we need to first understand how those households make a living. This necessitates understanding </w:t>
      </w:r>
      <w:r>
        <w:rPr>
          <w:i/>
          <w:iCs/>
        </w:rPr>
        <w:t>the sum</w:t>
      </w:r>
      <w:r>
        <w:rPr>
          <w:rStyle w:val="FootnoteAnchor"/>
          <w:i/>
          <w:iCs/>
        </w:rPr>
        <w:footnoteReference w:id="2"/>
      </w:r>
      <w:r>
        <w:rPr/>
        <w:t xml:space="preserve"> of the different strategies they use to obtain enough food, to acquire the services and other goods they need to achieve the acceptable standard of living.</w:t>
      </w:r>
    </w:p>
    <w:p>
      <w:pPr>
        <w:pStyle w:val="Normal"/>
        <w:rPr/>
      </w:pPr>
      <w:r>
        <w:rPr/>
        <w:t xml:space="preserve">The size and complexity of South Africa as a country requires the vulnerability assessment system </w:t>
      </w:r>
      <w:r>
        <w:rPr/>
        <w:t>to be</w:t>
      </w:r>
      <w:r>
        <w:rPr/>
        <w:t xml:space="preserve"> decentralised to provincial level or </w:t>
      </w:r>
      <w:r>
        <w:rPr/>
        <w:t xml:space="preserve">through the </w:t>
      </w:r>
      <w:r>
        <w:rPr/>
        <w:t xml:space="preserve">establishment of Provincial Vulnerability Assessment Committees (PVACs). The first provincial vulnerability assessment committee (PVAC) formed </w:t>
      </w:r>
      <w:r>
        <w:rPr/>
        <w:t>was</w:t>
      </w:r>
      <w:r>
        <w:rPr/>
        <w:t xml:space="preserve"> the Limpopo VAC (LimVAC) and </w:t>
      </w:r>
      <w:r>
        <w:rPr/>
        <w:t>further PVACs have been formed in KwaZulu-Natal and Free State</w:t>
      </w:r>
      <w:r>
        <w:rPr/>
        <w:t xml:space="preserve">. As result of these efforts, full baselines with livelihoods and food security indicators’ assessments </w:t>
      </w:r>
      <w:r>
        <w:rPr/>
        <w:t>have been</w:t>
      </w:r>
      <w:r>
        <w:rPr/>
        <w:t xml:space="preserve"> carried out in </w:t>
      </w:r>
      <w:r>
        <w:rPr>
          <w:i/>
          <w:iCs/>
        </w:rPr>
        <w:t>fourteen livelihood zones</w:t>
      </w:r>
      <w:r>
        <w:rPr/>
        <w:t xml:space="preserve"> by 29 April</w:t>
      </w:r>
      <w:r>
        <w:rPr/>
        <w:t xml:space="preserve"> 201</w:t>
      </w:r>
      <w:r>
        <w:rPr/>
        <w:t>6.</w:t>
      </w:r>
    </w:p>
    <w:p>
      <w:pPr>
        <w:pStyle w:val="Normal"/>
        <w:rPr/>
      </w:pPr>
      <w:r>
        <w:rPr/>
        <w:t xml:space="preserve">The </w:t>
      </w:r>
      <w:r>
        <w:rPr/>
        <w:t xml:space="preserve">SAVAC uses </w:t>
      </w:r>
      <w:r>
        <w:rPr/>
        <w:t xml:space="preserve">a system that combines </w:t>
      </w:r>
      <w:r>
        <w:rPr/>
        <w:t xml:space="preserve">the Household Economy Approach (HEA), </w:t>
      </w:r>
      <w:r>
        <w:rPr/>
        <w:t xml:space="preserve">which provides a longitudinal or temporal picture of the </w:t>
      </w:r>
      <w:r>
        <w:rPr>
          <w:i/>
          <w:iCs/>
        </w:rPr>
        <w:t>depth</w:t>
      </w:r>
      <w:r>
        <w:rPr/>
        <w:t xml:space="preserve"> of changing household food access and living standards, with the Food Security Continuum (the ‘Continuum’), which provides a detailed cross-sectional ‘snapshot’ description of people and household under different food security indicators</w:t>
      </w:r>
      <w:r>
        <w:rPr/>
        <w:t xml:space="preserve">. The basic principle underlying the Household Economy Approach is that </w:t>
      </w:r>
      <w:r>
        <w:rPr/>
        <w:t>the understanding of</w:t>
      </w:r>
      <w:r>
        <w:rPr/>
        <w:t xml:space="preserve"> local livelihoods is essential for </w:t>
      </w:r>
      <w:r>
        <w:rPr/>
        <w:t>analysing</w:t>
      </w:r>
      <w:r>
        <w:rPr/>
        <w:t xml:space="preserve"> the impact (at household level), of shocks such as drought, conflict or market changes. The </w:t>
      </w:r>
      <w:r>
        <w:rPr/>
        <w:t>h</w:t>
      </w:r>
      <w:r>
        <w:rPr/>
        <w:t xml:space="preserve">ousehold economy </w:t>
      </w:r>
      <w:r>
        <w:rPr/>
        <w:t xml:space="preserve">approach </w:t>
      </w:r>
      <w:r>
        <w:rPr/>
        <w:t xml:space="preserve">analysis establishes a picture of typical, normal livelihood patterns for households in </w:t>
      </w:r>
      <w:r>
        <w:rPr/>
        <w:t>different geographical areas</w:t>
      </w:r>
      <w:r>
        <w:rPr/>
        <w:t>, in order to understand a range of conditions that local communities must cope with in a normal year as its baseline assessment.</w:t>
      </w:r>
    </w:p>
    <w:p>
      <w:pPr>
        <w:pStyle w:val="Normal"/>
        <w:rPr/>
      </w:pPr>
      <w:r>
        <w:rPr/>
        <w:t>The HEA methodology has been widely adopted in most Member States in the SADC Region. The methodology saves on resources and time, making it affordable and sustainable under small budgets. The methodology also attempts to maximise the use of existing information and survey data. Besides data generated using HEA, SAVAC also uses a range of secondary sources of data such as the crop estimates from the Department of Agriculture, population projections from Stat</w:t>
      </w:r>
      <w:r>
        <w:rPr/>
        <w:t>istic</w:t>
      </w:r>
      <w:r>
        <w:rPr/>
        <w:t>s S</w:t>
      </w:r>
      <w:r>
        <w:rPr/>
        <w:t xml:space="preserve">outh </w:t>
      </w:r>
      <w:r>
        <w:rPr/>
        <w:t>A</w:t>
      </w:r>
      <w:r>
        <w:rPr/>
        <w:t>frica (Stats SA)</w:t>
      </w:r>
      <w:r>
        <w:rPr/>
        <w:t xml:space="preserve">, </w:t>
      </w:r>
      <w:r>
        <w:rPr/>
        <w:t xml:space="preserve">price time series from Stats SA and NAMC and consumer price index (CPI) and </w:t>
      </w:r>
      <w:r>
        <w:rPr/>
        <w:t xml:space="preserve">inflation rates from Stats SA. </w:t>
      </w:r>
      <w:r>
        <w:rPr/>
        <w:t>Ordinarily, a</w:t>
      </w:r>
      <w:r>
        <w:rPr/>
        <w:t xml:space="preserve"> field exercise </w:t>
      </w:r>
      <w:r>
        <w:rPr/>
        <w:t>is also conducted that</w:t>
      </w:r>
      <w:r>
        <w:rPr/>
        <w:t xml:space="preserve"> provides an opportunity to verify secondary data with that obtained from the province, district and municipalities as well as the villagers.</w:t>
      </w:r>
    </w:p>
    <w:p>
      <w:pPr>
        <w:pStyle w:val="Normal"/>
        <w:rPr/>
      </w:pPr>
      <w:r>
        <w:rPr/>
        <w:t xml:space="preserve">The baseline information is then used as a reference point for modelling the likely effects of shocks such as drought, floods and market failure.  These shocks may affect people’s ability to maintain their livelihoods or in extreme cases, they could be life-threatening. Any external response to these shocks needs to be based on the provision information and analysis, which gives solid guidance for short, medium and long term relief, recovery and development initiatives. </w:t>
      </w:r>
    </w:p>
    <w:p>
      <w:pPr>
        <w:pStyle w:val="Normal"/>
        <w:rPr/>
      </w:pPr>
      <w:r>
        <w:rPr/>
        <w:t>The purpose of the forecast scenario analysis exercise was to establish whether livelihoods of the household in the area covered by the zones have been affected, compared with the baseline outcomes. This will be used to demonstrate the approach and provide recommendations for appropriate policy action.</w:t>
      </w:r>
    </w:p>
    <w:p>
      <w:pPr>
        <w:pStyle w:val="Normal"/>
        <w:rPr/>
      </w:pPr>
      <w:r>
        <w:rPr/>
        <w:t>This exercise was carried out by one consultant, who used secondary sources entirely to</w:t>
      </w:r>
      <w:r>
        <w:rPr/>
        <w:t xml:space="preserve"> defin</w:t>
      </w:r>
      <w:r>
        <w:rPr/>
        <w:t>e</w:t>
      </w:r>
      <w:r>
        <w:rPr/>
        <w:t xml:space="preserve"> problem specifications and modelling the possible effects on households. Crop failure may, for example, leave one group of households without anything to eat if crop production is their main source of food but another group may be able to cope because they have alternative sources of food and income that can make up for lost crop production. </w:t>
      </w:r>
    </w:p>
    <w:p>
      <w:pPr>
        <w:pStyle w:val="Normal"/>
        <w:rPr/>
      </w:pPr>
      <w:r>
        <w:rPr/>
        <w:t xml:space="preserve">Baseline data was used to determine the key parameters that needed to be analysed and these included crop and livestock production, prices, and government assistance programmes among others. The SAVAC also consulted Department of Agriculture Officers in the municipalities within the livelihood zones and villages to seek their technical input and participation in the forecast analysis data collection. </w:t>
      </w:r>
    </w:p>
    <w:p>
      <w:pPr>
        <w:pStyle w:val="Normal"/>
        <w:rPr/>
      </w:pPr>
      <w:r>
        <w:rPr/>
        <w:t xml:space="preserve">This report focuses on the current agricultural season in terms of general rainfall and weather conditions, crop and Livestock production and household sources of food and cash income. </w:t>
      </w:r>
    </w:p>
    <w:p>
      <w:pPr>
        <w:pStyle w:val="Normal"/>
        <w:rPr/>
      </w:pPr>
      <w:r>
        <w:rPr/>
        <w:t>The analysis combines current year monitoring data with baseline data to project the most likely scenario in the quarter of the 2015/16 consumption year.</w:t>
      </w:r>
    </w:p>
    <w:p>
      <w:pPr>
        <w:sectPr>
          <w:headerReference w:type="default" r:id="rId18"/>
          <w:footerReference w:type="default" r:id="rId19"/>
          <w:footnotePr>
            <w:numFmt w:val="decimal"/>
          </w:footnotePr>
          <w:type w:val="nextPage"/>
          <w:pgSz w:w="11906" w:h="16838"/>
          <w:pgMar w:left="1134" w:right="1134" w:header="788" w:top="1126" w:footer="850" w:bottom="1496" w:gutter="0"/>
          <w:pgNumType w:fmt="lowerRoman"/>
          <w:formProt w:val="false"/>
          <w:textDirection w:val="lrTb"/>
          <w:docGrid w:type="default" w:linePitch="240" w:charSpace="4294965247"/>
        </w:sectPr>
        <w:pStyle w:val="Normal"/>
        <w:rPr/>
      </w:pPr>
      <w:r>
        <w:rPr/>
      </w:r>
    </w:p>
    <w:p>
      <w:pPr>
        <w:pStyle w:val="Heading2"/>
        <w:rPr/>
      </w:pPr>
      <w:r>
        <w:rPr/>
        <w:t>A Summary of the Assessment Process</w:t>
      </w:r>
    </w:p>
    <w:p>
      <w:pPr>
        <w:pStyle w:val="Normal"/>
        <w:rPr/>
      </w:pPr>
      <w:r>
        <w:rPr/>
        <w:t>The process of baseline livelihood profiling started in 2014 with a livelihood zoning exercise, given the significance of geography as a determinant of livelihood patterns. A livelihood zone was visited and the next step was to define the wealth groups in the livelihood zone as wealth determines options available to the household for access to food and income.</w:t>
      </w:r>
    </w:p>
    <w:p>
      <w:pPr>
        <w:pStyle w:val="Normal"/>
        <w:rPr/>
      </w:pPr>
      <w:r>
        <w:rPr/>
        <w:t>Having patterned households according to where they live and their wealth</w:t>
      </w:r>
      <w:r>
        <w:rPr>
          <w:rStyle w:val="FootnoteAnchor"/>
        </w:rPr>
        <w:footnoteReference w:id="3"/>
      </w:r>
      <w:r>
        <w:rPr/>
        <w:t xml:space="preserve">, the next step was to generate baseline livelihood profiles for typical households in each wealth group for a defined baseline or reference consumption year. An understanding of food access is gained by investigating the sum of ways households obtain food; that is, how much food they get from their own direct food crop production, their livestock, gifts from others, exchanges or barters and from purchases. To understand the latter, information is also collected on how much cash income is earned in a year and what essential needs are met with the earned income. </w:t>
      </w:r>
    </w:p>
    <w:p>
      <w:pPr>
        <w:pStyle w:val="Normal"/>
        <w:rPr/>
      </w:pPr>
      <w:r>
        <w:rPr/>
        <w:t xml:space="preserve">Obviously, it is not practical to analyse in detail the various components of each and every household’s livelihood in the country, so a level of aggregation needs to be applied. </w:t>
      </w:r>
    </w:p>
    <w:p>
      <w:pPr>
        <w:pStyle w:val="Normal"/>
        <w:rPr/>
      </w:pPr>
      <w:r>
        <w:rPr/>
        <w:t xml:space="preserve">The </w:t>
      </w:r>
      <w:r>
        <w:rPr/>
        <w:t>first level of aggregation is geographic and although administration areas are the logical basis for reporting, very often an administration area might contain a many different groups of people, whose livelihoods will be vulnerable to different shocks or hazards, for example, farmers are vulnerable to drought, miners are vulnerable to mine closures which might result from collapsing commodity prices and business people are vulnerable to exchange rate shocks.</w:t>
      </w:r>
      <w:r>
        <w:rPr/>
        <w:t xml:space="preserve"> </w:t>
      </w:r>
      <w:r>
        <w:rPr/>
        <w:t xml:space="preserve">Obviously, it makes sense to segment these different groups off as much as possible before doing the analysis and geographically, this is done by defining </w:t>
      </w:r>
      <w:r>
        <w:rPr>
          <w:b/>
          <w:bCs/>
        </w:rPr>
        <w:t>livelihood zones</w:t>
      </w:r>
      <w:r>
        <w:rPr/>
        <w:t xml:space="preserve">. </w:t>
      </w:r>
    </w:p>
    <w:p>
      <w:pPr>
        <w:pStyle w:val="Normal"/>
        <w:rPr/>
      </w:pPr>
      <w:r>
        <w:rPr/>
        <w:t>Within the livelihood zones, livelihoods depend on the resources that households have at their disposal. From an analytical point of view (but hardly from a privacy perspective), it would be ideal to have a complete inventory of all assets of all households in the country. However, this is not realistic and a practical approach involves grouping households who have approximately similar assets. It is important to note that ‘assets’ are not just the tangible assets we normally think of like cattle, vehicles, land or money, they also include intangible ‘human assets’ like education or health, ‘social assets’ like people’s networks and connections, ‘political assets’ like access to leaders, an ID book, etc. and ‘environmental assets’ like water, soil quality, forests or infrastructure. T</w:t>
      </w:r>
      <w:r>
        <w:rPr/>
        <w:t>he</w:t>
      </w:r>
      <w:r>
        <w:rPr/>
        <w:t xml:space="preserve">se groups of households are called </w:t>
      </w:r>
      <w:r>
        <w:rPr>
          <w:b/>
          <w:bCs/>
        </w:rPr>
        <w:t>wealth groups</w:t>
      </w:r>
      <w:r>
        <w:rPr/>
        <w:t xml:space="preserve"> </w:t>
      </w:r>
      <w:r>
        <w:rPr/>
        <w:t>and in all livelihood zones</w:t>
      </w:r>
      <w:r>
        <w:rPr/>
        <w:t xml:space="preserve"> </w:t>
      </w:r>
      <w:r>
        <w:rPr/>
        <w:t xml:space="preserve">there are three or </w:t>
      </w:r>
      <w:r>
        <w:rPr/>
        <w:t>four wealth groups (</w:t>
      </w:r>
      <w:r>
        <w:rPr/>
        <w:t xml:space="preserve">usually described as </w:t>
      </w:r>
      <w:r>
        <w:rPr/>
        <w:t xml:space="preserve">‘Very Poor’, ‘Poor’, ‘Middle’ and ‘Better Off’). </w:t>
      </w:r>
      <w:r>
        <w:rPr/>
        <w:t>These wealth groups are</w:t>
      </w:r>
      <w:r>
        <w:rPr/>
        <w:t xml:space="preserve"> defined by </w:t>
      </w:r>
      <w:r>
        <w:rPr/>
        <w:t xml:space="preserve">the </w:t>
      </w:r>
      <w:r>
        <w:rPr/>
        <w:t>communit</w:t>
      </w:r>
      <w:r>
        <w:rPr/>
        <w:t>ie</w:t>
      </w:r>
      <w:r>
        <w:rPr/>
        <w:t xml:space="preserve">s </w:t>
      </w:r>
      <w:r>
        <w:rPr/>
        <w:t xml:space="preserve">during the </w:t>
      </w:r>
      <w:r>
        <w:rPr>
          <w:b/>
          <w:bCs/>
        </w:rPr>
        <w:t>wealth breakdown</w:t>
      </w:r>
      <w:r>
        <w:rPr/>
        <w:t>, when the baseline assessment teams</w:t>
      </w:r>
      <w:r>
        <w:rPr/>
        <w:t xml:space="preserve"> explore issues related to household vulnerability as well as the coping strategies and options they undertake during bad years. </w:t>
      </w:r>
    </w:p>
    <w:p>
      <w:pPr>
        <w:pStyle w:val="Normal"/>
        <w:rPr/>
      </w:pPr>
      <w:r>
        <w:rPr/>
        <w:t xml:space="preserve">Once the baseline is established, analysis can be made on the likely impact of a shock or hazard in the current year. This </w:t>
      </w:r>
      <w:r>
        <w:rPr/>
        <w:t xml:space="preserve">process </w:t>
      </w:r>
      <w:r>
        <w:rPr/>
        <w:t xml:space="preserve">involves assessing how food access will be affected by the </w:t>
      </w:r>
      <w:r>
        <w:rPr/>
        <w:t>hazard and, given</w:t>
      </w:r>
      <w:r>
        <w:rPr/>
        <w:t xml:space="preserve"> households’ asset holdings and capacity to earn more, what other food sources can be added or expanded to make up for the initial shortfall.  After all these factors are considered, final deficits emerge once households have exhausting all their coping strategies. The SAVAC used the period April 2013 to March 2014 as the baseline or reference consumption year and therefore the current analysis reflects the impact of current problems for the forecast period of 2013 to 2014.</w:t>
      </w:r>
    </w:p>
    <w:p>
      <w:pPr>
        <w:pStyle w:val="Heading3"/>
        <w:spacing w:lineRule="auto" w:line="360"/>
        <w:rPr>
          <w:rFonts w:ascii="Arial" w:hAnsi="Arial"/>
          <w:color w:val="00000A"/>
          <w:sz w:val="24"/>
          <w:szCs w:val="24"/>
        </w:rPr>
      </w:pPr>
      <w:r>
        <w:rPr>
          <w:rFonts w:ascii="Arial" w:hAnsi="Arial"/>
          <w:color w:val="00000A"/>
          <w:sz w:val="24"/>
          <w:szCs w:val="24"/>
        </w:rPr>
        <w:t xml:space="preserve">The </w:t>
      </w:r>
      <w:r>
        <w:rPr>
          <w:rFonts w:ascii="Arial" w:hAnsi="Arial"/>
          <w:color w:val="00000A"/>
          <w:sz w:val="24"/>
          <w:szCs w:val="24"/>
        </w:rPr>
        <w:t>k</w:t>
      </w:r>
      <w:r>
        <w:rPr>
          <w:rFonts w:ascii="Arial" w:hAnsi="Arial"/>
          <w:color w:val="00000A"/>
          <w:sz w:val="24"/>
          <w:szCs w:val="24"/>
        </w:rPr>
        <w:t xml:space="preserve">ey parameters </w:t>
      </w:r>
      <w:r>
        <w:rPr>
          <w:rFonts w:ascii="Arial" w:hAnsi="Arial"/>
          <w:color w:val="00000A"/>
          <w:sz w:val="24"/>
          <w:szCs w:val="24"/>
        </w:rPr>
        <w:t>evaluated</w:t>
      </w:r>
      <w:r>
        <w:rPr>
          <w:rFonts w:ascii="Arial" w:hAnsi="Arial"/>
          <w:color w:val="00000A"/>
          <w:sz w:val="24"/>
          <w:szCs w:val="24"/>
        </w:rPr>
        <w:t xml:space="preserve"> in </w:t>
      </w:r>
      <w:r>
        <w:rPr>
          <w:rFonts w:ascii="Arial" w:hAnsi="Arial"/>
          <w:color w:val="00000A"/>
          <w:sz w:val="24"/>
          <w:szCs w:val="24"/>
        </w:rPr>
        <w:t>April 2016</w:t>
      </w:r>
    </w:p>
    <w:p>
      <w:pPr>
        <w:pStyle w:val="Normal"/>
        <w:rPr/>
      </w:pPr>
      <w:r>
        <w:rPr/>
        <w:t xml:space="preserve">Using the baseline profiles, key parameters </w:t>
      </w:r>
      <w:r>
        <w:rPr/>
        <w:t xml:space="preserve">of change in each livelihood </w:t>
      </w:r>
      <w:r>
        <w:rPr/>
        <w:t xml:space="preserve">were identified. </w:t>
      </w:r>
      <w:r>
        <w:rPr/>
        <w:t>Each parameter</w:t>
      </w:r>
      <w:r>
        <w:rPr/>
        <w:t xml:space="preserve"> </w:t>
      </w:r>
      <w:r>
        <w:rPr/>
        <w:t>affects a particular source of food</w:t>
      </w:r>
      <w:r>
        <w:rPr/>
        <w:t xml:space="preserve">, source of income </w:t>
      </w:r>
      <w:r>
        <w:rPr/>
        <w:t>or expenditure by changing either the access to the quantity of that source or the price for which it is either bought or sold. Examples of</w:t>
      </w:r>
      <w:r>
        <w:rPr/>
        <w:t xml:space="preserve"> </w:t>
      </w:r>
      <w:r>
        <w:rPr/>
        <w:t>key parameters are the</w:t>
      </w:r>
      <w:r>
        <w:rPr/>
        <w:t xml:space="preserve"> crop</w:t>
      </w:r>
      <w:r>
        <w:rPr/>
        <w:t>s grown by households</w:t>
      </w:r>
      <w:r>
        <w:rPr/>
        <w:t xml:space="preserve">, </w:t>
      </w:r>
      <w:r>
        <w:rPr/>
        <w:t xml:space="preserve">their </w:t>
      </w:r>
      <w:r>
        <w:rPr/>
        <w:t xml:space="preserve">livestock, </w:t>
      </w:r>
      <w:r>
        <w:rPr/>
        <w:t xml:space="preserve">their </w:t>
      </w:r>
      <w:r>
        <w:rPr/>
        <w:t xml:space="preserve">labour, </w:t>
      </w:r>
      <w:r>
        <w:rPr/>
        <w:t>the social grants they receive from government and the food</w:t>
      </w:r>
      <w:r>
        <w:rPr/>
        <w:t xml:space="preserve"> and non-food </w:t>
      </w:r>
      <w:r>
        <w:rPr/>
        <w:t>items that they purchase.</w:t>
      </w:r>
      <w:r>
        <w:rPr/>
        <w:t xml:space="preserve"> </w:t>
      </w:r>
      <w:r>
        <w:rPr/>
        <w:t xml:space="preserve">With consumption, foodstuffs are grouped into staple and non-staple, and are combined with non-food expenditure to be compared with accepted standards, called </w:t>
      </w:r>
      <w:r>
        <w:rPr>
          <w:u w:val="single"/>
        </w:rPr>
        <w:t>thresholds</w:t>
      </w:r>
      <w:r>
        <w:rPr/>
        <w:t>, which are: the food energy requirement, the Food Poverty Line (FPL), the</w:t>
      </w:r>
      <w:r>
        <w:rPr/>
        <w:t xml:space="preserve"> </w:t>
      </w:r>
      <w:r>
        <w:rPr/>
        <w:t>L</w:t>
      </w:r>
      <w:r>
        <w:rPr/>
        <w:t xml:space="preserve">ower </w:t>
      </w:r>
      <w:r>
        <w:rPr/>
        <w:t>B</w:t>
      </w:r>
      <w:r>
        <w:rPr/>
        <w:t xml:space="preserve">ound </w:t>
      </w:r>
      <w:r>
        <w:rPr/>
        <w:t xml:space="preserve">Poverty line (LBPL) </w:t>
      </w:r>
      <w:r>
        <w:rPr/>
        <w:t xml:space="preserve">and </w:t>
      </w:r>
      <w:r>
        <w:rPr/>
        <w:t>the</w:t>
      </w:r>
      <w:r>
        <w:rPr/>
        <w:t xml:space="preserve"> </w:t>
      </w:r>
      <w:r>
        <w:rPr/>
        <w:t>U</w:t>
      </w:r>
      <w:r>
        <w:rPr/>
        <w:t xml:space="preserve">pper </w:t>
      </w:r>
      <w:r>
        <w:rPr/>
        <w:t>B</w:t>
      </w:r>
      <w:r>
        <w:rPr/>
        <w:t xml:space="preserve">ound </w:t>
      </w:r>
      <w:r>
        <w:rPr/>
        <w:t>P</w:t>
      </w:r>
      <w:r>
        <w:rPr/>
        <w:t xml:space="preserve">overty </w:t>
      </w:r>
      <w:r>
        <w:rPr/>
        <w:t>L</w:t>
      </w:r>
      <w:r>
        <w:rPr/>
        <w:t xml:space="preserve">ines </w:t>
      </w:r>
      <w:r>
        <w:rPr/>
        <w:t>(UBPL)</w:t>
      </w:r>
      <w:r>
        <w:rPr/>
        <w:t>.</w:t>
      </w:r>
    </w:p>
    <w:p>
      <w:pPr>
        <w:pStyle w:val="Normal"/>
        <w:rPr/>
      </w:pPr>
      <w:r>
        <w:rPr/>
        <w:t xml:space="preserve">Key parameters </w:t>
      </w:r>
      <w:r>
        <w:rPr>
          <w:i/>
          <w:iCs/>
        </w:rPr>
        <w:t>always</w:t>
      </w:r>
      <w:r>
        <w:rPr/>
        <w:t xml:space="preserve"> compare the consumption year under review (in this case the period from April 2016 to March 2017) with the baseline consumption years (in all livelihoods it is the period from April 2013 to March 2014). An important characteristic of key parameters is whether they are </w:t>
      </w:r>
      <w:r>
        <w:rPr>
          <w:i/>
          <w:iCs/>
        </w:rPr>
        <w:t>known</w:t>
      </w:r>
      <w:r>
        <w:rPr/>
        <w:t xml:space="preserve"> </w:t>
      </w:r>
      <w:r>
        <w:rPr/>
        <w:t xml:space="preserve">or </w:t>
      </w:r>
      <w:r>
        <w:rPr>
          <w:i/>
          <w:iCs/>
        </w:rPr>
        <w:t>unknown</w:t>
      </w:r>
      <w:r>
        <w:rPr/>
        <w:t xml:space="preserve">: known parameters are </w:t>
      </w:r>
      <w:r>
        <w:rPr/>
        <w:t>those</w:t>
      </w:r>
      <w:r>
        <w:rPr/>
        <w:t xml:space="preserve"> </w:t>
      </w:r>
      <w:r>
        <w:rPr/>
        <w:t xml:space="preserve">which impact on livelihoods early in the consumption year and thus have already occurred, allowing their measurement, </w:t>
      </w:r>
      <w:r>
        <w:rPr/>
        <w:t>while unknown parameters</w:t>
      </w:r>
      <w:r>
        <w:rPr/>
        <w:t xml:space="preserve"> have yet to occur </w:t>
      </w:r>
      <w:r>
        <w:rPr/>
        <w:t>during the consumption year and so cannot be measured</w:t>
      </w:r>
      <w:r>
        <w:rPr/>
        <w:t xml:space="preserve">. </w:t>
      </w:r>
      <w:r>
        <w:rPr/>
        <w:t>Of course, with the consumption year under review only just having started, there remain a lot of unknown parameters, which can only be included by constructing</w:t>
      </w:r>
      <w:r>
        <w:rPr>
          <w:i/>
          <w:iCs/>
        </w:rPr>
        <w:t xml:space="preserve"> scenarios</w:t>
      </w:r>
      <w:r>
        <w:rPr/>
        <w:t xml:space="preserve">. </w:t>
      </w:r>
    </w:p>
    <w:p>
      <w:pPr>
        <w:pStyle w:val="Normal"/>
        <w:rPr/>
      </w:pPr>
      <w:r>
        <w:rPr/>
        <w:t>The key parameters assessed included:</w:t>
      </w:r>
    </w:p>
    <w:p>
      <w:pPr>
        <w:pStyle w:val="Normal"/>
        <w:numPr>
          <w:ilvl w:val="0"/>
          <w:numId w:val="2"/>
        </w:numPr>
        <w:rPr/>
      </w:pPr>
      <w:r>
        <w:rPr/>
        <w:t xml:space="preserve">Household own-production and how </w:t>
      </w:r>
      <w:r>
        <w:rPr/>
        <w:t xml:space="preserve">this year it </w:t>
      </w:r>
      <w:r>
        <w:rPr/>
        <w:t>compares with that in the baseline year March 2013;</w:t>
      </w:r>
    </w:p>
    <w:p>
      <w:pPr>
        <w:pStyle w:val="Normal"/>
        <w:numPr>
          <w:ilvl w:val="0"/>
          <w:numId w:val="2"/>
        </w:numPr>
        <w:rPr/>
      </w:pPr>
      <w:r>
        <w:rPr/>
        <w:t>Household access to food from agricultural labour exchange and how this compares with the baseline year;</w:t>
      </w:r>
    </w:p>
    <w:p>
      <w:pPr>
        <w:pStyle w:val="Normal"/>
        <w:numPr>
          <w:ilvl w:val="0"/>
          <w:numId w:val="2"/>
        </w:numPr>
        <w:rPr/>
      </w:pPr>
      <w:r>
        <w:rPr/>
        <w:t>Access to food from livestock products and how this compares with the baseline year;</w:t>
      </w:r>
    </w:p>
    <w:p>
      <w:pPr>
        <w:pStyle w:val="Normal"/>
        <w:numPr>
          <w:ilvl w:val="0"/>
          <w:numId w:val="2"/>
        </w:numPr>
        <w:rPr/>
      </w:pPr>
      <w:r>
        <w:rPr/>
        <w:t>Quantities of income-activities in the current year from crop sales, livestock sales, agricultural labour, other casual labour, petty trading, access to social grants and other income activities that vary across wealth groups, compared with the baseline;</w:t>
      </w:r>
    </w:p>
    <w:p>
      <w:pPr>
        <w:pStyle w:val="Normal"/>
        <w:numPr>
          <w:ilvl w:val="0"/>
          <w:numId w:val="2"/>
        </w:numPr>
        <w:rPr/>
      </w:pPr>
      <w:r>
        <w:rPr/>
        <w:t>The prices of maize and livestock in the current year compared with baseline year prices;</w:t>
      </w:r>
    </w:p>
    <w:p>
      <w:pPr>
        <w:pStyle w:val="Normal"/>
        <w:numPr>
          <w:ilvl w:val="0"/>
          <w:numId w:val="2"/>
        </w:numPr>
        <w:rPr/>
      </w:pPr>
      <w:r>
        <w:rPr/>
        <w:t>The price of items in the minimum non staple basket (soap, paraffin, matches, sugar, Tea and salt), and the essential expenditure basket (education, medical, ploughing, seed, livestock treatment, cooking oil, clothing and grinding costs).</w:t>
      </w:r>
    </w:p>
    <w:p>
      <w:pPr>
        <w:pStyle w:val="Normal"/>
        <w:rPr/>
      </w:pPr>
      <w:r>
        <w:rPr/>
        <w:t>The</w:t>
      </w:r>
      <w:r>
        <w:rPr/>
        <w:t xml:space="preserve"> key parameters for </w:t>
      </w:r>
      <w:r>
        <w:rPr/>
        <w:t xml:space="preserve">2016/2017 were compared with the baseline, </w:t>
      </w:r>
      <w:r>
        <w:rPr/>
        <w:t>2013/2014, and the findings from this analysis formed the current year problem specification for scenario modelling.</w:t>
      </w:r>
    </w:p>
    <w:p>
      <w:pPr>
        <w:pStyle w:val="Heading3"/>
        <w:rPr/>
      </w:pPr>
      <w:r>
        <w:rPr/>
        <w:t>Methodology</w:t>
      </w:r>
    </w:p>
    <w:p>
      <w:pPr>
        <w:pStyle w:val="Heading4"/>
        <w:rPr/>
      </w:pPr>
      <w:r>
        <w:rPr/>
        <w:t xml:space="preserve">The six stages of the </w:t>
      </w:r>
      <w:r>
        <w:rPr/>
        <w:t>ousehold Economy Approach</w:t>
      </w:r>
    </w:p>
    <w:p>
      <w:pPr>
        <w:pStyle w:val="Normal"/>
        <w:rPr/>
      </w:pPr>
      <w:r>
        <w:rPr/>
        <w:t xml:space="preserve">The South Africa Vulnerability Assessment Committee (SAVAC), conducts assessments and analysis using a livelihoods based analytical framework, called the Household Economy Approach (HEA), for modelling its forecasts. There are </w:t>
      </w:r>
      <w:r>
        <w:rPr/>
        <w:t>six</w:t>
      </w:r>
      <w:r>
        <w:rPr/>
        <w:t xml:space="preserve"> </w:t>
      </w:r>
      <w:r>
        <w:rPr/>
        <w:t>stages</w:t>
      </w:r>
      <w:r>
        <w:rPr/>
        <w:t xml:space="preserve"> in a household or food economy analysis:</w:t>
      </w:r>
    </w:p>
    <w:p>
      <w:pPr>
        <w:pStyle w:val="Normal"/>
        <w:numPr>
          <w:ilvl w:val="0"/>
          <w:numId w:val="6"/>
        </w:numPr>
        <w:rPr/>
      </w:pPr>
      <w:r>
        <w:rPr>
          <w:b/>
          <w:bCs/>
          <w:i w:val="false"/>
          <w:iCs w:val="false"/>
        </w:rPr>
        <w:t>Livelihood zoning</w:t>
      </w:r>
      <w:r>
        <w:rPr/>
        <w:t xml:space="preserve"> – the area under consideration is divided into geographical areas where people broadly share similar patterns of livelihood;</w:t>
      </w:r>
    </w:p>
    <w:p>
      <w:pPr>
        <w:pStyle w:val="Normal"/>
        <w:numPr>
          <w:ilvl w:val="0"/>
          <w:numId w:val="6"/>
        </w:numPr>
        <w:rPr/>
      </w:pPr>
      <w:r>
        <w:rPr>
          <w:b/>
          <w:bCs/>
          <w:i w:val="false"/>
          <w:iCs w:val="false"/>
        </w:rPr>
        <w:t>Wealth breakdowns</w:t>
      </w:r>
      <w:r>
        <w:rPr/>
        <w:t xml:space="preserve"> – the population in each livelihood zone is then further subdivided into wealth groups consisting of people with similar resource or asset bases;</w:t>
      </w:r>
    </w:p>
    <w:p>
      <w:pPr>
        <w:pStyle w:val="Normal"/>
        <w:rPr/>
      </w:pPr>
      <w:r>
        <w:rPr/>
        <w:t xml:space="preserve">These first two </w:t>
      </w:r>
      <w:r>
        <w:rPr/>
        <w:t>stages are</w:t>
      </w:r>
      <w:r>
        <w:rPr/>
        <w:t xml:space="preserve"> concerned with dividing the population into groups of households that share similar characteristics in terms of their access to food and income. The assumption underlying these two </w:t>
      </w:r>
      <w:r>
        <w:rPr/>
        <w:t>stages</w:t>
      </w:r>
      <w:r>
        <w:rPr/>
        <w:t xml:space="preserve"> is that access to food and income is determined by two factors; geography and economic status (i.e. relative wealth). While geography (where a household lives) determines the options for obtaining food and income, wealth generally determines a household’s ability to exploit those options.</w:t>
      </w:r>
    </w:p>
    <w:p>
      <w:pPr>
        <w:pStyle w:val="Normal"/>
        <w:numPr>
          <w:ilvl w:val="0"/>
          <w:numId w:val="6"/>
        </w:numPr>
        <w:rPr/>
      </w:pPr>
      <w:r>
        <w:rPr/>
        <w:t xml:space="preserve">The third stage involves developing a detailed picture of food access, income and expenditure for each wealth group in ‘typical’ or ‘normal’ year. This picture describes household </w:t>
      </w:r>
      <w:r>
        <w:rPr>
          <w:b/>
          <w:bCs/>
          <w:i w:val="false"/>
          <w:iCs w:val="false"/>
        </w:rPr>
        <w:t>livelihood strategies</w:t>
      </w:r>
      <w:r>
        <w:rPr>
          <w:i/>
          <w:iCs/>
        </w:rPr>
        <w:t>.</w:t>
      </w:r>
    </w:p>
    <w:p>
      <w:pPr>
        <w:pStyle w:val="Normal"/>
        <w:rPr/>
      </w:pPr>
      <w:r>
        <w:rPr>
          <w:i w:val="false"/>
          <w:iCs w:val="false"/>
        </w:rPr>
        <w:t xml:space="preserve"> </w:t>
      </w:r>
      <w:r>
        <w:rPr>
          <w:i w:val="false"/>
          <w:iCs w:val="false"/>
        </w:rPr>
        <w:t xml:space="preserve">The resulting product from these first three </w:t>
      </w:r>
      <w:r>
        <w:rPr>
          <w:i w:val="false"/>
          <w:iCs w:val="false"/>
        </w:rPr>
        <w:t>stages</w:t>
      </w:r>
      <w:r>
        <w:rPr/>
        <w:t xml:space="preserve"> is called the </w:t>
      </w:r>
      <w:r>
        <w:rPr>
          <w:b/>
          <w:bCs/>
          <w:i w:val="false"/>
          <w:iCs w:val="false"/>
        </w:rPr>
        <w:t>baseline</w:t>
      </w:r>
      <w:r>
        <w:rPr>
          <w:rStyle w:val="FootnoteAnchor"/>
          <w:i/>
          <w:iCs/>
        </w:rPr>
        <w:footnoteReference w:id="4"/>
      </w:r>
      <w:r>
        <w:rPr/>
        <w:t xml:space="preserve">. The data from these stages are stored in maps (the livelihood zones, as in </w:t>
      </w:r>
      <w:r>
        <w:rPr>
          <w:b/>
          <w:bCs/>
        </w:rPr>
        <w:t xml:space="preserve">Figure </w:t>
      </w:r>
      <w:r>
        <w:rPr>
          <w:b/>
          <w:bCs/>
        </w:rPr>
        <w:t xml:space="preserve"> Figure</w:t>
      </w:r>
      <w:r>
        <w:rPr/>
        <w:t xml:space="preserve"> on page </w:t>
      </w:r>
      <w:r>
        <w:rPr/>
        <w:t xml:space="preserve"> Figure</w:t>
      </w:r>
      <w:r>
        <w:rPr/>
        <w:t xml:space="preserve">) and in the </w:t>
      </w:r>
      <w:r>
        <w:rPr>
          <w:b/>
          <w:bCs/>
        </w:rPr>
        <w:t>baseline storage spreadsheets (BSSs)</w:t>
      </w:r>
      <w:r>
        <w:rPr/>
        <w:t xml:space="preserve">, an example of the summary of which is presented in the first four columns of  </w:t>
      </w:r>
      <w:r>
        <w:rPr>
          <w:b/>
          <w:bCs/>
        </w:rPr>
        <w:t xml:space="preserve">Table </w:t>
      </w:r>
      <w:r>
        <w:rPr>
          <w:b/>
          <w:bCs/>
        </w:rPr>
        <w:t xml:space="preserve"> Table</w:t>
      </w:r>
      <w:r>
        <w:rPr/>
        <w:t xml:space="preserve">. </w:t>
      </w:r>
      <w:r>
        <w:rPr/>
        <w:t xml:space="preserve">These </w:t>
      </w:r>
      <w:r>
        <w:rPr/>
        <w:t>BSS</w:t>
      </w:r>
      <w:r>
        <w:rPr/>
        <w:t>s are</w:t>
      </w:r>
      <w:r>
        <w:rPr/>
        <w:t xml:space="preserve"> </w:t>
      </w:r>
      <w:r>
        <w:rPr/>
        <w:t>an inefficient</w:t>
      </w:r>
      <w:r>
        <w:rPr/>
        <w:t xml:space="preserve"> and cumbersome store for </w:t>
      </w:r>
      <w:r>
        <w:rPr/>
        <w:t>this type of</w:t>
      </w:r>
      <w:r>
        <w:rPr/>
        <w:t xml:space="preserve"> information but </w:t>
      </w:r>
      <w:r>
        <w:rPr/>
        <w:t>they</w:t>
      </w:r>
      <w:r>
        <w:rPr/>
        <w:t xml:space="preserve"> nevertheless provide a summary outcome that can be used in an outcome forecast analysis (OFA).</w:t>
      </w:r>
    </w:p>
    <w:p>
      <w:pPr>
        <w:pStyle w:val="Normal"/>
        <w:numPr>
          <w:ilvl w:val="0"/>
          <w:numId w:val="6"/>
        </w:numPr>
        <w:rPr/>
      </w:pPr>
      <w:r>
        <w:rPr/>
        <w:t xml:space="preserve">The fourth </w:t>
      </w:r>
      <w:r>
        <w:rPr/>
        <w:t xml:space="preserve">stage is to define the </w:t>
      </w:r>
      <w:r>
        <w:rPr>
          <w:b/>
          <w:bCs/>
        </w:rPr>
        <w:t>hazard</w:t>
      </w:r>
      <w:r>
        <w:rPr/>
        <w:t xml:space="preserve"> or change for the current year in reference to the baseline year. As we are ‘peeking’ into the future we do not know all the potential hazards that await households, so we build </w:t>
      </w:r>
      <w:r>
        <w:rPr>
          <w:b/>
          <w:bCs/>
        </w:rPr>
        <w:t>scenarios</w:t>
      </w:r>
      <w:r>
        <w:rPr/>
        <w:t xml:space="preserve"> based on reasoned and stated </w:t>
      </w:r>
      <w:r>
        <w:rPr>
          <w:b/>
          <w:bCs/>
        </w:rPr>
        <w:t>assumptions</w:t>
      </w:r>
      <w:r>
        <w:rPr/>
        <w:t xml:space="preserve">. This process is called defining the </w:t>
      </w:r>
      <w:r>
        <w:rPr>
          <w:b/>
          <w:bCs/>
        </w:rPr>
        <w:t>problem specification</w:t>
      </w:r>
      <w:r>
        <w:rPr>
          <w:b w:val="false"/>
          <w:bCs w:val="false"/>
        </w:rPr>
        <w:t>.</w:t>
      </w:r>
    </w:p>
    <w:p>
      <w:pPr>
        <w:pStyle w:val="Normal"/>
        <w:numPr>
          <w:ilvl w:val="0"/>
          <w:numId w:val="6"/>
        </w:numPr>
        <w:rPr/>
      </w:pPr>
      <w:r>
        <w:rPr>
          <w:b w:val="false"/>
          <w:bCs w:val="false"/>
        </w:rPr>
        <w:t>T</w:t>
      </w:r>
      <w:r>
        <w:rPr>
          <w:b w:val="false"/>
          <w:bCs w:val="false"/>
        </w:rPr>
        <w:t xml:space="preserve">he fifth </w:t>
      </w:r>
      <w:r>
        <w:rPr>
          <w:b w:val="false"/>
          <w:bCs w:val="false"/>
        </w:rPr>
        <w:t>stage</w:t>
      </w:r>
      <w:r>
        <w:rPr>
          <w:b w:val="false"/>
          <w:bCs w:val="false"/>
        </w:rPr>
        <w:t xml:space="preserve"> is </w:t>
      </w:r>
      <w:r>
        <w:rPr>
          <w:b w:val="false"/>
          <w:bCs w:val="false"/>
        </w:rPr>
        <w:t xml:space="preserve">the </w:t>
      </w:r>
      <w:r>
        <w:rPr>
          <w:b/>
          <w:bCs/>
        </w:rPr>
        <w:t>response analysis</w:t>
      </w:r>
      <w:r>
        <w:rPr>
          <w:b w:val="false"/>
          <w:bCs w:val="false"/>
        </w:rPr>
        <w:t>; where</w:t>
      </w:r>
      <w:r>
        <w:rPr>
          <w:b w:val="false"/>
          <w:bCs w:val="false"/>
        </w:rPr>
        <w:t xml:space="preserve"> </w:t>
      </w:r>
      <w:r>
        <w:rPr>
          <w:b/>
          <w:bCs/>
        </w:rPr>
        <w:t>response</w:t>
      </w:r>
      <w:r>
        <w:rPr>
          <w:b/>
          <w:bCs/>
        </w:rPr>
        <w:t xml:space="preserve"> strategies</w:t>
      </w:r>
      <w:r>
        <w:rPr>
          <w:b w:val="false"/>
          <w:bCs w:val="false"/>
        </w:rPr>
        <w:t xml:space="preserve"> that households may employ to ensure their minimum needs are met </w:t>
      </w:r>
      <w:r>
        <w:rPr>
          <w:b w:val="false"/>
          <w:bCs w:val="false"/>
        </w:rPr>
        <w:t>are included together with the hazard and baseline livelihood strategies</w:t>
      </w:r>
      <w:r>
        <w:rPr>
          <w:b w:val="false"/>
          <w:bCs w:val="false"/>
        </w:rPr>
        <w:t>.</w:t>
      </w:r>
    </w:p>
    <w:p>
      <w:pPr>
        <w:pStyle w:val="Normal"/>
        <w:numPr>
          <w:ilvl w:val="0"/>
          <w:numId w:val="6"/>
        </w:numPr>
        <w:rPr/>
      </w:pPr>
      <w:r>
        <w:rPr/>
        <w:t xml:space="preserve">The sixth </w:t>
      </w:r>
      <w:r>
        <w:rPr/>
        <w:t xml:space="preserve">and final </w:t>
      </w:r>
      <w:r>
        <w:rPr/>
        <w:t>stage</w:t>
      </w:r>
      <w:r>
        <w:rPr/>
        <w:t xml:space="preserve"> is to combine </w:t>
      </w:r>
      <w:r>
        <w:rPr/>
        <w:t>all the above</w:t>
      </w:r>
      <w:r>
        <w:rPr/>
        <w:t xml:space="preserve"> information </w:t>
      </w:r>
      <w:r>
        <w:rPr/>
        <w:t>(</w:t>
      </w:r>
      <w:r>
        <w:rPr/>
        <w:t xml:space="preserve">baseline access, hazard and response </w:t>
      </w:r>
      <w:r>
        <w:rPr/>
        <w:t>strategies)</w:t>
      </w:r>
      <w:r>
        <w:rPr/>
        <w:t xml:space="preserve"> to generate projections of future food and income access. </w:t>
      </w:r>
      <w:r>
        <w:rPr/>
        <w:t>The results from the analysis can then be collated into totals by administrative area (such as provinces and districts) for informing decision making at the appropriate levels.</w:t>
      </w:r>
    </w:p>
    <w:p>
      <w:pPr>
        <w:pStyle w:val="Normal"/>
        <w:rPr/>
      </w:pPr>
      <w:r>
        <w:rPr/>
        <w:t xml:space="preserve">These last three steps constitute the </w:t>
      </w:r>
      <w:r>
        <w:rPr>
          <w:b/>
          <w:bCs/>
        </w:rPr>
        <w:t>outcome forecast analysis (OFA)</w:t>
      </w:r>
      <w:r>
        <w:rPr/>
        <w:t xml:space="preserve"> and since, this is an OFA for the entire country, it is referred to as a </w:t>
      </w:r>
      <w:r>
        <w:rPr>
          <w:b/>
          <w:bCs/>
        </w:rPr>
        <w:t>national outcome forecast analysis (NOFA)</w:t>
      </w:r>
      <w:r>
        <w:rPr/>
        <w:t xml:space="preserve">. </w:t>
      </w:r>
      <w:r>
        <w:rPr/>
        <w:t xml:space="preserve">The process can be summarised in an </w:t>
      </w:r>
      <w:r>
        <w:rPr>
          <w:i/>
          <w:iCs/>
        </w:rPr>
        <w:t>approximate</w:t>
      </w:r>
      <w:r>
        <w:rPr/>
        <w:t xml:space="preserve"> mathematical form thus</w:t>
      </w:r>
      <w:r>
        <w:rPr>
          <w:rStyle w:val="FootnoteAnchor"/>
        </w:rPr>
        <w:footnoteReference w:id="5"/>
      </w:r>
      <w:r>
        <w:rPr/>
        <w:t xml:space="preserve">: </w:t>
      </w:r>
    </w:p>
    <w:p>
      <w:pPr>
        <w:pStyle w:val="Normal"/>
        <w:jc w:val="center"/>
        <w:rPr/>
      </w:pPr>
      <w:r>
        <w:rPr/>
      </w:r>
      <m:oMath xmlns:m="http://schemas.openxmlformats.org/officeDocument/2006/math">
        <m:r>
          <w:rPr>
            <w:rFonts w:ascii="Cambria Math" w:hAnsi="Cambria Math"/>
          </w:rPr>
          <m:t xml:space="preserve">Outcome</m:t>
        </m:r>
        <m:r>
          <w:rPr>
            <w:rFonts w:ascii="Cambria Math" w:hAnsi="Cambria Math"/>
          </w:rPr>
          <m:t xml:space="preserve">=</m:t>
        </m:r>
        <m:nary>
          <m:naryPr>
            <m:chr m:val="∑"/>
            <m:supHide m:val="1"/>
          </m:naryPr>
          <m:sub>
            <m:r>
              <w:rPr>
                <w:rFonts w:ascii="Cambria Math" w:hAnsi="Cambria Math"/>
              </w:rPr>
              <m:t xml:space="preserve">each</m:t>
            </m:r>
            <m:r>
              <w:rPr>
                <w:rFonts w:ascii="Cambria Math" w:hAnsi="Cambria Math"/>
              </w:rPr>
              <m:t xml:space="preserve">source</m:t>
            </m:r>
          </m:sub>
          <m:sup/>
          <m:e>
            <m:d>
              <m:dPr>
                <m:begChr m:val="("/>
                <m:endChr m:val=")"/>
              </m:dPr>
              <m:e>
                <m:r>
                  <w:rPr>
                    <w:rFonts w:ascii="Cambria Math" w:hAnsi="Cambria Math"/>
                  </w:rPr>
                  <m:t xml:space="preserve">Baseline</m:t>
                </m:r>
                <m:r>
                  <w:rPr>
                    <w:rFonts w:ascii="Cambria Math" w:hAnsi="Cambria Math"/>
                  </w:rPr>
                  <m:t xml:space="preserve">×</m:t>
                </m:r>
                <m:r>
                  <w:rPr>
                    <w:rFonts w:ascii="Cambria Math" w:hAnsi="Cambria Math"/>
                  </w:rPr>
                  <m:t xml:space="preserve">Hazard</m:t>
                </m:r>
              </m:e>
            </m:d>
          </m:e>
        </m:nary>
        <m:r>
          <w:rPr>
            <w:rFonts w:ascii="Cambria Math" w:hAnsi="Cambria Math"/>
          </w:rPr>
          <m:t xml:space="preserve">+</m:t>
        </m:r>
        <m:d>
          <m:dPr>
            <m:begChr m:val="("/>
            <m:endChr m:val=")"/>
          </m:dPr>
          <m:e>
            <m:r>
              <w:rPr>
                <w:rFonts w:ascii="Cambria Math" w:hAnsi="Cambria Math"/>
              </w:rPr>
              <m:t xml:space="preserve">Response</m:t>
            </m:r>
            <m:r>
              <w:rPr>
                <w:rFonts w:ascii="Cambria Math" w:hAnsi="Cambria Math"/>
              </w:rPr>
              <m:t xml:space="preserve">×</m:t>
            </m:r>
            <m:r>
              <w:rPr>
                <w:rFonts w:ascii="Cambria Math" w:hAnsi="Cambria Math"/>
              </w:rPr>
              <m:t xml:space="preserve">Hazard</m:t>
            </m:r>
          </m:e>
        </m:d>
      </m:oMath>
    </w:p>
    <w:p>
      <w:pPr>
        <w:pStyle w:val="Normal"/>
        <w:rPr/>
      </w:pPr>
      <w:r>
        <w:rPr/>
        <w:t xml:space="preserve">This formula is applied in a more </w:t>
      </w:r>
      <w:r>
        <w:rPr/>
        <w:t xml:space="preserve">complex way in the </w:t>
      </w:r>
      <w:r>
        <w:rPr>
          <w:b/>
          <w:bCs/>
        </w:rPr>
        <w:t>single zone analysis spreadsheets (SZASs)</w:t>
      </w:r>
      <w:r>
        <w:rPr/>
        <w:t>, into which the problem specifications are entered with the details of the analysis of the households’ responses. These spreadsheets are essentially complex calculators; they take the sources of food (in food energy terms), the sources of income and the expenditures of each wealth group from the baselines and process them through the problem specification, factoring in the response analysis and presenting the outcome, in either food energy terms or cash terms.</w:t>
      </w:r>
    </w:p>
    <w:p>
      <w:pPr>
        <w:pStyle w:val="Normal"/>
        <w:rPr/>
      </w:pPr>
      <w:r>
        <w:rPr/>
        <w:t xml:space="preserve">The </w:t>
      </w:r>
      <w:r>
        <w:rPr/>
        <w:t>resultant total (cash and non-cash) income from the analysis outcomes are compared with four thresholds: the food energy requirement, the Food Poverty Line (FPL), the</w:t>
      </w:r>
      <w:r>
        <w:rPr/>
        <w:t xml:space="preserve"> </w:t>
      </w:r>
      <w:r>
        <w:rPr/>
        <w:t>L</w:t>
      </w:r>
      <w:r>
        <w:rPr/>
        <w:t xml:space="preserve">ower </w:t>
      </w:r>
      <w:r>
        <w:rPr/>
        <w:t>B</w:t>
      </w:r>
      <w:r>
        <w:rPr/>
        <w:t xml:space="preserve">ound </w:t>
      </w:r>
      <w:r>
        <w:rPr/>
        <w:t>Poverty Line (LBPL) and the U</w:t>
      </w:r>
      <w:r>
        <w:rPr/>
        <w:t xml:space="preserve">pper </w:t>
      </w:r>
      <w:r>
        <w:rPr/>
        <w:t>B</w:t>
      </w:r>
      <w:r>
        <w:rPr/>
        <w:t xml:space="preserve">ound </w:t>
      </w:r>
      <w:r>
        <w:rPr/>
        <w:t>P</w:t>
      </w:r>
      <w:r>
        <w:rPr/>
        <w:t xml:space="preserve">overty </w:t>
      </w:r>
      <w:r>
        <w:rPr/>
        <w:t>L</w:t>
      </w:r>
      <w:r>
        <w:rPr/>
        <w:t xml:space="preserve">ine </w:t>
      </w:r>
      <w:r>
        <w:rPr/>
        <w:t>(UBPL)</w:t>
      </w:r>
      <w:r>
        <w:rPr/>
        <w:t xml:space="preserve">. </w:t>
      </w:r>
      <w:r>
        <w:rPr/>
        <w:t>If incomes or food sources fall below any of these thresholds a deficit is recorded. The food energy deficit is expressed in food energy terms, while the FPL, LBPL and UBPL are expressed in cash terms; this gives four output parameters to be recorded for compilation. This processes is done</w:t>
      </w:r>
      <w:r>
        <w:rPr/>
        <w:t xml:space="preserve"> </w:t>
      </w:r>
      <w:r>
        <w:rPr/>
        <w:t>with a view to</w:t>
      </w:r>
      <w:r>
        <w:rPr/>
        <w:t xml:space="preserve"> estimat</w:t>
      </w:r>
      <w:r>
        <w:rPr/>
        <w:t>ing</w:t>
      </w:r>
      <w:r>
        <w:rPr/>
        <w:t xml:space="preserve"> individuals who are below the thresholds and require policy intervention.</w:t>
      </w:r>
    </w:p>
    <w:p>
      <w:pPr>
        <w:pStyle w:val="Normal"/>
        <w:rPr/>
      </w:pPr>
      <w:r>
        <w:rPr/>
        <w:t xml:space="preserve">Using </w:t>
      </w:r>
      <w:r>
        <w:rPr/>
        <w:t xml:space="preserve">2011 </w:t>
      </w:r>
      <w:r>
        <w:rPr/>
        <w:t xml:space="preserve">census data for the </w:t>
      </w:r>
      <w:r>
        <w:rPr>
          <w:b/>
          <w:bCs/>
        </w:rPr>
        <w:t>enumeration small areas</w:t>
      </w:r>
      <w:r>
        <w:rPr/>
        <w:t xml:space="preserve"> </w:t>
      </w:r>
      <w:r>
        <w:rPr/>
        <w:t>(ESAs), population growth projections and the hazard extent defined earlier during the problem specification, outcomes were converted from livelihood zones to administrative areas, so that appropriate policy interventions can be designed and implemented.</w:t>
      </w:r>
    </w:p>
    <w:p>
      <w:pPr>
        <w:pStyle w:val="Heading4"/>
        <w:rPr/>
      </w:pPr>
      <w:r>
        <w:rPr/>
        <w:t>The Entire Process</w:t>
      </w:r>
    </w:p>
    <w:p>
      <w:pPr>
        <w:pStyle w:val="Normal"/>
        <w:rPr/>
      </w:pPr>
      <w:r>
        <w:rPr/>
        <w:t xml:space="preserve">In order to achieve the objectives laid out, this exercise was broken down into </w:t>
      </w:r>
      <w:r>
        <w:rPr/>
        <w:t>36</w:t>
      </w:r>
      <w:r>
        <w:rPr/>
        <w:t xml:space="preserve"> steps:</w:t>
      </w:r>
    </w:p>
    <w:p>
      <w:pPr>
        <w:pStyle w:val="Heading5"/>
        <w:rPr/>
      </w:pPr>
      <w:r>
        <w:rPr/>
        <w:t>Prepar</w:t>
      </w:r>
      <w:r>
        <w:rPr/>
        <w:t>ation</w:t>
      </w:r>
      <w:r>
        <w:rPr/>
        <w:t xml:space="preserve"> </w:t>
      </w:r>
      <w:r>
        <w:rPr/>
        <w:t xml:space="preserve">of </w:t>
      </w:r>
      <w:r>
        <w:rPr/>
        <w:t xml:space="preserve">the </w:t>
      </w:r>
      <w:r>
        <w:rPr/>
        <w:t>Baselines</w:t>
      </w:r>
    </w:p>
    <w:p>
      <w:pPr>
        <w:pStyle w:val="Normal"/>
        <w:numPr>
          <w:ilvl w:val="0"/>
          <w:numId w:val="7"/>
        </w:numPr>
        <w:rPr/>
      </w:pPr>
      <w:r>
        <w:rPr/>
        <w:t xml:space="preserve">Prepare a synthesis-baseline for </w:t>
      </w:r>
      <w:r>
        <w:rPr/>
        <w:t>farm workers;</w:t>
      </w:r>
    </w:p>
    <w:p>
      <w:pPr>
        <w:pStyle w:val="Normal"/>
        <w:numPr>
          <w:ilvl w:val="0"/>
          <w:numId w:val="7"/>
        </w:numPr>
        <w:rPr/>
      </w:pPr>
      <w:r>
        <w:rPr/>
        <w:t>Prepare a synthesis baseline for the urban poor.</w:t>
      </w:r>
    </w:p>
    <w:p>
      <w:pPr>
        <w:pStyle w:val="Heading5"/>
        <w:rPr/>
      </w:pPr>
      <w:r>
        <w:rPr/>
        <w:t xml:space="preserve">Preparation of the </w:t>
      </w:r>
      <w:r>
        <w:rPr/>
        <w:t>analysis spreadsheets;</w:t>
      </w:r>
    </w:p>
    <w:p>
      <w:pPr>
        <w:pStyle w:val="Normal"/>
        <w:numPr>
          <w:ilvl w:val="0"/>
          <w:numId w:val="7"/>
        </w:numPr>
        <w:rPr/>
      </w:pPr>
      <w:r>
        <w:rPr/>
        <w:t xml:space="preserve">Prepare analysis spreadsheets for all </w:t>
      </w:r>
      <w:r>
        <w:rPr/>
        <w:t xml:space="preserve">assessed and </w:t>
      </w:r>
      <w:r>
        <w:rPr/>
        <w:t>completed livelihood zones;</w:t>
      </w:r>
    </w:p>
    <w:p>
      <w:pPr>
        <w:pStyle w:val="Normal"/>
        <w:numPr>
          <w:ilvl w:val="0"/>
          <w:numId w:val="7"/>
        </w:numPr>
        <w:rPr/>
      </w:pPr>
      <w:r>
        <w:rPr/>
        <w:t xml:space="preserve">Prepare synthesis </w:t>
      </w:r>
      <w:r>
        <w:rPr/>
        <w:t>analysis spreadsheets</w:t>
      </w:r>
      <w:r>
        <w:rPr/>
        <w:t xml:space="preserve"> for the remaining open access livelihood zones in the country;</w:t>
      </w:r>
    </w:p>
    <w:p>
      <w:pPr>
        <w:pStyle w:val="Normal"/>
        <w:numPr>
          <w:ilvl w:val="0"/>
          <w:numId w:val="7"/>
        </w:numPr>
        <w:rPr/>
      </w:pPr>
      <w:r>
        <w:rPr/>
        <w:t xml:space="preserve">Prepare analysis spreadsheets for </w:t>
      </w:r>
      <w:r>
        <w:rPr/>
        <w:t>farm workers and for the urban poor.</w:t>
      </w:r>
    </w:p>
    <w:p>
      <w:pPr>
        <w:pStyle w:val="Heading5"/>
        <w:rPr/>
      </w:pPr>
      <w:r>
        <w:rPr/>
        <w:t>Collecting data from secondary sources</w:t>
      </w:r>
    </w:p>
    <w:p>
      <w:pPr>
        <w:pStyle w:val="Normal"/>
        <w:numPr>
          <w:ilvl w:val="0"/>
          <w:numId w:val="7"/>
        </w:numPr>
        <w:rPr/>
      </w:pPr>
      <w:r>
        <w:rPr/>
        <w:t xml:space="preserve">Collect secondary source data for crop production, largely from the Crop Estimates Committee </w:t>
      </w:r>
      <w:r>
        <w:rPr/>
        <w:t>(CEC</w:t>
      </w:r>
      <w:r>
        <w:rPr/>
        <w:t>) f</w:t>
      </w:r>
      <w:r>
        <w:rPr/>
        <w:t>or each harvest from</w:t>
      </w:r>
      <w:r>
        <w:rPr/>
        <w:t xml:space="preserve"> 2013 onwards;</w:t>
      </w:r>
    </w:p>
    <w:p>
      <w:pPr>
        <w:pStyle w:val="Normal"/>
        <w:numPr>
          <w:ilvl w:val="0"/>
          <w:numId w:val="7"/>
        </w:numPr>
        <w:rPr/>
      </w:pPr>
      <w:r>
        <w:rPr/>
        <w:t>Collect secondary source satellite imagery and climatic spatial data (for example, the Standard Precipitation index);</w:t>
      </w:r>
    </w:p>
    <w:p>
      <w:pPr>
        <w:pStyle w:val="Normal"/>
        <w:numPr>
          <w:ilvl w:val="0"/>
          <w:numId w:val="7"/>
        </w:numPr>
        <w:rPr/>
      </w:pPr>
      <w:r>
        <w:rPr/>
        <w:t xml:space="preserve">Collect secondary source data for </w:t>
      </w:r>
      <w:r>
        <w:rPr/>
        <w:t>price problem specifications;</w:t>
      </w:r>
    </w:p>
    <w:p>
      <w:pPr>
        <w:pStyle w:val="Normal"/>
        <w:numPr>
          <w:ilvl w:val="0"/>
          <w:numId w:val="7"/>
        </w:numPr>
        <w:rPr/>
      </w:pPr>
      <w:r>
        <w:rPr/>
        <w:t xml:space="preserve">Collect secondary economic forecasts such as inflation, gross domestic </w:t>
      </w:r>
      <w:r>
        <w:rPr/>
        <w:t xml:space="preserve">product (GDP) </w:t>
      </w:r>
      <w:r>
        <w:rPr/>
        <w:t xml:space="preserve">and gross national product </w:t>
      </w:r>
      <w:r>
        <w:rPr/>
        <w:t xml:space="preserve">(GNP) </w:t>
      </w:r>
      <w:r>
        <w:rPr/>
        <w:t>growth rates.</w:t>
      </w:r>
    </w:p>
    <w:p>
      <w:pPr>
        <w:pStyle w:val="Heading5"/>
        <w:rPr/>
      </w:pPr>
      <w:r>
        <w:rPr/>
        <w:t xml:space="preserve">Defining the hazard area and </w:t>
      </w:r>
      <w:r>
        <w:rPr/>
        <w:t>getting crop production problem specifications</w:t>
      </w:r>
    </w:p>
    <w:p>
      <w:pPr>
        <w:pStyle w:val="Normal"/>
        <w:numPr>
          <w:ilvl w:val="0"/>
          <w:numId w:val="7"/>
        </w:numPr>
        <w:rPr/>
      </w:pPr>
      <w:r>
        <w:rPr/>
        <w:t>To d</w:t>
      </w:r>
      <w:r>
        <w:rPr/>
        <w:t>efin</w:t>
      </w:r>
      <w:r>
        <w:rPr/>
        <w:t>e</w:t>
      </w:r>
      <w:r>
        <w:rPr/>
        <w:t xml:space="preserve"> the “</w:t>
      </w:r>
      <w:r>
        <w:rPr/>
        <w:t>hazard</w:t>
      </w:r>
      <w:r>
        <w:rPr/>
        <w:t>-affected” spatial area in the country, review and choos</w:t>
      </w:r>
      <w:r>
        <w:rPr/>
        <w:t>e</w:t>
      </w:r>
      <w:r>
        <w:rPr/>
        <w:t xml:space="preserve"> from the various rainfall and vegetation maps and </w:t>
      </w:r>
      <w:r>
        <w:rPr/>
        <w:t xml:space="preserve">remote sensing raster </w:t>
      </w:r>
      <w:r>
        <w:rPr/>
        <w:t>images;</w:t>
      </w:r>
    </w:p>
    <w:p>
      <w:pPr>
        <w:pStyle w:val="Normal"/>
        <w:numPr>
          <w:ilvl w:val="0"/>
          <w:numId w:val="7"/>
        </w:numPr>
        <w:rPr/>
      </w:pPr>
      <w:r>
        <w:rPr/>
        <w:t>Use a desktop Geographic Information System (GIS) to g</w:t>
      </w:r>
      <w:r>
        <w:rPr/>
        <w:t xml:space="preserve">eo-reference the </w:t>
      </w:r>
      <w:r>
        <w:rPr/>
        <w:t>raster</w:t>
      </w:r>
      <w:r>
        <w:rPr/>
        <w:t xml:space="preserve"> image</w:t>
      </w:r>
      <w:r>
        <w:rPr/>
        <w:t xml:space="preserve"> or convert the origin rainfall vector feature set to the</w:t>
      </w:r>
      <w:r>
        <w:rPr/>
        <w:t xml:space="preserve"> map </w:t>
      </w:r>
      <w:r>
        <w:rPr/>
        <w:t>coordinate reference system (CRS);</w:t>
      </w:r>
    </w:p>
    <w:p>
      <w:pPr>
        <w:pStyle w:val="Normal"/>
        <w:numPr>
          <w:ilvl w:val="0"/>
          <w:numId w:val="7"/>
        </w:numPr>
        <w:rPr/>
      </w:pPr>
      <w:r>
        <w:rPr/>
        <w:t>For raster images, in the desktop GIS, c</w:t>
      </w:r>
      <w:r>
        <w:rPr/>
        <w:t>onvert the colour remote sensing images</w:t>
      </w:r>
      <w:r>
        <w:rPr/>
        <w:t xml:space="preserve"> to greyscale if the image contains more then one colour (for example, from red to yellow to green) by applying different weightings on each primary colour (red, blue and green) to ensure that each colours does not overlap with another colour’s grey shade value (e.g. dark green must be a different grey value from dark red);</w:t>
      </w:r>
    </w:p>
    <w:p>
      <w:pPr>
        <w:pStyle w:val="Normal"/>
        <w:numPr>
          <w:ilvl w:val="0"/>
          <w:numId w:val="7"/>
        </w:numPr>
        <w:rPr/>
      </w:pPr>
      <w:r>
        <w:rPr/>
        <w:t xml:space="preserve">Remove the </w:t>
      </w:r>
      <w:r>
        <w:rPr/>
        <w:t>any lines or borders within the</w:t>
      </w:r>
      <w:r>
        <w:rPr/>
        <w:t xml:space="preserve"> </w:t>
      </w:r>
      <w:r>
        <w:rPr/>
        <w:t>image by</w:t>
      </w:r>
      <w:r>
        <w:rPr/>
        <w:t xml:space="preserve"> filtering out all-black or dark grey pixels (which should be beyond the darkest colour shade);</w:t>
      </w:r>
    </w:p>
    <w:p>
      <w:pPr>
        <w:pStyle w:val="Normal"/>
        <w:numPr>
          <w:ilvl w:val="0"/>
          <w:numId w:val="7"/>
        </w:numPr>
        <w:rPr/>
      </w:pPr>
      <w:r>
        <w:rPr/>
        <w:t xml:space="preserve">Convert the raster image to </w:t>
      </w:r>
      <w:r>
        <w:rPr/>
        <w:t xml:space="preserve">vector </w:t>
      </w:r>
      <w:r>
        <w:rPr/>
        <w:t>polygons (‘</w:t>
      </w:r>
      <w:r>
        <w:rPr/>
        <w:t>p</w:t>
      </w:r>
      <w:r>
        <w:rPr/>
        <w:t xml:space="preserve">olygonise’ </w:t>
      </w:r>
      <w:r>
        <w:rPr/>
        <w:t>or ‘vectorise’</w:t>
      </w:r>
      <w:r>
        <w:rPr/>
        <w:t xml:space="preserve">), with an attribute </w:t>
      </w:r>
      <w:r>
        <w:rPr/>
        <w:t xml:space="preserve">in the polygon table </w:t>
      </w:r>
      <w:r>
        <w:rPr/>
        <w:t>holding the greyscale value.</w:t>
      </w:r>
    </w:p>
    <w:p>
      <w:pPr>
        <w:pStyle w:val="Normal"/>
        <w:numPr>
          <w:ilvl w:val="0"/>
          <w:numId w:val="7"/>
        </w:numPr>
        <w:rPr/>
      </w:pPr>
      <w:r>
        <w:rPr/>
        <w:t xml:space="preserve">Import the vector feature set into a </w:t>
      </w:r>
      <w:r>
        <w:rPr/>
        <w:t xml:space="preserve">geo-spatially enabled </w:t>
      </w:r>
      <w:r>
        <w:rPr/>
        <w:t xml:space="preserve">database </w:t>
      </w:r>
      <w:r>
        <w:rPr/>
        <w:t>(such as PostGIS)</w:t>
      </w:r>
      <w:r>
        <w:rPr/>
        <w:t xml:space="preserve"> </w:t>
      </w:r>
      <w:r>
        <w:rPr/>
        <w:t>for further operations;</w:t>
      </w:r>
    </w:p>
    <w:p>
      <w:pPr>
        <w:pStyle w:val="Normal"/>
        <w:numPr>
          <w:ilvl w:val="0"/>
          <w:numId w:val="7"/>
        </w:numPr>
        <w:rPr/>
      </w:pPr>
      <w:r>
        <w:rPr/>
        <w:t xml:space="preserve">Switch the </w:t>
      </w:r>
      <w:r>
        <w:rPr/>
        <w:t xml:space="preserve">greyscale values </w:t>
      </w:r>
      <w:r>
        <w:rPr/>
        <w:t>to text values representing the range of covered by each colour in the original raster image. This should result in an ordinal text value that traverses the remote sensing image from its lowest value range to its highest range;</w:t>
      </w:r>
    </w:p>
    <w:p>
      <w:pPr>
        <w:pStyle w:val="Normal"/>
        <w:numPr>
          <w:ilvl w:val="0"/>
          <w:numId w:val="7"/>
        </w:numPr>
        <w:rPr/>
      </w:pPr>
      <w:r>
        <w:rPr/>
        <w:t xml:space="preserve">Filter </w:t>
      </w:r>
      <w:r>
        <w:rPr/>
        <w:t>out all polygons smaller than nine pixels;</w:t>
      </w:r>
    </w:p>
    <w:p>
      <w:pPr>
        <w:pStyle w:val="Normal"/>
        <w:numPr>
          <w:ilvl w:val="0"/>
          <w:numId w:val="7"/>
        </w:numPr>
        <w:rPr/>
      </w:pPr>
      <w:r>
        <w:rPr/>
        <w:t xml:space="preserve">Buffer the resultant polygons to </w:t>
      </w:r>
      <w:r>
        <w:rPr/>
        <w:t>make sure that they overlap one another that polygons separated by only one pixel will be combined;</w:t>
      </w:r>
    </w:p>
    <w:p>
      <w:pPr>
        <w:pStyle w:val="Normal"/>
        <w:numPr>
          <w:ilvl w:val="0"/>
          <w:numId w:val="7"/>
        </w:numPr>
        <w:rPr/>
      </w:pPr>
      <w:r>
        <w:rPr/>
        <w:t xml:space="preserve">Remove any </w:t>
      </w:r>
      <w:r>
        <w:rPr/>
        <w:t xml:space="preserve">edge </w:t>
      </w:r>
      <w:r>
        <w:rPr/>
        <w:t xml:space="preserve">boundaries or other image paraphernalia by cropping the image to a polygon </w:t>
      </w:r>
      <w:r>
        <w:rPr/>
        <w:t>that defines the area of interest</w:t>
      </w:r>
      <w:r>
        <w:rPr/>
        <w:t>.</w:t>
      </w:r>
    </w:p>
    <w:p>
      <w:pPr>
        <w:pStyle w:val="Normal"/>
        <w:numPr>
          <w:ilvl w:val="0"/>
          <w:numId w:val="7"/>
        </w:numPr>
        <w:rPr/>
      </w:pPr>
      <w:r>
        <w:rPr/>
        <w:t xml:space="preserve">Select </w:t>
      </w:r>
      <w:r>
        <w:rPr/>
        <w:t>an appropriate cut-off for the vector layer on the new ordinal value column, so only the “hazard-affected” (in the current case, “drought-affected”) areas are shown;</w:t>
      </w:r>
    </w:p>
    <w:p>
      <w:pPr>
        <w:pStyle w:val="Normal"/>
        <w:numPr>
          <w:ilvl w:val="0"/>
          <w:numId w:val="7"/>
        </w:numPr>
        <w:rPr/>
      </w:pPr>
      <w:r>
        <w:rPr/>
        <w:t>Union (“dissolve” in ESRI parlance)</w:t>
      </w:r>
      <w:r>
        <w:rPr/>
        <w:t xml:space="preserve"> </w:t>
      </w:r>
      <w:r>
        <w:rPr/>
        <w:t>the resultant filtered polygons in</w:t>
      </w:r>
      <w:r>
        <w:rPr/>
        <w:t xml:space="preserve"> single multi-polygon </w:t>
      </w:r>
      <w:r>
        <w:rPr/>
        <w:t>for the remaining “hazard-affected” areas (which can be dumped to obtain separate single-polygon features, if needed);</w:t>
      </w:r>
    </w:p>
    <w:p>
      <w:pPr>
        <w:pStyle w:val="Normal"/>
        <w:numPr>
          <w:ilvl w:val="0"/>
          <w:numId w:val="7"/>
        </w:numPr>
        <w:rPr/>
      </w:pPr>
      <w:r>
        <w:rPr/>
        <w:t xml:space="preserve">Compile the crop estimate data to </w:t>
      </w:r>
      <w:r>
        <w:rPr/>
        <w:t>obtain provincial commercial crop problem specifications and national ‘subsistence’ crop problem specifications;</w:t>
      </w:r>
    </w:p>
    <w:p>
      <w:pPr>
        <w:pStyle w:val="Normal"/>
        <w:numPr>
          <w:ilvl w:val="0"/>
          <w:numId w:val="7"/>
        </w:numPr>
        <w:rPr/>
      </w:pPr>
      <w:r>
        <w:rPr/>
        <w:t>Overlay (</w:t>
      </w:r>
      <w:r>
        <w:rPr/>
        <w:t xml:space="preserve">“intersect” and “union”, in ESRI parlance) the “hazard-affected” area polygons onto the </w:t>
      </w:r>
      <w:r>
        <w:rPr/>
        <w:t>crop national crop areas;</w:t>
      </w:r>
    </w:p>
    <w:p>
      <w:pPr>
        <w:pStyle w:val="Normal"/>
        <w:numPr>
          <w:ilvl w:val="0"/>
          <w:numId w:val="7"/>
        </w:numPr>
        <w:rPr/>
      </w:pPr>
      <w:r>
        <w:rPr/>
        <w:t>Choose appropriate values for normal</w:t>
      </w:r>
      <w:r>
        <w:rPr/>
        <w:t xml:space="preserve"> </w:t>
      </w:r>
      <w:r>
        <w:rPr/>
        <w:t>or non-hazard crop problem specifications in the</w:t>
      </w:r>
      <w:r>
        <w:rPr/>
        <w:t xml:space="preserve"> </w:t>
      </w:r>
      <w:r>
        <w:rPr/>
        <w:t>open-access (or ‘subsistence agriculture’)</w:t>
      </w:r>
      <w:r>
        <w:rPr/>
        <w:t xml:space="preserve"> </w:t>
      </w:r>
      <w:r>
        <w:rPr/>
        <w:t xml:space="preserve">and commercial areas in each province, then </w:t>
      </w:r>
      <w:r>
        <w:rPr/>
        <w:t xml:space="preserve">calculate the problem specification for the </w:t>
      </w:r>
      <w:r>
        <w:rPr/>
        <w:t>drought hazard</w:t>
      </w:r>
      <w:r>
        <w:rPr/>
        <w:t xml:space="preserve"> areas using the crop estimates problem specs from </w:t>
      </w:r>
      <w:r>
        <w:rPr/>
        <w:t xml:space="preserve">step </w:t>
      </w:r>
      <w:r>
        <w:rPr/>
        <w:t>2</w:t>
      </w:r>
      <w:r>
        <w:rPr/>
        <w:t>2</w:t>
      </w:r>
      <w:r>
        <w:rPr/>
        <w:t xml:space="preserve"> </w:t>
      </w:r>
      <w:r>
        <w:rPr/>
        <w:t>(</w:t>
      </w:r>
      <w:r>
        <w:rPr/>
        <w:t>above</w:t>
      </w:r>
      <w:r>
        <w:rPr/>
        <w:t>);</w:t>
      </w:r>
    </w:p>
    <w:p>
      <w:pPr>
        <w:pStyle w:val="Normal"/>
        <w:numPr>
          <w:ilvl w:val="0"/>
          <w:numId w:val="7"/>
        </w:numPr>
        <w:rPr/>
      </w:pPr>
      <w:r>
        <w:rPr/>
        <w:t>Obtain, derive or choose scenarios for problem specifications of other agricultural production (crops, livestock, game, aquaculture, fishing);</w:t>
      </w:r>
    </w:p>
    <w:p>
      <w:pPr>
        <w:pStyle w:val="Normal"/>
        <w:numPr>
          <w:ilvl w:val="0"/>
          <w:numId w:val="7"/>
        </w:numPr>
        <w:rPr/>
      </w:pPr>
      <w:r>
        <w:rPr/>
        <w:t>Obtain, derive or choose scenarios for employment opportunities, self-employment opportunities and small business problem specifications;</w:t>
      </w:r>
    </w:p>
    <w:p>
      <w:pPr>
        <w:pStyle w:val="Normal"/>
        <w:numPr>
          <w:ilvl w:val="0"/>
          <w:numId w:val="7"/>
        </w:numPr>
        <w:rPr/>
      </w:pPr>
      <w:r>
        <w:rPr/>
        <w:t>Obtain, derive or choose scenarios for problem specifications on prices;</w:t>
      </w:r>
    </w:p>
    <w:p>
      <w:pPr>
        <w:pStyle w:val="Normal"/>
        <w:numPr>
          <w:ilvl w:val="0"/>
          <w:numId w:val="7"/>
        </w:numPr>
        <w:rPr/>
      </w:pPr>
      <w:r>
        <w:rPr/>
        <w:t>Decide on the ratios of grant and non-grant recipients; the analysis should be split into two cases: those that receive grants and those that do not.</w:t>
      </w:r>
    </w:p>
    <w:p>
      <w:pPr>
        <w:pStyle w:val="Heading5"/>
        <w:rPr/>
      </w:pPr>
      <w:r>
        <w:rPr/>
        <w:t>Run the outcome analysis on the spreadsheets</w:t>
      </w:r>
    </w:p>
    <w:p>
      <w:pPr>
        <w:pStyle w:val="Normal"/>
        <w:numPr>
          <w:ilvl w:val="0"/>
          <w:numId w:val="7"/>
        </w:numPr>
        <w:rPr/>
      </w:pPr>
      <w:r>
        <w:rPr/>
        <w:t xml:space="preserve">Enter all the problem specifications in all the outcome analysis spreadsheets </w:t>
      </w:r>
      <w:r>
        <w:rPr/>
        <w:t>to run the analysis</w:t>
      </w:r>
      <w:r>
        <w:rPr/>
        <w:t xml:space="preserve"> (to save time, </w:t>
      </w:r>
      <w:r>
        <w:rPr/>
        <w:t>a strategic approach can be made by entering common problem specifications, copying the spreadsheets and then entering the</w:t>
      </w:r>
      <w:r>
        <w:rPr/>
        <w:t xml:space="preserve"> variants </w:t>
      </w:r>
      <w:r>
        <w:rPr/>
        <w:t>for each scenario)</w:t>
      </w:r>
      <w:r>
        <w:rPr/>
        <w:t>;</w:t>
      </w:r>
    </w:p>
    <w:p>
      <w:pPr>
        <w:pStyle w:val="Normal"/>
        <w:numPr>
          <w:ilvl w:val="0"/>
          <w:numId w:val="7"/>
        </w:numPr>
        <w:rPr/>
      </w:pPr>
      <w:r>
        <w:rPr/>
        <w:t>View and study each livelihood zone/hazard grouping to understand and account for the analysis;</w:t>
      </w:r>
    </w:p>
    <w:p>
      <w:pPr>
        <w:pStyle w:val="Normal"/>
        <w:numPr>
          <w:ilvl w:val="0"/>
          <w:numId w:val="7"/>
        </w:numPr>
        <w:rPr/>
      </w:pPr>
      <w:r>
        <w:rPr/>
        <w:t>Collect all the outcomes (food deficit, food poverty line deficit, lower bound poverty line deficit and upper bound poverty line deficit) for each wealth group in each scenario in each livelihood zone into a single large table.</w:t>
      </w:r>
    </w:p>
    <w:p>
      <w:pPr>
        <w:pStyle w:val="Heading5"/>
        <w:rPr/>
      </w:pPr>
      <w:r>
        <w:rPr/>
        <w:t>Attribute the analysis to populations and calculate the totals</w:t>
      </w:r>
    </w:p>
    <w:p>
      <w:pPr>
        <w:pStyle w:val="Normal"/>
        <w:numPr>
          <w:ilvl w:val="0"/>
          <w:numId w:val="7"/>
        </w:numPr>
        <w:rPr/>
      </w:pPr>
      <w:r>
        <w:rPr/>
        <w:t>Overlay (“intersect” and “union”, in ESRI parlance) the “hazard-affected” area polygons onto the enumeration small areas (SAs), and assign an attribute “hazard affected” as well as the month and date to a new table of small areas;</w:t>
      </w:r>
    </w:p>
    <w:p>
      <w:pPr>
        <w:pStyle w:val="Normal"/>
        <w:numPr>
          <w:ilvl w:val="0"/>
          <w:numId w:val="7"/>
        </w:numPr>
        <w:rPr/>
      </w:pPr>
      <w:r>
        <w:rPr/>
        <w:t>Calculate the affected populations in each enumeration small area (ESA) and their deficits for each threshold.</w:t>
      </w:r>
    </w:p>
    <w:p>
      <w:pPr>
        <w:pStyle w:val="Normal"/>
        <w:numPr>
          <w:ilvl w:val="0"/>
          <w:numId w:val="7"/>
        </w:numPr>
        <w:rPr/>
      </w:pPr>
      <w:r>
        <w:rPr/>
        <w:t>Create pivot tables for each outcome;</w:t>
      </w:r>
    </w:p>
    <w:p>
      <w:pPr>
        <w:pStyle w:val="Normal"/>
        <w:numPr>
          <w:ilvl w:val="0"/>
          <w:numId w:val="7"/>
        </w:numPr>
        <w:rPr/>
      </w:pPr>
      <w:r>
        <w:rPr/>
        <w:t>Map the numbers of people (or percentages of people) affected for each outcome;</w:t>
      </w:r>
    </w:p>
    <w:p>
      <w:pPr>
        <w:pStyle w:val="Normal"/>
        <w:numPr>
          <w:ilvl w:val="0"/>
          <w:numId w:val="7"/>
        </w:numPr>
        <w:rPr/>
      </w:pPr>
      <w:r>
        <w:rPr/>
        <w:t>Map the amounts of deficit for each outcome.</w:t>
      </w:r>
    </w:p>
    <w:p>
      <w:pPr>
        <w:sectPr>
          <w:footerReference w:type="default" r:id="rId20"/>
          <w:footnotePr>
            <w:numFmt w:val="decimal"/>
          </w:footnotePr>
          <w:type w:val="nextPage"/>
          <w:pgSz w:w="11906" w:h="16838"/>
          <w:pgMar w:left="1134" w:right="1134" w:header="0" w:top="1134" w:footer="850" w:bottom="1360" w:gutter="0"/>
          <w:pgNumType w:fmt="decimal"/>
          <w:formProt w:val="false"/>
          <w:textDirection w:val="lrTb"/>
        </w:sectPr>
      </w:pPr>
    </w:p>
    <w:p>
      <w:pPr>
        <w:pStyle w:val="Normal"/>
        <w:rPr/>
      </w:pPr>
      <w:r>
        <w:rPr/>
        <w:t xml:space="preserve">This involved a considerable amount of processing. To get the job done quicker, scripts were written and applied to many of the processes. Fortunately, this can be done given modern software and </w:t>
      </w:r>
      <w:r>
        <w:rPr/>
        <w:t>d</w:t>
      </w:r>
      <w:r>
        <w:rPr/>
        <w:t>at</w:t>
      </w:r>
      <w:r>
        <w:rPr/>
        <w:t>a</w:t>
      </w:r>
      <w:r>
        <w:rPr/>
        <w:t xml:space="preserve">base tools such as Postgres, </w:t>
      </w:r>
      <w:r>
        <w:rPr/>
        <w:t xml:space="preserve">PostGIS, </w:t>
      </w:r>
      <w:r>
        <w:rPr/>
        <w:t xml:space="preserve">NodeJS and the QGIS desktop mapping </w:t>
      </w:r>
      <w:r>
        <w:rPr/>
        <w:t>application (with its many plugins).</w:t>
      </w:r>
    </w:p>
    <w:p>
      <w:pPr>
        <w:pStyle w:val="Normal"/>
        <w:rPr/>
      </w:pPr>
      <w:r>
        <w:rPr/>
        <w:t>The outcomes are presented as</w:t>
      </w:r>
      <w:r>
        <w:rPr/>
        <w:t xml:space="preserve"> </w:t>
      </w:r>
      <w:r>
        <w:rPr/>
        <w:t xml:space="preserve">graphs, tables and </w:t>
      </w:r>
      <w:r>
        <w:rPr/>
        <w:t xml:space="preserve">maps  </w:t>
      </w:r>
      <w:r>
        <w:rPr/>
        <w:t xml:space="preserve">from </w:t>
      </w:r>
      <w:r>
        <w:rPr>
          <w:b/>
          <w:bCs/>
        </w:rPr>
        <w:t xml:space="preserve">Figure </w:t>
      </w:r>
      <w:r>
        <w:rPr>
          <w:b/>
          <w:bCs/>
        </w:rPr>
        <w:t xml:space="preserve"> Figure</w:t>
      </w:r>
      <w:r>
        <w:rPr/>
        <w:t xml:space="preserve"> on</w:t>
      </w:r>
      <w:r>
        <w:rPr/>
        <w:t xml:space="preserve"> page </w:t>
      </w:r>
      <w:r>
        <w:rPr/>
        <w:t xml:space="preserve"> Figure</w:t>
      </w:r>
      <w:r>
        <w:rPr/>
        <w:t xml:space="preserve">, </w:t>
      </w:r>
      <w:r>
        <w:rPr>
          <w:b/>
          <w:bCs/>
        </w:rPr>
        <w:t xml:space="preserve">Table </w:t>
      </w:r>
      <w:r>
        <w:rPr>
          <w:b/>
          <w:bCs/>
        </w:rPr>
        <w:t xml:space="preserve"> Table</w:t>
      </w:r>
      <w:r>
        <w:rPr/>
        <w:t xml:space="preserve"> on page </w:t>
      </w:r>
      <w:r>
        <w:rPr/>
        <w:t xml:space="preserve"> Table</w:t>
      </w:r>
      <w:r>
        <w:rPr/>
        <w:t xml:space="preserve">, to </w:t>
      </w:r>
      <w:r>
        <w:rPr>
          <w:b/>
          <w:bCs/>
        </w:rPr>
        <w:t xml:space="preserve">Figure </w:t>
      </w:r>
      <w:r>
        <w:rPr>
          <w:b/>
          <w:bCs/>
        </w:rPr>
        <w:t xml:space="preserve"> Figure</w:t>
      </w:r>
      <w:r>
        <w:rPr/>
        <w:t xml:space="preserve"> on page </w:t>
      </w:r>
      <w:r>
        <w:rPr/>
        <w:t xml:space="preserve"> Figure</w:t>
      </w:r>
      <w:r>
        <w:rPr/>
        <w:t xml:space="preserve"> and </w:t>
      </w:r>
      <w:r>
        <w:rPr>
          <w:b/>
          <w:bCs/>
        </w:rPr>
        <w:t xml:space="preserve">Tables </w:t>
      </w:r>
      <w:r>
        <w:rPr>
          <w:b/>
          <w:bCs/>
        </w:rPr>
        <w:t xml:space="preserve"> Table</w:t>
      </w:r>
      <w:r>
        <w:rPr/>
        <w:t xml:space="preserve"> on page </w:t>
      </w:r>
      <w:r>
        <w:rPr/>
        <w:t xml:space="preserve"> Table</w:t>
      </w:r>
      <w:r>
        <w:rPr/>
        <w:t xml:space="preserve"> and </w:t>
      </w:r>
      <w:r>
        <w:rPr>
          <w:b/>
          <w:bCs/>
        </w:rPr>
        <w:t xml:space="preserve"> Table</w:t>
      </w:r>
      <w:r>
        <w:rPr/>
        <w:t xml:space="preserve"> on page </w:t>
      </w:r>
      <w:r>
        <w:rPr/>
        <w:t xml:space="preserve"> Table</w:t>
      </w:r>
      <w:r>
        <w:rPr/>
        <w:t>.</w:t>
      </w:r>
    </w:p>
    <w:p>
      <w:pPr>
        <w:pStyle w:val="Heading2"/>
        <w:rPr/>
      </w:pPr>
      <w:r>
        <w:rPr/>
      </w:r>
      <w:r>
        <w:br w:type="page"/>
      </w:r>
    </w:p>
    <w:p>
      <w:pPr>
        <w:pStyle w:val="Heading2"/>
        <w:rPr/>
      </w:pPr>
      <w:r>
        <w:rPr/>
        <w:t>Findings</w:t>
      </w:r>
    </w:p>
    <w:p>
      <w:pPr>
        <w:pStyle w:val="Normal"/>
        <w:rPr/>
      </w:pPr>
      <w:r>
        <w:rPr/>
        <w:t>The f</w:t>
      </w:r>
      <w:r>
        <w:rPr/>
        <w:t>indings follow</w:t>
      </w:r>
      <w:r>
        <w:rPr/>
        <w:t xml:space="preserve"> the </w:t>
      </w:r>
      <w:r>
        <w:rPr/>
        <w:t xml:space="preserve">37 </w:t>
      </w:r>
      <w:r>
        <w:rPr/>
        <w:t>steps outline</w:t>
      </w:r>
      <w:r>
        <w:rPr/>
        <w:t>d</w:t>
      </w:r>
      <w:r>
        <w:rPr/>
        <w:t xml:space="preserve"> above </w:t>
      </w:r>
      <w:r>
        <w:rPr/>
        <w:t>and are explained in sequence.</w:t>
      </w:r>
    </w:p>
    <w:p>
      <w:pPr>
        <w:pStyle w:val="Heading3"/>
        <w:rPr/>
      </w:pPr>
      <w:r>
        <w:rPr/>
        <w:t>The B</w:t>
      </w:r>
      <w:r>
        <w:rPr/>
        <w:t>aseline</w:t>
      </w:r>
      <w:r>
        <w:rPr/>
        <w:t>s</w:t>
      </w:r>
    </w:p>
    <w:p>
      <w:pPr>
        <w:pStyle w:val="Heading5"/>
        <w:rPr/>
      </w:pPr>
      <w:r>
        <w:rPr/>
        <w:t xml:space="preserve">Farm Workers </w:t>
      </w:r>
      <w:r>
        <w:rPr/>
        <w:t>(Step 1)</w:t>
      </w:r>
    </w:p>
    <w:p>
      <w:pPr>
        <w:pStyle w:val="Normal"/>
        <w:rPr/>
      </w:pPr>
      <w:r>
        <w:rPr/>
        <w:t>Dat</w:t>
      </w:r>
      <w:r>
        <w:rPr/>
        <w:t>a</w:t>
      </w:r>
      <w:r>
        <w:rPr/>
        <w:t xml:space="preserve"> for the farm workers was obtained from the </w:t>
      </w:r>
      <w:r>
        <w:rPr/>
        <w:t>two main surveys, the Western Cape Provincial</w:t>
      </w:r>
      <w:r>
        <w:rPr/>
        <w:t xml:space="preserve"> Agriculture’s ‘Farm Worker Household Survey Reports 2014/15’</w:t>
      </w:r>
      <w:r>
        <w:rPr>
          <w:rStyle w:val="FootnoteAnchor"/>
        </w:rPr>
        <w:footnoteReference w:id="6"/>
      </w:r>
      <w:r>
        <w:rPr/>
        <w:t>, the ‘</w:t>
      </w:r>
      <w:r>
        <w:rPr/>
        <w:t>Farm Sectoral Determination: An Analysis Of Agricultural Wages In South Africa’ by the Bureau for Food and Agricultural Policy.</w:t>
      </w:r>
    </w:p>
    <w:p>
      <w:pPr>
        <w:pStyle w:val="Normal"/>
        <w:rPr/>
      </w:pPr>
      <w:r>
        <w:rPr/>
        <w:t>Farm workers are divided here into three categories that are used in place of wealth groups: full-time employed, seasonal or temporarily employed and casual workers. Full time employees by and large enjoy all the benefits befitting employees under the Basic Conditions of Employment Act; although there may be exceptions to this the general pattern is compliance. However, not all farm workers are full-time employed and the nature of farming is such that at certain times of the year demand for labour increases. Conversely, mechanisation provides an alternative, though capital-intensive route for employers. There is also a gradual process acquisition of commercial farms by corporate entities—family farms are decreasing in number</w:t>
      </w:r>
      <w:r>
        <w:rPr/>
        <w:t>.</w:t>
      </w:r>
    </w:p>
    <w:p>
      <w:pPr>
        <w:pStyle w:val="Normal"/>
        <w:rPr/>
      </w:pPr>
      <w:r>
        <w:rPr/>
        <w:t>The main difference between temporary/seasonal workers and casuals is that casuals will do piecework for many different employers, getting hired for particular jobs that need doing, whilst temporary or seasonal workers will be hired for somewhat longer periods (months instead of weeks or days) and are more likely to be hired repeatedly. Casual workers generally have the most menial work, and the lowest incomes.</w:t>
      </w:r>
    </w:p>
    <w:p>
      <w:pPr>
        <w:pStyle w:val="Normal"/>
        <w:rPr/>
      </w:pPr>
      <w:r>
        <w:rPr/>
        <w:t xml:space="preserve">The studies above gave the sources of income </w:t>
      </w:r>
      <w:r>
        <w:rPr/>
        <w:t xml:space="preserve">for casual workers </w:t>
      </w:r>
      <w:r>
        <w:rPr/>
        <w:t xml:space="preserve">as casual labour, self-employment and social grants, with a little bit of </w:t>
      </w:r>
      <w:r>
        <w:rPr/>
        <w:t>public works</w:t>
      </w:r>
      <w:r>
        <w:rPr/>
        <w:t xml:space="preserve"> employment and food aid (usually through school feeding programmes) included as well. </w:t>
      </w:r>
      <w:r>
        <w:rPr/>
        <w:t>The pattern is very similar for seasonal workers, although they are often able to engage in small business activities such as selling airtime, hawking goods or running a small stall. This is because their slightly higher incomes allow them the possibility of saving for the minimal capital for these very small enterprises.</w:t>
      </w:r>
      <w:r>
        <mc:AlternateContent>
          <mc:Choice Requires="wps">
            <w:drawing>
              <wp:anchor behindDoc="0" distT="0" distB="0" distL="71755" distR="0" simplePos="0" locked="0" layoutInCell="1" allowOverlap="1" relativeHeight="66">
                <wp:simplePos x="0" y="0"/>
                <wp:positionH relativeFrom="column">
                  <wp:posOffset>2388235</wp:posOffset>
                </wp:positionH>
                <wp:positionV relativeFrom="paragraph">
                  <wp:posOffset>653415</wp:posOffset>
                </wp:positionV>
                <wp:extent cx="3743960" cy="2971165"/>
                <wp:effectExtent l="0" t="0" r="0" b="0"/>
                <wp:wrapSquare wrapText="largest"/>
                <wp:docPr id="18" name="Frame50"/>
                <a:graphic xmlns:a="http://schemas.openxmlformats.org/drawingml/2006/main">
                  <a:graphicData uri="http://schemas.microsoft.com/office/word/2010/wordprocessingShape">
                    <wps:wsp>
                      <wps:cNvSpPr txBox="1"/>
                      <wps:spPr>
                        <a:xfrm>
                          <a:off x="0" y="0"/>
                          <a:ext cx="3743960" cy="2971165"/>
                        </a:xfrm>
                        <a:prstGeom prst="rect"/>
                      </wps:spPr>
                      <wps:txbx>
                        <w:txbxContent>
                          <w:p>
                            <w:pPr>
                              <w:pStyle w:val="Figure"/>
                              <w:spacing w:before="120" w:after="120"/>
                              <w:rPr/>
                            </w:pPr>
                            <w:r>
                              <w:rPr>
                                <w:b/>
                                <w:bCs/>
                              </w:rPr>
                              <w:t xml:space="preserve">Figure </w:t>
                              <w:drawing>
                                <wp:inline distT="0" distB="0" distL="0" distR="0">
                                  <wp:extent cx="3743960" cy="2628265"/>
                                  <wp:effectExtent l="0" t="0" r="0" b="0"/>
                                  <wp:docPr id="19"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9" descr=""/>
                                          <pic:cNvPicPr>
                                            <a:picLocks noChangeAspect="1" noChangeArrowheads="1"/>
                                          </pic:cNvPicPr>
                                        </pic:nvPicPr>
                                        <pic:blipFill>
                                          <a:blip r:embed="rId21"/>
                                          <a:stretch>
                                            <a:fillRect/>
                                          </a:stretch>
                                        </pic:blipFill>
                                        <pic:spPr bwMode="auto">
                                          <a:xfrm>
                                            <a:off x="0" y="0"/>
                                            <a:ext cx="3743960" cy="2628265"/>
                                          </a:xfrm>
                                          <a:prstGeom prst="rect">
                                            <a:avLst/>
                                          </a:prstGeom>
                                        </pic:spPr>
                                      </pic:pic>
                                    </a:graphicData>
                                  </a:graphic>
                                </wp:inline>
                              </w:drawing>
                            </w:r>
                            <w:r>
                              <w:rPr>
                                <w:b/>
                                <w:bCs/>
                              </w:rPr>
                              <w:fldChar w:fldCharType="begin"/>
                            </w:r>
                            <w:r>
                              <w:instrText> SEQ Figure \* ARABIC </w:instrText>
                            </w:r>
                            <w:r>
                              <w:fldChar w:fldCharType="separate"/>
                            </w:r>
                            <w:r>
                              <w:t>2</w:t>
                            </w:r>
                            <w:r>
                              <w:fldChar w:fldCharType="end"/>
                            </w:r>
                            <w:r>
                              <w:rPr/>
                              <w:t xml:space="preserve">: </w:t>
                            </w:r>
                            <w:r>
                              <w:rPr/>
                              <w:t>Commercial farm workers’ livelihoods</w:t>
                            </w:r>
                          </w:p>
                        </w:txbxContent>
                      </wps:txbx>
                      <wps:bodyPr anchor="t" lIns="0" tIns="0" rIns="0" bIns="0">
                        <a:noAutofit/>
                      </wps:bodyPr>
                    </wps:wsp>
                  </a:graphicData>
                </a:graphic>
              </wp:anchor>
            </w:drawing>
          </mc:Choice>
          <mc:Fallback>
            <w:pict>
              <v:rect style="position:absolute;rotation:0;width:294.8pt;height:233.95pt;mso-wrap-distance-left:5.65pt;mso-wrap-distance-right:0pt;mso-wrap-distance-top:0pt;mso-wrap-distance-bottom:0pt;margin-top:51.45pt;mso-position-vertical-relative:text;margin-left:188.05pt;mso-position-horizontal-relative:text">
                <v:textbox inset="0in,0in,0in,0in">
                  <w:txbxContent>
                    <w:p>
                      <w:pPr>
                        <w:pStyle w:val="Figure"/>
                        <w:spacing w:before="120" w:after="120"/>
                        <w:rPr/>
                      </w:pPr>
                      <w:r>
                        <w:rPr>
                          <w:b/>
                          <w:bCs/>
                        </w:rPr>
                        <w:t xml:space="preserve">Figure </w:t>
                        <w:drawing>
                          <wp:inline distT="0" distB="0" distL="0" distR="0">
                            <wp:extent cx="3743960" cy="2628265"/>
                            <wp:effectExtent l="0" t="0" r="0" b="0"/>
                            <wp:docPr id="20"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9" descr=""/>
                                    <pic:cNvPicPr>
                                      <a:picLocks noChangeAspect="1" noChangeArrowheads="1"/>
                                    </pic:cNvPicPr>
                                  </pic:nvPicPr>
                                  <pic:blipFill>
                                    <a:blip r:embed="rId21"/>
                                    <a:stretch>
                                      <a:fillRect/>
                                    </a:stretch>
                                  </pic:blipFill>
                                  <pic:spPr bwMode="auto">
                                    <a:xfrm>
                                      <a:off x="0" y="0"/>
                                      <a:ext cx="3743960" cy="2628265"/>
                                    </a:xfrm>
                                    <a:prstGeom prst="rect">
                                      <a:avLst/>
                                    </a:prstGeom>
                                  </pic:spPr>
                                </pic:pic>
                              </a:graphicData>
                            </a:graphic>
                          </wp:inline>
                        </w:drawing>
                      </w:r>
                      <w:r>
                        <w:rPr>
                          <w:b/>
                          <w:bCs/>
                        </w:rPr>
                        <w:fldChar w:fldCharType="begin"/>
                      </w:r>
                      <w:r>
                        <w:instrText> SEQ Figure \* ARABIC </w:instrText>
                      </w:r>
                      <w:r>
                        <w:fldChar w:fldCharType="separate"/>
                      </w:r>
                      <w:r>
                        <w:t>2</w:t>
                      </w:r>
                      <w:r>
                        <w:fldChar w:fldCharType="end"/>
                      </w:r>
                      <w:r>
                        <w:rPr/>
                        <w:t xml:space="preserve">: </w:t>
                      </w:r>
                      <w:r>
                        <w:rPr/>
                        <w:t>Commercial farm workers’ livelihoods</w:t>
                      </w:r>
                    </w:p>
                  </w:txbxContent>
                </v:textbox>
                <w10:wrap type="square" side="largest"/>
              </v:rect>
            </w:pict>
          </mc:Fallback>
        </mc:AlternateContent>
      </w:r>
    </w:p>
    <w:p>
      <w:pPr>
        <w:pStyle w:val="Normal"/>
        <w:rPr/>
      </w:pPr>
      <w:r>
        <w:rPr/>
        <w:t xml:space="preserve">It was found that full-time employees often have small businesses as well, perhaps being run by another member of the family. These small businesses bolster household incomes to </w:t>
      </w:r>
      <w:r>
        <w:rPr/>
        <w:t xml:space="preserve">almost </w:t>
      </w:r>
      <w:r>
        <w:rPr/>
        <w:t>double the wages of the worker.</w:t>
      </w:r>
    </w:p>
    <w:p>
      <w:pPr>
        <w:pStyle w:val="Normal"/>
        <w:rPr/>
      </w:pPr>
      <w:r>
        <w:rPr/>
        <w:t xml:space="preserve">The studies found that very few farm workers, regardless of their employment status, do their own farming on any significant scale. Consequently nearly all food consumed is from purchases. </w:t>
      </w:r>
      <w:r>
        <w:rPr>
          <w:b/>
          <w:bCs/>
        </w:rPr>
        <w:t xml:space="preserve">Figure </w:t>
      </w:r>
      <w:r>
        <w:rPr>
          <w:b/>
          <w:bCs/>
        </w:rPr>
        <w:t xml:space="preserve"> Figure</w:t>
      </w:r>
      <w:r>
        <w:rPr/>
        <w:t xml:space="preserve"> shows the baseline total incomes.</w:t>
      </w:r>
    </w:p>
    <w:p>
      <w:pPr>
        <w:pStyle w:val="Heading5"/>
        <w:rPr/>
      </w:pPr>
      <w:r>
        <w:rPr/>
        <w:t xml:space="preserve">Urban Poor </w:t>
      </w:r>
      <w:r>
        <w:rPr/>
        <w:t>(Step 2)</w:t>
      </w:r>
    </w:p>
    <w:p>
      <w:pPr>
        <w:pStyle w:val="Normal"/>
        <w:rPr/>
      </w:pPr>
      <w:r>
        <w:rPr/>
        <w:t>Urban areas are geographically delineated by wealth, wealthier people tend to live in plush suburbs that exclude poorer households. Therefore, to exclude the wealthiest urban households from this analysis, only the urban livelihood zones with poor households were included. Thus, the urban livelihoods zones included for this analysis are:</w:t>
      </w:r>
    </w:p>
    <w:p>
      <w:pPr>
        <w:pStyle w:val="Normal"/>
        <w:numPr>
          <w:ilvl w:val="0"/>
          <w:numId w:val="8"/>
        </w:numPr>
        <w:rPr/>
      </w:pPr>
      <w:r>
        <w:rPr/>
        <w:t>The informal settlements: LZ codes 59830, 59831 and 59832;</w:t>
      </w:r>
    </w:p>
    <w:p>
      <w:pPr>
        <w:pStyle w:val="Normal"/>
        <w:numPr>
          <w:ilvl w:val="0"/>
          <w:numId w:val="8"/>
        </w:numPr>
        <w:rPr/>
      </w:pPr>
      <w:r>
        <w:rPr/>
        <w:t>The combined formal and informal settlements: LZ codes 59840, 59841, 59842, 59843 and 59844;</w:t>
      </w:r>
    </w:p>
    <w:p>
      <w:pPr>
        <w:pStyle w:val="Normal"/>
        <w:numPr>
          <w:ilvl w:val="0"/>
          <w:numId w:val="8"/>
        </w:numPr>
        <w:rPr/>
      </w:pPr>
      <w:r>
        <w:rPr/>
        <w:t>Municipal high rise areas with extreme poverty: LZ codes 59852</w:t>
      </w:r>
    </w:p>
    <w:p>
      <w:pPr>
        <w:pStyle w:val="Normal"/>
        <w:numPr>
          <w:ilvl w:val="0"/>
          <w:numId w:val="8"/>
        </w:numPr>
        <w:rPr/>
      </w:pPr>
      <w:r>
        <w:rPr/>
        <w:t>Residential tenements with high unemployment or poverty: LZ codes 59862, 59863 and 59864;</w:t>
      </w:r>
    </w:p>
    <w:p>
      <w:pPr>
        <w:pStyle w:val="Normal"/>
        <w:numPr>
          <w:ilvl w:val="0"/>
          <w:numId w:val="8"/>
        </w:numPr>
        <w:rPr/>
      </w:pPr>
      <w:r>
        <w:rPr/>
        <w:t>Mixed residential areas with high unemployment or poverty: LZ codes 59872 and 59873;</w:t>
      </w:r>
    </w:p>
    <w:p>
      <w:pPr>
        <w:pStyle w:val="Normal"/>
        <w:numPr>
          <w:ilvl w:val="0"/>
          <w:numId w:val="8"/>
        </w:numPr>
        <w:rPr/>
      </w:pPr>
      <w:r>
        <w:rPr/>
        <w:t>Low rise residential areas with high unemployment or poverty: LZ codes 59882, 59883 and 59884;</w:t>
      </w:r>
    </w:p>
    <w:p>
      <w:pPr>
        <w:pStyle w:val="Normal"/>
        <w:rPr/>
      </w:pPr>
      <w:r>
        <w:rPr/>
        <w:t>In the analysis, these livelihood zone codes are all mapped to a temporary ‘analysis code’: 59899 representing the ‘Urban Poor’.</w:t>
      </w:r>
    </w:p>
    <w:p>
      <w:pPr>
        <w:pStyle w:val="Normal"/>
        <w:rPr/>
      </w:pPr>
      <w:r>
        <w:rPr/>
        <w:t>The Information for the</w:t>
      </w:r>
      <w:r>
        <w:rPr/>
        <w:t xml:space="preserve"> baselines data for the Urban Poor was </w:t>
      </w:r>
      <w:r>
        <w:rPr/>
        <w:t>obtained from the National Income Dynamics Surveys (</w:t>
      </w:r>
      <w:r>
        <w:rPr>
          <w:b/>
          <w:bCs/>
        </w:rPr>
        <w:t>NIDS</w:t>
      </w:r>
      <w:r>
        <w:rPr/>
        <w:t>) Wave 4</w:t>
      </w:r>
      <w:r>
        <w:rPr>
          <w:rStyle w:val="FootnoteAnchor"/>
        </w:rPr>
        <w:footnoteReference w:id="7"/>
      </w:r>
      <w:r>
        <w:rPr/>
        <w:t xml:space="preserve"> and its associated papers</w:t>
      </w:r>
      <w:r>
        <w:rPr>
          <w:rStyle w:val="FootnoteAnchor"/>
        </w:rPr>
        <w:footnoteReference w:id="8"/>
      </w:r>
      <w:r>
        <w:rPr/>
        <w:t>. The NIDS data has variables that link numbers of households with amounts of income for each source. This has to be converted to amounts of income per group; in this case we are looking at the urban and the poorest half of the population. This half was divided into four (quartiles), for which livelihoods with cash income and expenditure were constructed.</w:t>
      </w:r>
    </w:p>
    <w:p>
      <w:pPr>
        <w:pStyle w:val="Normal"/>
        <w:rPr/>
      </w:pPr>
      <w:r>
        <w:rPr/>
        <w:t xml:space="preserve">The poorest two quartiles depend most on social grants, although </w:t>
      </w:r>
      <w:r>
        <w:rPr/>
        <w:t xml:space="preserve">cash </w:t>
      </w:r>
      <w:r>
        <w:rPr/>
        <w:t xml:space="preserve">gifts, casual work and self-employment also contribute—some income for the second quartile comes from a small business or petty trading activity. </w:t>
      </w:r>
      <w:r>
        <w:rPr/>
        <w:t>The first quartile are also below the upper bound poverty line (UBPL), although they are above the lower bound and food poverty lines.</w:t>
      </w:r>
      <w:r>
        <mc:AlternateContent>
          <mc:Choice Requires="wps">
            <w:drawing>
              <wp:anchor behindDoc="0" distT="0" distB="0" distL="71755" distR="0" simplePos="0" locked="0" layoutInCell="1" allowOverlap="1" relativeHeight="68">
                <wp:simplePos x="0" y="0"/>
                <wp:positionH relativeFrom="column">
                  <wp:posOffset>2376170</wp:posOffset>
                </wp:positionH>
                <wp:positionV relativeFrom="paragraph">
                  <wp:posOffset>268605</wp:posOffset>
                </wp:positionV>
                <wp:extent cx="3743960" cy="2939415"/>
                <wp:effectExtent l="0" t="0" r="0" b="0"/>
                <wp:wrapSquare wrapText="largest"/>
                <wp:docPr id="21" name="Frame51"/>
                <a:graphic xmlns:a="http://schemas.openxmlformats.org/drawingml/2006/main">
                  <a:graphicData uri="http://schemas.microsoft.com/office/word/2010/wordprocessingShape">
                    <wps:wsp>
                      <wps:cNvSpPr txBox="1"/>
                      <wps:spPr>
                        <a:xfrm>
                          <a:off x="0" y="0"/>
                          <a:ext cx="3743960" cy="2939415"/>
                        </a:xfrm>
                        <a:prstGeom prst="rect"/>
                      </wps:spPr>
                      <wps:txbx>
                        <w:txbxContent>
                          <w:p>
                            <w:pPr>
                              <w:pStyle w:val="Figure"/>
                              <w:spacing w:before="120" w:after="120"/>
                              <w:rPr/>
                            </w:pPr>
                            <w:r>
                              <w:rPr/>
                              <w:t xml:space="preserve">Figure </w:t>
                              <w:drawing>
                                <wp:inline distT="0" distB="0" distL="0" distR="0">
                                  <wp:extent cx="3743960" cy="2628265"/>
                                  <wp:effectExtent l="0" t="0" r="0" b="0"/>
                                  <wp:docPr id="22"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0" descr=""/>
                                          <pic:cNvPicPr>
                                            <a:picLocks noChangeAspect="1" noChangeArrowheads="1"/>
                                          </pic:cNvPicPr>
                                        </pic:nvPicPr>
                                        <pic:blipFill>
                                          <a:blip r:embed="rId22"/>
                                          <a:stretch>
                                            <a:fillRect/>
                                          </a:stretch>
                                        </pic:blipFill>
                                        <pic:spPr bwMode="auto">
                                          <a:xfrm>
                                            <a:off x="0" y="0"/>
                                            <a:ext cx="3743960" cy="2628265"/>
                                          </a:xfrm>
                                          <a:prstGeom prst="rect">
                                            <a:avLst/>
                                          </a:prstGeom>
                                        </pic:spPr>
                                      </pic:pic>
                                    </a:graphicData>
                                  </a:graphic>
                                </wp:inline>
                              </w:drawing>
                            </w:r>
                            <w:r>
                              <w:rPr/>
                              <w:fldChar w:fldCharType="begin"/>
                            </w:r>
                            <w:r>
                              <w:instrText> SEQ Figure \* ARABIC </w:instrText>
                            </w:r>
                            <w:r>
                              <w:fldChar w:fldCharType="separate"/>
                            </w:r>
                            <w:r>
                              <w:t>3</w:t>
                            </w:r>
                            <w:r>
                              <w:fldChar w:fldCharType="end"/>
                            </w:r>
                            <w:r>
                              <w:rPr/>
                              <w:t xml:space="preserve">: </w:t>
                            </w:r>
                            <w:r>
                              <w:rPr/>
                              <w:t>Urban poor households’ livelihoods</w:t>
                            </w:r>
                          </w:p>
                        </w:txbxContent>
                      </wps:txbx>
                      <wps:bodyPr anchor="t" lIns="0" tIns="0" rIns="0" bIns="0">
                        <a:noAutofit/>
                      </wps:bodyPr>
                    </wps:wsp>
                  </a:graphicData>
                </a:graphic>
              </wp:anchor>
            </w:drawing>
          </mc:Choice>
          <mc:Fallback>
            <w:pict>
              <v:rect style="position:absolute;rotation:0;width:294.8pt;height:231.45pt;mso-wrap-distance-left:5.65pt;mso-wrap-distance-right:0pt;mso-wrap-distance-top:0pt;mso-wrap-distance-bottom:0pt;margin-top:21.15pt;mso-position-vertical-relative:text;margin-left:187.1pt;mso-position-horizontal-relative:text">
                <v:textbox inset="0in,0in,0in,0in">
                  <w:txbxContent>
                    <w:p>
                      <w:pPr>
                        <w:pStyle w:val="Figure"/>
                        <w:spacing w:before="120" w:after="120"/>
                        <w:rPr/>
                      </w:pPr>
                      <w:r>
                        <w:rPr/>
                        <w:t xml:space="preserve">Figure </w:t>
                        <w:drawing>
                          <wp:inline distT="0" distB="0" distL="0" distR="0">
                            <wp:extent cx="3743960" cy="2628265"/>
                            <wp:effectExtent l="0" t="0" r="0" b="0"/>
                            <wp:docPr id="23"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0" descr=""/>
                                    <pic:cNvPicPr>
                                      <a:picLocks noChangeAspect="1" noChangeArrowheads="1"/>
                                    </pic:cNvPicPr>
                                  </pic:nvPicPr>
                                  <pic:blipFill>
                                    <a:blip r:embed="rId22"/>
                                    <a:stretch>
                                      <a:fillRect/>
                                    </a:stretch>
                                  </pic:blipFill>
                                  <pic:spPr bwMode="auto">
                                    <a:xfrm>
                                      <a:off x="0" y="0"/>
                                      <a:ext cx="3743960" cy="2628265"/>
                                    </a:xfrm>
                                    <a:prstGeom prst="rect">
                                      <a:avLst/>
                                    </a:prstGeom>
                                  </pic:spPr>
                                </pic:pic>
                              </a:graphicData>
                            </a:graphic>
                          </wp:inline>
                        </w:drawing>
                      </w:r>
                      <w:r>
                        <w:rPr/>
                        <w:fldChar w:fldCharType="begin"/>
                      </w:r>
                      <w:r>
                        <w:instrText> SEQ Figure \* ARABIC </w:instrText>
                      </w:r>
                      <w:r>
                        <w:fldChar w:fldCharType="separate"/>
                      </w:r>
                      <w:r>
                        <w:t>3</w:t>
                      </w:r>
                      <w:r>
                        <w:fldChar w:fldCharType="end"/>
                      </w:r>
                      <w:r>
                        <w:rPr/>
                        <w:t xml:space="preserve">: </w:t>
                      </w:r>
                      <w:r>
                        <w:rPr/>
                        <w:t>Urban poor households’ livelihoods</w:t>
                      </w:r>
                    </w:p>
                  </w:txbxContent>
                </v:textbox>
                <w10:wrap type="square" side="largest"/>
              </v:rect>
            </w:pict>
          </mc:Fallback>
        </mc:AlternateContent>
      </w:r>
    </w:p>
    <w:p>
      <w:pPr>
        <w:pStyle w:val="Normal"/>
        <w:rPr/>
      </w:pPr>
      <w:r>
        <w:rPr/>
        <w:t xml:space="preserve">It is only in the third quartile that employment becomes a significant part of income. Nevertheless, casual work still plays an important role. </w:t>
      </w:r>
    </w:p>
    <w:p>
      <w:pPr>
        <w:pStyle w:val="Normal"/>
        <w:rPr/>
      </w:pPr>
      <w:r>
        <w:rPr/>
        <w:t xml:space="preserve">An issue with poor urban households is that they often have relatives in rural areas as well; these relatives may expect remittances and support from their urban counterparts. However, for this analysis, the rural and urban households are treated as distinct from one another. Even though there may be money transfers and other links between, they remain two independent economic units. </w:t>
      </w:r>
    </w:p>
    <w:p>
      <w:pPr>
        <w:pStyle w:val="Heading3"/>
        <w:rPr/>
      </w:pPr>
      <w:r>
        <w:rPr/>
        <w:t>The Analysis Spreadsheets</w:t>
      </w:r>
    </w:p>
    <w:p>
      <w:pPr>
        <w:pStyle w:val="Heading5"/>
        <w:rPr/>
      </w:pPr>
      <w:r>
        <w:rPr/>
        <w:t xml:space="preserve">Existing baselines </w:t>
      </w:r>
      <w:r>
        <w:rPr/>
        <w:t>(Step 3)</w:t>
      </w:r>
    </w:p>
    <w:p>
      <w:pPr>
        <w:pStyle w:val="Normal"/>
        <w:rPr/>
      </w:pPr>
      <w:r>
        <w:rPr/>
        <w:t xml:space="preserve">Single zone analysis spreadsheets (SZASs) were prepared from the existing baselines. These spreadsheets contain an income equivalent of both food sources and cash sources (the ‘total income’) so that food produced and consumed directly is included in the analysis and access calculations. </w:t>
      </w:r>
      <w:r>
        <w:rPr/>
        <w:t xml:space="preserve">The food purchased is based on the commodities in the food poverty line (FPL), so all income calculations reference to this and the other two poverty lines, the lower bound poverty line (LBPL) and the upper bound poverty line (UBPL). An example of this spreadsheet is given below in </w:t>
      </w:r>
      <w:r>
        <w:rPr>
          <w:b/>
          <w:bCs/>
        </w:rPr>
        <w:t xml:space="preserve">Table </w:t>
      </w:r>
      <w:r>
        <w:rPr>
          <w:b/>
          <w:bCs/>
        </w:rPr>
        <w:t xml:space="preserve"> Table</w:t>
      </w:r>
      <w:r>
        <w:rPr>
          <w:b/>
          <w:bCs/>
        </w:rPr>
        <w:t xml:space="preserve"> </w:t>
      </w:r>
      <w:r>
        <w:rPr>
          <w:b w:val="false"/>
          <w:bCs w:val="false"/>
        </w:rPr>
        <w:t>(the red-bordered cell is where the deficit will appear if there is one)</w:t>
      </w:r>
      <w:r>
        <w:rPr>
          <w:b w:val="false"/>
          <w:bCs w:val="false"/>
        </w:rPr>
        <w:t xml:space="preserve">, </w:t>
      </w:r>
      <w:r>
        <w:rPr>
          <w:b w:val="false"/>
          <w:bCs w:val="false"/>
        </w:rPr>
        <w:t xml:space="preserve">while </w:t>
      </w:r>
      <w:r>
        <w:rPr>
          <w:b/>
          <w:bCs/>
        </w:rPr>
        <w:t xml:space="preserve">Table </w:t>
      </w:r>
      <w:r>
        <w:rPr>
          <w:b/>
          <w:bCs/>
        </w:rPr>
        <w:t xml:space="preserve"> Table</w:t>
      </w:r>
      <w:r>
        <w:rPr>
          <w:b w:val="false"/>
          <w:bCs w:val="false"/>
        </w:rPr>
        <w:t xml:space="preserve"> </w:t>
      </w:r>
      <w:r>
        <w:rPr>
          <w:b w:val="false"/>
          <w:bCs w:val="false"/>
        </w:rPr>
        <w:t>show the</w:t>
      </w:r>
      <w:r>
        <w:rPr>
          <w:b w:val="false"/>
          <w:bCs w:val="false"/>
        </w:rPr>
        <w:t xml:space="preserve"> total income summary section of the </w:t>
      </w:r>
      <w:r>
        <w:rPr>
          <w:b w:val="false"/>
          <w:bCs w:val="false"/>
        </w:rPr>
        <w:t>spreadsheet</w:t>
      </w:r>
      <w:r>
        <w:rPr>
          <w:b w:val="false"/>
          <w:bCs w:val="false"/>
        </w:rPr>
        <w:t xml:space="preserve"> </w:t>
      </w:r>
      <w:r>
        <w:rPr>
          <w:b w:val="false"/>
          <w:bCs w:val="false"/>
        </w:rPr>
        <w:t xml:space="preserve">(the deficits are highlighted with boundaries and coloured text if they are present: khaki for the UPBL deficit—as in </w:t>
      </w:r>
      <w:r>
        <w:rPr>
          <w:b/>
          <w:bCs/>
        </w:rPr>
        <w:t>Table</w:t>
      </w:r>
      <w:r>
        <w:rPr>
          <w:b w:val="false"/>
          <w:bCs w:val="false"/>
        </w:rPr>
        <w:t xml:space="preserve"> </w:t>
      </w:r>
      <w:r>
        <w:rPr>
          <w:b/>
          <w:bCs/>
        </w:rPr>
        <w:t xml:space="preserve"> Table</w:t>
      </w:r>
      <w:r>
        <w:rPr>
          <w:b w:val="false"/>
          <w:bCs w:val="false"/>
        </w:rPr>
        <w:t xml:space="preserve">, </w:t>
      </w:r>
      <w:r>
        <w:rPr>
          <w:b w:val="false"/>
          <w:bCs w:val="false"/>
        </w:rPr>
        <w:t>orange for a LBPL deficit and red for an FPL deficit).</w:t>
      </w:r>
    </w:p>
    <w:p>
      <w:pPr>
        <w:pStyle w:val="Table"/>
        <w:keepNext/>
        <w:rPr/>
      </w:pPr>
      <w:r>
        <w:rPr>
          <w:b/>
          <w:bCs/>
        </w:rPr>
        <w:t xml:space="preserve">Table </w:t>
      </w:r>
      <w:r>
        <w:rPr>
          <w:b/>
          <w:bCs/>
        </w:rPr>
        <w:fldChar w:fldCharType="begin"/>
      </w:r>
      <w:r>
        <w:instrText> SEQ Table \* ARABIC </w:instrText>
      </w:r>
      <w:r>
        <w:fldChar w:fldCharType="separate"/>
      </w:r>
      <w:r>
        <w:t>5</w:t>
      </w:r>
      <w:r>
        <w:fldChar w:fldCharType="end"/>
      </w:r>
      <w:r>
        <w:rPr/>
        <w:t xml:space="preserve"> - Example of an analysis spreadsheet</w:t>
      </w:r>
      <w:r>
        <w:rPr/>
        <w:t xml:space="preserve"> </w:t>
      </w:r>
    </w:p>
    <w:tbl>
      <w:tblPr>
        <w:tblW w:w="9663" w:type="dxa"/>
        <w:jc w:val="left"/>
        <w:tblInd w:w="0" w:type="dxa"/>
        <w:tblBorders/>
        <w:tblCellMar>
          <w:top w:w="0" w:type="dxa"/>
          <w:left w:w="0" w:type="dxa"/>
          <w:bottom w:w="0" w:type="dxa"/>
          <w:right w:w="0" w:type="dxa"/>
        </w:tblCellMar>
      </w:tblPr>
      <w:tblGrid>
        <w:gridCol w:w="2375"/>
        <w:gridCol w:w="625"/>
        <w:gridCol w:w="513"/>
        <w:gridCol w:w="512"/>
        <w:gridCol w:w="563"/>
        <w:gridCol w:w="677"/>
        <w:gridCol w:w="560"/>
        <w:gridCol w:w="625"/>
        <w:gridCol w:w="625"/>
        <w:gridCol w:w="663"/>
        <w:gridCol w:w="625"/>
        <w:gridCol w:w="625"/>
        <w:gridCol w:w="675"/>
      </w:tblGrid>
      <w:tr>
        <w:trPr>
          <w:trHeight w:val="203" w:hRule="atLeast"/>
        </w:trPr>
        <w:tc>
          <w:tcPr>
            <w:tcW w:w="2375" w:type="dxa"/>
            <w:tcBorders/>
            <w:shd w:fill="auto" w:val="clear"/>
            <w:vAlign w:val="center"/>
          </w:tcPr>
          <w:p>
            <w:pPr>
              <w:pStyle w:val="TableContents"/>
              <w:spacing w:before="0" w:after="0"/>
              <w:rPr>
                <w:b/>
                <w:b/>
                <w:bCs/>
                <w:sz w:val="14"/>
                <w:szCs w:val="14"/>
              </w:rPr>
            </w:pPr>
            <w:r>
              <w:rPr>
                <w:b/>
                <w:bCs/>
                <w:sz w:val="14"/>
                <w:szCs w:val="14"/>
              </w:rPr>
              <w:commentReference w:id="0"/>
            </w:r>
            <w:r>
              <w:rPr>
                <w:b/>
                <w:bCs/>
                <w:sz w:val="14"/>
                <w:szCs w:val="14"/>
              </w:rPr>
              <w:commentReference w:id="1"/>
            </w:r>
            <w:r>
              <w:rPr>
                <w:b/>
                <w:bCs/>
                <w:sz w:val="14"/>
                <w:szCs w:val="14"/>
              </w:rPr>
              <w:t>ZAKHC: 59208</w:t>
            </w:r>
          </w:p>
        </w:tc>
        <w:tc>
          <w:tcPr>
            <w:tcW w:w="3450" w:type="dxa"/>
            <w:gridSpan w:val="6"/>
            <w:tcBorders/>
            <w:shd w:fill="auto" w:val="clear"/>
            <w:vAlign w:val="center"/>
          </w:tcPr>
          <w:p>
            <w:pPr>
              <w:pStyle w:val="TableContents"/>
              <w:spacing w:before="0" w:after="0"/>
              <w:rPr>
                <w:sz w:val="12"/>
                <w:szCs w:val="12"/>
              </w:rPr>
            </w:pPr>
            <w:r>
              <w:rPr>
                <w:sz w:val="12"/>
                <w:szCs w:val="12"/>
              </w:rPr>
              <w:t>Okhahlamba open access intense crops and livestock</w:t>
            </w:r>
          </w:p>
        </w:tc>
        <w:tc>
          <w:tcPr>
            <w:tcW w:w="3838" w:type="dxa"/>
            <w:gridSpan w:val="6"/>
            <w:tcBorders/>
            <w:shd w:fill="auto" w:val="clear"/>
            <w:vAlign w:val="center"/>
          </w:tcPr>
          <w:p>
            <w:pPr>
              <w:pStyle w:val="TableContents"/>
              <w:spacing w:before="0" w:after="0"/>
              <w:rPr>
                <w:sz w:val="12"/>
                <w:szCs w:val="12"/>
              </w:rPr>
            </w:pPr>
            <w:r>
              <w:rPr>
                <w:sz w:val="12"/>
                <w:szCs w:val="12"/>
              </w:rPr>
            </w:r>
          </w:p>
        </w:tc>
      </w:tr>
      <w:tr>
        <w:trPr>
          <w:trHeight w:val="169" w:hRule="atLeast"/>
        </w:trPr>
        <w:tc>
          <w:tcPr>
            <w:tcW w:w="2375" w:type="dxa"/>
            <w:tcBorders>
              <w:left w:val="single" w:sz="6" w:space="0" w:color="000000"/>
              <w:bottom w:val="single" w:sz="6" w:space="0" w:color="000000"/>
              <w:insideH w:val="single" w:sz="6" w:space="0" w:color="000000"/>
            </w:tcBorders>
            <w:shd w:fill="auto" w:val="clear"/>
            <w:tcMar>
              <w:left w:w="-7" w:type="dxa"/>
            </w:tcMar>
            <w:vAlign w:val="center"/>
          </w:tcPr>
          <w:p>
            <w:pPr>
              <w:pStyle w:val="TableContents"/>
              <w:spacing w:before="0" w:after="0"/>
              <w:rPr>
                <w:sz w:val="12"/>
                <w:szCs w:val="12"/>
                <w:u w:val="single"/>
              </w:rPr>
            </w:pPr>
            <w:r>
              <w:rPr>
                <w:sz w:val="12"/>
                <w:szCs w:val="12"/>
                <w:u w:val="single"/>
              </w:rPr>
              <w:t>BASELINE ACCESS</w:t>
            </w:r>
          </w:p>
        </w:tc>
        <w:tc>
          <w:tcPr>
            <w:tcW w:w="1650" w:type="dxa"/>
            <w:gridSpan w:val="3"/>
            <w:tcBorders>
              <w:bottom w:val="single" w:sz="6" w:space="0" w:color="000000"/>
              <w:insideH w:val="single" w:sz="6" w:space="0" w:color="000000"/>
            </w:tcBorders>
            <w:shd w:fill="auto" w:val="clear"/>
            <w:vAlign w:val="center"/>
          </w:tcPr>
          <w:p>
            <w:pPr>
              <w:pStyle w:val="TableContents"/>
              <w:spacing w:before="0" w:after="0"/>
              <w:jc w:val="center"/>
              <w:rPr>
                <w:sz w:val="12"/>
                <w:szCs w:val="12"/>
                <w:u w:val="single"/>
              </w:rPr>
            </w:pPr>
            <w:r>
              <w:rPr>
                <w:sz w:val="12"/>
                <w:szCs w:val="12"/>
                <w:u w:val="single"/>
              </w:rPr>
            </w:r>
          </w:p>
        </w:tc>
        <w:tc>
          <w:tcPr>
            <w:tcW w:w="2425" w:type="dxa"/>
            <w:gridSpan w:val="4"/>
            <w:tcBorders>
              <w:left w:val="single" w:sz="6" w:space="0" w:color="000000"/>
              <w:bottom w:val="single" w:sz="6" w:space="0" w:color="000000"/>
              <w:insideH w:val="single" w:sz="6" w:space="0" w:color="000000"/>
            </w:tcBorders>
            <w:shd w:fill="auto" w:val="clear"/>
            <w:tcMar>
              <w:left w:w="-7" w:type="dxa"/>
            </w:tcMar>
            <w:vAlign w:val="center"/>
          </w:tcPr>
          <w:p>
            <w:pPr>
              <w:pStyle w:val="TableContents"/>
              <w:spacing w:before="0" w:after="0"/>
              <w:jc w:val="center"/>
              <w:rPr>
                <w:sz w:val="12"/>
                <w:szCs w:val="12"/>
                <w:u w:val="single"/>
              </w:rPr>
            </w:pPr>
            <w:r>
              <w:rPr>
                <w:sz w:val="12"/>
                <w:szCs w:val="12"/>
                <w:u w:val="single"/>
              </w:rPr>
              <w:t>PROBLEM SPECIFICATION</w:t>
            </w:r>
          </w:p>
        </w:tc>
        <w:tc>
          <w:tcPr>
            <w:tcW w:w="1288" w:type="dxa"/>
            <w:gridSpan w:val="2"/>
            <w:tcBorders>
              <w:left w:val="single" w:sz="6" w:space="0" w:color="000000"/>
              <w:bottom w:val="single" w:sz="6" w:space="0" w:color="000000"/>
              <w:insideH w:val="single" w:sz="6" w:space="0" w:color="000000"/>
            </w:tcBorders>
            <w:shd w:fill="auto" w:val="clear"/>
            <w:tcMar>
              <w:left w:w="-7" w:type="dxa"/>
            </w:tcMar>
            <w:vAlign w:val="center"/>
          </w:tcPr>
          <w:p>
            <w:pPr>
              <w:pStyle w:val="TableContents"/>
              <w:spacing w:before="0" w:after="0"/>
              <w:jc w:val="center"/>
              <w:rPr>
                <w:sz w:val="12"/>
                <w:szCs w:val="12"/>
                <w:u w:val="single"/>
              </w:rPr>
            </w:pPr>
            <w:r>
              <w:rPr>
                <w:sz w:val="12"/>
                <w:szCs w:val="12"/>
                <w:u w:val="single"/>
              </w:rPr>
              <w:t>RESPONSE</w:t>
            </w:r>
          </w:p>
        </w:tc>
        <w:tc>
          <w:tcPr>
            <w:tcW w:w="1925" w:type="dxa"/>
            <w:gridSpan w:val="3"/>
            <w:tcBorders>
              <w:left w:val="single" w:sz="6" w:space="0" w:color="000000"/>
              <w:bottom w:val="single" w:sz="6" w:space="0" w:color="000000"/>
              <w:right w:val="single" w:sz="6" w:space="0" w:color="000000"/>
              <w:insideH w:val="single" w:sz="6" w:space="0" w:color="000000"/>
              <w:insideV w:val="single" w:sz="6" w:space="0" w:color="000000"/>
            </w:tcBorders>
            <w:shd w:fill="auto" w:val="clear"/>
            <w:tcMar>
              <w:left w:w="-7" w:type="dxa"/>
            </w:tcMar>
            <w:vAlign w:val="center"/>
          </w:tcPr>
          <w:p>
            <w:pPr>
              <w:pStyle w:val="TableContents"/>
              <w:spacing w:before="0" w:after="0"/>
              <w:jc w:val="center"/>
              <w:rPr>
                <w:sz w:val="12"/>
                <w:szCs w:val="12"/>
                <w:u w:val="single"/>
              </w:rPr>
            </w:pPr>
            <w:r>
              <w:rPr>
                <w:sz w:val="12"/>
                <w:szCs w:val="12"/>
                <w:u w:val="single"/>
              </w:rPr>
              <w:t>SUMMARY</w:t>
            </w:r>
          </w:p>
        </w:tc>
      </w:tr>
      <w:tr>
        <w:trPr>
          <w:trHeight w:val="169" w:hRule="atLeast"/>
        </w:trPr>
        <w:tc>
          <w:tcPr>
            <w:tcW w:w="2375" w:type="dxa"/>
            <w:tcBorders>
              <w:top w:val="single" w:sz="6" w:space="0" w:color="000000"/>
              <w:left w:val="single" w:sz="6" w:space="0" w:color="000000"/>
            </w:tcBorders>
            <w:shd w:fill="auto" w:val="clear"/>
            <w:tcMar>
              <w:top w:w="28" w:type="dxa"/>
              <w:left w:w="20" w:type="dxa"/>
              <w:bottom w:w="28" w:type="dxa"/>
              <w:right w:w="28" w:type="dxa"/>
            </w:tcMar>
            <w:vAlign w:val="center"/>
          </w:tcPr>
          <w:p>
            <w:pPr>
              <w:pStyle w:val="TableContents"/>
              <w:spacing w:before="0" w:after="0"/>
              <w:rPr>
                <w:b/>
                <w:b/>
                <w:bCs/>
                <w:sz w:val="14"/>
                <w:szCs w:val="14"/>
              </w:rPr>
            </w:pPr>
            <w:r>
              <w:rPr>
                <w:b/>
                <w:bCs/>
                <w:sz w:val="14"/>
                <w:szCs w:val="14"/>
              </w:rPr>
              <w:t>Sources of Food : Poor HHs</w:t>
            </w:r>
          </w:p>
        </w:tc>
        <w:tc>
          <w:tcPr>
            <w:tcW w:w="1650" w:type="dxa"/>
            <w:gridSpan w:val="3"/>
            <w:tcBorders>
              <w:top w:val="single" w:sz="6" w:space="0" w:color="000000"/>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2425" w:type="dxa"/>
            <w:gridSpan w:val="4"/>
            <w:tcBorders>
              <w:top w:val="single" w:sz="6" w:space="0" w:color="000000"/>
              <w:left w:val="single" w:sz="6" w:space="0" w:color="000000"/>
              <w:right w:val="single" w:sz="6" w:space="0" w:color="000000"/>
              <w:insideV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1288" w:type="dxa"/>
            <w:gridSpan w:val="2"/>
            <w:tcBorders>
              <w:top w:val="single" w:sz="6" w:space="0" w:color="000000"/>
              <w:left w:val="single" w:sz="6" w:space="0" w:color="000000"/>
              <w:right w:val="single" w:sz="6" w:space="0" w:color="000000"/>
              <w:insideV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1925" w:type="dxa"/>
            <w:gridSpan w:val="3"/>
            <w:tcBorders>
              <w:top w:val="single" w:sz="6" w:space="0" w:color="000000"/>
              <w:left w:val="single" w:sz="6" w:space="0" w:color="000000"/>
              <w:right w:val="single" w:sz="6" w:space="0" w:color="000000"/>
              <w:insideV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Baseline</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Expand</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Max.</w:t>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Problem</w:t>
            </w:r>
          </w:p>
        </w:tc>
        <w:tc>
          <w:tcPr>
            <w:tcW w:w="1237" w:type="dxa"/>
            <w:gridSpan w:val="2"/>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Food Intake</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Con.prob</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Max.curr</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Curr.</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Baseline</w:t>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Initial</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Curr.</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Access</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-ability</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Access</w:t>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%norm</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kJ/day</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%norm</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Access</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Access</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Access</w:t>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Deficit</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Access</w:t>
            </w:r>
          </w:p>
        </w:tc>
      </w:tr>
      <w:tr>
        <w:trPr>
          <w:trHeight w:val="158" w:hRule="atLeast"/>
        </w:trPr>
        <w:tc>
          <w:tcPr>
            <w:tcW w:w="2375" w:type="dxa"/>
            <w:tcBorders>
              <w:top w:val="single" w:sz="2" w:space="0" w:color="000000"/>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Cows' milk - season 1</w:t>
            </w:r>
          </w:p>
        </w:tc>
        <w:tc>
          <w:tcPr>
            <w:tcW w:w="625" w:type="dxa"/>
            <w:tcBorders>
              <w:top w:val="single" w:sz="2" w:space="0" w:color="000000"/>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2%</w:t>
            </w:r>
          </w:p>
        </w:tc>
        <w:tc>
          <w:tcPr>
            <w:tcW w:w="5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20%</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baseline:</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w:t>
            </w:r>
            <w:r>
              <w:rPr>
                <w:sz w:val="12"/>
                <w:szCs w:val="12"/>
              </w:rPr>
              <w:t>%</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Own meat</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2%</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20%</w:t>
            </w:r>
          </w:p>
        </w:tc>
        <w:tc>
          <w:tcPr>
            <w:tcW w:w="67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8800</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w:t>
            </w:r>
            <w:r>
              <w:rPr>
                <w:sz w:val="12"/>
                <w:szCs w:val="12"/>
              </w:rPr>
              <w:t>%</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Maize: kg produced</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19%</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19%</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30%</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for analysis:</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6%</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6%</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19%</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6%</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6</w:t>
            </w:r>
            <w:r>
              <w:rPr>
                <w:sz w:val="12"/>
                <w:szCs w:val="12"/>
              </w:rPr>
              <w:t>%</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Beans: kg produced</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3%</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20%</w:t>
            </w:r>
          </w:p>
        </w:tc>
        <w:tc>
          <w:tcPr>
            <w:tcW w:w="677"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8800</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3%</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w:t>
            </w:r>
            <w:r>
              <w:rPr>
                <w:sz w:val="12"/>
                <w:szCs w:val="12"/>
              </w:rPr>
              <w:t>%</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potatoes: kg produced</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1%</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2%</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20%</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Food aid</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12%</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12%</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100%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12%</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12%</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12%</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12%</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w:t>
            </w:r>
            <w:r>
              <w:rPr>
                <w:sz w:val="12"/>
                <w:szCs w:val="12"/>
              </w:rPr>
              <w:t>2</w:t>
            </w:r>
            <w:r>
              <w:rPr>
                <w:sz w:val="12"/>
                <w:szCs w:val="12"/>
              </w:rPr>
              <w:t>%</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Purchase - other</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1%</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-1%</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100%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w:t>
            </w:r>
            <w:r>
              <w:rPr>
                <w:sz w:val="12"/>
                <w:szCs w:val="12"/>
              </w:rPr>
              <w:t>%</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Purchase - desirable</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100%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Purchase - fpl non staple</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20%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3%</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22%</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100%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22%</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21%</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w:t>
            </w:r>
            <w:r>
              <w:rPr>
                <w:sz w:val="12"/>
                <w:szCs w:val="12"/>
              </w:rPr>
              <w:t>1</w:t>
            </w:r>
            <w:r>
              <w:rPr>
                <w:sz w:val="12"/>
                <w:szCs w:val="12"/>
              </w:rPr>
              <w:t>%</w:t>
            </w:r>
          </w:p>
        </w:tc>
      </w:tr>
      <w:tr>
        <w:trPr>
          <w:trHeight w:val="158" w:hRule="atLeast"/>
        </w:trPr>
        <w:tc>
          <w:tcPr>
            <w:tcW w:w="2375" w:type="dxa"/>
            <w:tcBorders>
              <w:top w:val="single" w:sz="2" w:space="0" w:color="000000"/>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Purchase - staple</w:t>
            </w:r>
          </w:p>
        </w:tc>
        <w:tc>
          <w:tcPr>
            <w:tcW w:w="6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59%</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303%</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100%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155%</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59%</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59%</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29%</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w:t>
            </w:r>
            <w:r>
              <w:rPr>
                <w:sz w:val="12"/>
                <w:szCs w:val="12"/>
              </w:rPr>
              <w:t>9</w:t>
            </w:r>
            <w:r>
              <w:rPr>
                <w:sz w:val="12"/>
                <w:szCs w:val="12"/>
              </w:rPr>
              <w:t>%</w:t>
            </w:r>
          </w:p>
        </w:tc>
      </w:tr>
      <w:tr>
        <w:trPr>
          <w:trHeight w:val="158" w:hRule="atLeast"/>
        </w:trPr>
        <w:tc>
          <w:tcPr>
            <w:tcW w:w="2375" w:type="dxa"/>
            <w:tcBorders>
              <w:left w:val="single" w:sz="6" w:space="0" w:color="000000"/>
              <w:bottom w:val="single" w:sz="2" w:space="0" w:color="000000"/>
              <w:insideH w:val="single" w:sz="2" w:space="0" w:color="000000"/>
            </w:tcBorders>
            <w:shd w:fill="FFFF00" w:val="clear"/>
            <w:tcMar>
              <w:top w:w="28" w:type="dxa"/>
              <w:left w:w="20" w:type="dxa"/>
              <w:bottom w:w="28" w:type="dxa"/>
              <w:right w:w="28" w:type="dxa"/>
            </w:tcMar>
            <w:vAlign w:val="center"/>
          </w:tcPr>
          <w:p>
            <w:pPr>
              <w:pStyle w:val="TableContents"/>
              <w:shd w:fill="FFFF00" w:val="clear"/>
              <w:spacing w:before="0" w:after="0"/>
              <w:rPr>
                <w:sz w:val="12"/>
                <w:szCs w:val="12"/>
              </w:rPr>
            </w:pPr>
            <w:r>
              <w:rPr>
                <w:sz w:val="12"/>
                <w:szCs w:val="12"/>
              </w:rPr>
              <w:t>food deficit</w:t>
            </w:r>
          </w:p>
        </w:tc>
        <w:tc>
          <w:tcPr>
            <w:tcW w:w="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rPr>
                <w:sz w:val="12"/>
                <w:szCs w:val="12"/>
              </w:rPr>
            </w:pPr>
            <w:r>
              <w:rPr>
                <w:sz w:val="12"/>
                <w:szCs w:val="12"/>
              </w:rPr>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63" w:type="dxa"/>
            <w:tcBorders>
              <w:right w:val="single" w:sz="6" w:space="0" w:color="000000"/>
              <w:insideV w:val="single" w:sz="6" w:space="0" w:color="000000"/>
            </w:tcBorders>
            <w:shd w:fill="FFFF00" w:val="clear"/>
            <w:tcMar>
              <w:top w:w="28" w:type="dxa"/>
              <w:left w:w="28" w:type="dxa"/>
              <w:bottom w:w="28" w:type="dxa"/>
              <w:right w:w="28" w:type="dxa"/>
            </w:tcMar>
            <w:vAlign w:val="center"/>
          </w:tcPr>
          <w:p>
            <w:pPr>
              <w:pStyle w:val="TableContents"/>
              <w:shd w:fill="FFFF00" w:val="clear"/>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30%</w:t>
            </w:r>
          </w:p>
        </w:tc>
        <w:tc>
          <w:tcPr>
            <w:tcW w:w="675" w:type="dxa"/>
            <w:tcBorders>
              <w:top w:val="single" w:sz="12" w:space="0" w:color="FF3333"/>
              <w:left w:val="single" w:sz="12" w:space="0" w:color="FF3333"/>
              <w:bottom w:val="single" w:sz="12" w:space="0" w:color="FF3333"/>
              <w:right w:val="single" w:sz="12" w:space="0" w:color="FF3333"/>
              <w:insideH w:val="single" w:sz="12" w:space="0" w:color="FF3333"/>
              <w:insideV w:val="single" w:sz="12" w:space="0" w:color="FF3333"/>
            </w:tcBorders>
            <w:shd w:fill="auto" w:val="clear"/>
            <w:tcMar>
              <w:top w:w="28" w:type="dxa"/>
              <w:left w:w="13"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total</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120%</w:t>
            </w:r>
          </w:p>
        </w:tc>
        <w:tc>
          <w:tcPr>
            <w:tcW w:w="513"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4%</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368%</w:t>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197%</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70%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r>
          </w:p>
        </w:tc>
      </w:tr>
      <w:tr>
        <w:trPr>
          <w:trHeight w:val="158" w:hRule="atLeast"/>
        </w:trPr>
        <w:tc>
          <w:tcPr>
            <w:tcW w:w="2375" w:type="dxa"/>
            <w:tcBorders>
              <w:left w:val="single" w:sz="6" w:space="0" w:color="000000"/>
              <w:bottom w:val="single" w:sz="6" w:space="0" w:color="000000"/>
              <w:insideH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1650" w:type="dxa"/>
            <w:gridSpan w:val="3"/>
            <w:tcBorders>
              <w:bottom w:val="single" w:sz="6" w:space="0" w:color="000000"/>
              <w:right w:val="single" w:sz="6" w:space="0" w:color="000000"/>
              <w:insideH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2425" w:type="dxa"/>
            <w:gridSpan w:val="4"/>
            <w:tcBorders>
              <w:left w:val="single" w:sz="6" w:space="0" w:color="000000"/>
              <w:bottom w:val="single" w:sz="6" w:space="0" w:color="000000"/>
              <w:right w:val="single" w:sz="6" w:space="0" w:color="000000"/>
              <w:insideH w:val="single" w:sz="6" w:space="0" w:color="000000"/>
              <w:insideV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bottom w:val="single" w:sz="6" w:space="0" w:color="000000"/>
              <w:insideH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adj.fact =</w:t>
            </w:r>
          </w:p>
        </w:tc>
        <w:tc>
          <w:tcPr>
            <w:tcW w:w="663" w:type="dxa"/>
            <w:tcBorders>
              <w:bottom w:val="single" w:sz="6" w:space="0" w:color="000000"/>
              <w:right w:val="single" w:sz="6" w:space="0" w:color="000000"/>
              <w:insideH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0.46</w:t>
            </w:r>
          </w:p>
        </w:tc>
        <w:tc>
          <w:tcPr>
            <w:tcW w:w="1925" w:type="dxa"/>
            <w:gridSpan w:val="3"/>
            <w:tcBorders>
              <w:left w:val="single" w:sz="6" w:space="0" w:color="000000"/>
              <w:bottom w:val="single" w:sz="6" w:space="0" w:color="000000"/>
              <w:right w:val="single" w:sz="6" w:space="0" w:color="000000"/>
              <w:insideH w:val="single" w:sz="6" w:space="0" w:color="000000"/>
              <w:insideV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r>
      <w:tr>
        <w:trPr>
          <w:trHeight w:val="169" w:hRule="atLeast"/>
        </w:trPr>
        <w:tc>
          <w:tcPr>
            <w:tcW w:w="2375" w:type="dxa"/>
            <w:tcBorders>
              <w:top w:val="single" w:sz="6" w:space="0" w:color="000000"/>
              <w:left w:val="single" w:sz="6" w:space="0" w:color="000000"/>
            </w:tcBorders>
            <w:shd w:fill="auto" w:val="clear"/>
            <w:tcMar>
              <w:top w:w="28" w:type="dxa"/>
              <w:left w:w="20" w:type="dxa"/>
              <w:bottom w:w="28" w:type="dxa"/>
              <w:right w:w="28" w:type="dxa"/>
            </w:tcMar>
            <w:vAlign w:val="center"/>
          </w:tcPr>
          <w:p>
            <w:pPr>
              <w:pStyle w:val="TableContents"/>
              <w:spacing w:before="0" w:after="0"/>
              <w:rPr>
                <w:b/>
                <w:b/>
                <w:bCs/>
                <w:sz w:val="14"/>
                <w:szCs w:val="14"/>
              </w:rPr>
            </w:pPr>
            <w:r>
              <w:rPr>
                <w:b/>
                <w:bCs/>
                <w:sz w:val="14"/>
                <w:szCs w:val="14"/>
              </w:rPr>
              <w:t>Income : Poor HHs</w:t>
            </w:r>
          </w:p>
        </w:tc>
        <w:tc>
          <w:tcPr>
            <w:tcW w:w="1650" w:type="dxa"/>
            <w:gridSpan w:val="3"/>
            <w:tcBorders>
              <w:top w:val="single" w:sz="6" w:space="0" w:color="000000"/>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2425" w:type="dxa"/>
            <w:gridSpan w:val="4"/>
            <w:tcBorders>
              <w:top w:val="single" w:sz="6" w:space="0" w:color="000000"/>
              <w:left w:val="single" w:sz="6" w:space="0" w:color="000000"/>
              <w:right w:val="single" w:sz="6" w:space="0" w:color="000000"/>
              <w:insideV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1288" w:type="dxa"/>
            <w:gridSpan w:val="2"/>
            <w:tcBorders>
              <w:top w:val="single" w:sz="6" w:space="0" w:color="000000"/>
              <w:left w:val="single" w:sz="6" w:space="0" w:color="000000"/>
              <w:right w:val="single" w:sz="6" w:space="0" w:color="000000"/>
              <w:insideV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1925" w:type="dxa"/>
            <w:gridSpan w:val="3"/>
            <w:tcBorders>
              <w:top w:val="single" w:sz="6" w:space="0" w:color="000000"/>
              <w:left w:val="single" w:sz="6" w:space="0" w:color="000000"/>
              <w:right w:val="single" w:sz="6" w:space="0" w:color="000000"/>
              <w:insideV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 of baseline income</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Baseline</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Expand</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Max.</w:t>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Problem</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Comm.</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Staple</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Con.prob</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Max.curr</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Curr.</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Baseline</w:t>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Initial</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Curr.</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Cash</w:t>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Access</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-ability</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Access</w:t>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%norm</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Price</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Price</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%norm</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Access</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Access</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Access</w:t>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Deficit</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Access</w:t>
            </w:r>
          </w:p>
        </w:tc>
      </w:tr>
      <w:tr>
        <w:trPr>
          <w:trHeight w:val="158" w:hRule="atLeast"/>
        </w:trPr>
        <w:tc>
          <w:tcPr>
            <w:tcW w:w="2375" w:type="dxa"/>
            <w:tcBorders>
              <w:top w:val="single" w:sz="2" w:space="0" w:color="000000"/>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Cattle sales - local: no. sold</w:t>
            </w:r>
          </w:p>
        </w:tc>
        <w:tc>
          <w:tcPr>
            <w:tcW w:w="625" w:type="dxa"/>
            <w:tcBorders>
              <w:top w:val="single" w:sz="2" w:space="0" w:color="000000"/>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6,750</w:t>
            </w:r>
          </w:p>
        </w:tc>
        <w:tc>
          <w:tcPr>
            <w:tcW w:w="5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6,750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50%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560"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59%</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3,983</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3,983</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13%</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7%</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7%</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Goat sales - local: no. sold</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3,000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-2,500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500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50%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59%</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295</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1,093</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6%</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Sheep sales - local: no. sold</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50%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59%</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Chicken sales: no. sold</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Maize: kg produced</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30%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140%</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42%</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Beans: kg produced</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1,500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1,500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140%</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28%</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420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420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3%</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potatoes: kg produced</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160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-160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140%</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28%</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24</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Agricultural cash income -- see Data2</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2,760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2,760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50%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111%</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56%</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1,532</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1,532</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5%</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Construction cash income -- see Data2</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50%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111%</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56%</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Domestic work cash income</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2,200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2,200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50%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111%</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56%</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1,221</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1,221</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4%</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Labour migration(formal employment)</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40%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47%</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Small business -- see Data2</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80%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94%</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Social development -- see Data2</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22,020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22,020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25,984</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25,984</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41%</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49%</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49%</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Public works -- see Data2</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14,916</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14,916</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17,601</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17,601</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28%</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33%</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33%</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Gifts/social support: type (Child support, Pension and Foster Care)</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100%</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100%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bottom w:val="single" w:sz="2" w:space="0" w:color="000000"/>
              <w:insideH w:val="single" w:sz="2"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Remittances</w:t>
            </w:r>
          </w:p>
        </w:tc>
        <w:tc>
          <w:tcPr>
            <w:tcW w:w="625" w:type="dxa"/>
            <w:tcBorders>
              <w:left w:val="single" w:sz="2" w:space="0" w:color="000000"/>
              <w:bottom w:val="single" w:sz="2" w:space="0" w:color="000000"/>
              <w:insideH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111%</w:t>
            </w:r>
          </w:p>
        </w:tc>
        <w:tc>
          <w:tcPr>
            <w:tcW w:w="560"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111%</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total:</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53,306</w:t>
            </w:r>
          </w:p>
        </w:tc>
        <w:tc>
          <w:tcPr>
            <w:tcW w:w="513"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-2,660</w:t>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50,646</w:t>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51,035</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51,857</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99%</w:t>
            </w:r>
          </w:p>
        </w:tc>
        <w:tc>
          <w:tcPr>
            <w:tcW w:w="67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97%</w:t>
            </w:r>
          </w:p>
        </w:tc>
      </w:tr>
      <w:tr>
        <w:trPr>
          <w:trHeight w:val="146" w:hRule="atLeast"/>
        </w:trPr>
        <w:tc>
          <w:tcPr>
            <w:tcW w:w="2375" w:type="dxa"/>
            <w:tcBorders>
              <w:left w:val="single" w:sz="6" w:space="0" w:color="000000"/>
              <w:bottom w:val="single" w:sz="6" w:space="0" w:color="000000"/>
              <w:insideH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25" w:type="dxa"/>
            <w:tcBorders>
              <w:bottom w:val="single" w:sz="6" w:space="0" w:color="000000"/>
              <w:insideH w:val="single" w:sz="6" w:space="0" w:color="000000"/>
            </w:tcBorders>
            <w:shd w:fill="auto" w:val="clear"/>
            <w:tcMar>
              <w:top w:w="28" w:type="dxa"/>
              <w:left w:w="28" w:type="dxa"/>
              <w:bottom w:w="28" w:type="dxa"/>
              <w:right w:w="28" w:type="dxa"/>
            </w:tcMar>
            <w:vAlign w:val="center"/>
          </w:tcPr>
          <w:p>
            <w:pPr>
              <w:pStyle w:val="Normal"/>
              <w:spacing w:before="0" w:after="0"/>
              <w:rPr>
                <w:sz w:val="12"/>
                <w:szCs w:val="12"/>
              </w:rPr>
            </w:pPr>
            <w:r>
              <w:rPr>
                <w:sz w:val="12"/>
                <w:szCs w:val="12"/>
              </w:rPr>
            </w:r>
          </w:p>
        </w:tc>
        <w:tc>
          <w:tcPr>
            <w:tcW w:w="513" w:type="dxa"/>
            <w:tcBorders>
              <w:bottom w:val="single" w:sz="6" w:space="0" w:color="000000"/>
              <w:insideH w:val="single" w:sz="6" w:space="0" w:color="000000"/>
            </w:tcBorders>
            <w:shd w:fill="auto" w:val="clear"/>
            <w:tcMar>
              <w:top w:w="28" w:type="dxa"/>
              <w:left w:w="28" w:type="dxa"/>
              <w:bottom w:w="28" w:type="dxa"/>
              <w:right w:w="28" w:type="dxa"/>
            </w:tcMar>
            <w:vAlign w:val="center"/>
          </w:tcPr>
          <w:p>
            <w:pPr>
              <w:pStyle w:val="Normal"/>
              <w:spacing w:before="0" w:after="0"/>
              <w:rPr>
                <w:sz w:val="12"/>
                <w:szCs w:val="12"/>
              </w:rPr>
            </w:pPr>
            <w:r>
              <w:rPr>
                <w:sz w:val="12"/>
                <w:szCs w:val="12"/>
              </w:rPr>
            </w:r>
          </w:p>
        </w:tc>
        <w:tc>
          <w:tcPr>
            <w:tcW w:w="512" w:type="dxa"/>
            <w:tcBorders>
              <w:bottom w:val="single" w:sz="6" w:space="0" w:color="000000"/>
              <w:right w:val="single" w:sz="6" w:space="0" w:color="000000"/>
              <w:insideH w:val="single" w:sz="6" w:space="0" w:color="000000"/>
              <w:insideV w:val="single" w:sz="6" w:space="0" w:color="000000"/>
            </w:tcBorders>
            <w:shd w:fill="auto" w:val="clear"/>
            <w:tcMar>
              <w:top w:w="28" w:type="dxa"/>
              <w:left w:w="28" w:type="dxa"/>
              <w:bottom w:w="28" w:type="dxa"/>
              <w:right w:w="28" w:type="dxa"/>
            </w:tcMar>
            <w:vAlign w:val="center"/>
          </w:tcPr>
          <w:p>
            <w:pPr>
              <w:pStyle w:val="Normal"/>
              <w:spacing w:before="0" w:after="0"/>
              <w:rPr>
                <w:sz w:val="12"/>
                <w:szCs w:val="12"/>
              </w:rPr>
            </w:pPr>
            <w:r>
              <w:rPr>
                <w:sz w:val="12"/>
                <w:szCs w:val="12"/>
              </w:rPr>
            </w:r>
          </w:p>
        </w:tc>
        <w:tc>
          <w:tcPr>
            <w:tcW w:w="563" w:type="dxa"/>
            <w:tcBorders>
              <w:left w:val="single" w:sz="6" w:space="0" w:color="000000"/>
              <w:bottom w:val="single" w:sz="6" w:space="0" w:color="000000"/>
              <w:insideH w:val="single" w:sz="6" w:space="0" w:color="000000"/>
            </w:tcBorders>
            <w:shd w:fill="auto" w:val="clear"/>
            <w:tcMar>
              <w:top w:w="28" w:type="dxa"/>
              <w:left w:w="20" w:type="dxa"/>
              <w:bottom w:w="28" w:type="dxa"/>
              <w:right w:w="28" w:type="dxa"/>
            </w:tcMar>
            <w:vAlign w:val="center"/>
          </w:tcPr>
          <w:p>
            <w:pPr>
              <w:pStyle w:val="Normal"/>
              <w:spacing w:before="0" w:after="0"/>
              <w:rPr>
                <w:sz w:val="12"/>
                <w:szCs w:val="12"/>
              </w:rPr>
            </w:pPr>
            <w:r>
              <w:rPr>
                <w:sz w:val="12"/>
                <w:szCs w:val="12"/>
              </w:rPr>
            </w:r>
          </w:p>
        </w:tc>
        <w:tc>
          <w:tcPr>
            <w:tcW w:w="677" w:type="dxa"/>
            <w:tcBorders>
              <w:bottom w:val="single" w:sz="6" w:space="0" w:color="000000"/>
              <w:insideH w:val="single" w:sz="6" w:space="0" w:color="000000"/>
            </w:tcBorders>
            <w:shd w:fill="auto" w:val="clear"/>
            <w:tcMar>
              <w:top w:w="28" w:type="dxa"/>
              <w:left w:w="28" w:type="dxa"/>
              <w:bottom w:w="28" w:type="dxa"/>
              <w:right w:w="28" w:type="dxa"/>
            </w:tcMar>
            <w:vAlign w:val="center"/>
          </w:tcPr>
          <w:p>
            <w:pPr>
              <w:pStyle w:val="Normal"/>
              <w:spacing w:before="0" w:after="0"/>
              <w:rPr>
                <w:sz w:val="12"/>
                <w:szCs w:val="12"/>
              </w:rPr>
            </w:pPr>
            <w:r>
              <w:rPr>
                <w:sz w:val="12"/>
                <w:szCs w:val="12"/>
              </w:rPr>
            </w:r>
          </w:p>
        </w:tc>
        <w:tc>
          <w:tcPr>
            <w:tcW w:w="560" w:type="dxa"/>
            <w:tcBorders>
              <w:bottom w:val="single" w:sz="6" w:space="0" w:color="000000"/>
              <w:insideH w:val="single" w:sz="6" w:space="0" w:color="000000"/>
            </w:tcBorders>
            <w:shd w:fill="auto" w:val="clear"/>
            <w:tcMar>
              <w:top w:w="28" w:type="dxa"/>
              <w:left w:w="28" w:type="dxa"/>
              <w:bottom w:w="28" w:type="dxa"/>
              <w:right w:w="28" w:type="dxa"/>
            </w:tcMar>
            <w:vAlign w:val="center"/>
          </w:tcPr>
          <w:p>
            <w:pPr>
              <w:pStyle w:val="Normal"/>
              <w:spacing w:before="0" w:after="0"/>
              <w:rPr>
                <w:sz w:val="12"/>
                <w:szCs w:val="12"/>
              </w:rPr>
            </w:pPr>
            <w:r>
              <w:rPr>
                <w:sz w:val="12"/>
                <w:szCs w:val="12"/>
              </w:rPr>
            </w:r>
          </w:p>
        </w:tc>
        <w:tc>
          <w:tcPr>
            <w:tcW w:w="625" w:type="dxa"/>
            <w:tcBorders>
              <w:bottom w:val="single" w:sz="6" w:space="0" w:color="000000"/>
              <w:right w:val="single" w:sz="6" w:space="0" w:color="000000"/>
              <w:insideH w:val="single" w:sz="6" w:space="0" w:color="000000"/>
              <w:insideV w:val="single" w:sz="6" w:space="0" w:color="000000"/>
            </w:tcBorders>
            <w:shd w:fill="auto" w:val="clear"/>
            <w:tcMar>
              <w:top w:w="28" w:type="dxa"/>
              <w:left w:w="28" w:type="dxa"/>
              <w:bottom w:w="28" w:type="dxa"/>
              <w:right w:w="28" w:type="dxa"/>
            </w:tcMar>
            <w:vAlign w:val="center"/>
          </w:tcPr>
          <w:p>
            <w:pPr>
              <w:pStyle w:val="Normal"/>
              <w:spacing w:before="0" w:after="0"/>
              <w:rPr>
                <w:sz w:val="12"/>
                <w:szCs w:val="12"/>
              </w:rPr>
            </w:pPr>
            <w:r>
              <w:rPr>
                <w:sz w:val="12"/>
                <w:szCs w:val="12"/>
              </w:rPr>
            </w:r>
          </w:p>
        </w:tc>
        <w:tc>
          <w:tcPr>
            <w:tcW w:w="625" w:type="dxa"/>
            <w:tcBorders>
              <w:left w:val="single" w:sz="6" w:space="0" w:color="000000"/>
              <w:bottom w:val="single" w:sz="6" w:space="0" w:color="000000"/>
              <w:insideH w:val="single" w:sz="6" w:space="0" w:color="000000"/>
            </w:tcBorders>
            <w:shd w:fill="auto" w:val="clear"/>
            <w:tcMar>
              <w:top w:w="28" w:type="dxa"/>
              <w:left w:w="20" w:type="dxa"/>
              <w:bottom w:w="28" w:type="dxa"/>
              <w:right w:w="28" w:type="dxa"/>
            </w:tcMar>
            <w:vAlign w:val="center"/>
          </w:tcPr>
          <w:p>
            <w:pPr>
              <w:pStyle w:val="Normal"/>
              <w:spacing w:before="0" w:after="0"/>
              <w:rPr>
                <w:sz w:val="12"/>
                <w:szCs w:val="12"/>
              </w:rPr>
            </w:pPr>
            <w:r>
              <w:rPr>
                <w:sz w:val="12"/>
                <w:szCs w:val="12"/>
              </w:rPr>
            </w:r>
          </w:p>
        </w:tc>
        <w:tc>
          <w:tcPr>
            <w:tcW w:w="663" w:type="dxa"/>
            <w:tcBorders>
              <w:bottom w:val="single" w:sz="6" w:space="0" w:color="000000"/>
              <w:right w:val="single" w:sz="6" w:space="0" w:color="000000"/>
              <w:insideH w:val="single" w:sz="6" w:space="0" w:color="000000"/>
              <w:insideV w:val="single" w:sz="6" w:space="0" w:color="000000"/>
            </w:tcBorders>
            <w:shd w:fill="auto" w:val="clear"/>
            <w:tcMar>
              <w:top w:w="28" w:type="dxa"/>
              <w:left w:w="28" w:type="dxa"/>
              <w:bottom w:w="28" w:type="dxa"/>
              <w:right w:w="28" w:type="dxa"/>
            </w:tcMar>
            <w:vAlign w:val="center"/>
          </w:tcPr>
          <w:p>
            <w:pPr>
              <w:pStyle w:val="Normal"/>
              <w:spacing w:before="0" w:after="0"/>
              <w:rPr>
                <w:sz w:val="12"/>
                <w:szCs w:val="12"/>
              </w:rPr>
            </w:pPr>
            <w:r>
              <w:rPr>
                <w:sz w:val="12"/>
                <w:szCs w:val="12"/>
              </w:rPr>
            </w:r>
          </w:p>
        </w:tc>
        <w:tc>
          <w:tcPr>
            <w:tcW w:w="1925" w:type="dxa"/>
            <w:gridSpan w:val="3"/>
            <w:tcBorders>
              <w:left w:val="single" w:sz="6" w:space="0" w:color="000000"/>
              <w:bottom w:val="single" w:sz="6" w:space="0" w:color="000000"/>
              <w:right w:val="single" w:sz="6" w:space="0" w:color="000000"/>
              <w:insideH w:val="single" w:sz="6" w:space="0" w:color="000000"/>
              <w:insideV w:val="single" w:sz="6" w:space="0" w:color="000000"/>
            </w:tcBorders>
            <w:shd w:fill="auto" w:val="clear"/>
            <w:tcMar>
              <w:top w:w="28" w:type="dxa"/>
              <w:left w:w="20" w:type="dxa"/>
              <w:bottom w:w="28" w:type="dxa"/>
              <w:right w:w="28" w:type="dxa"/>
            </w:tcMar>
            <w:vAlign w:val="center"/>
          </w:tcPr>
          <w:p>
            <w:pPr>
              <w:pStyle w:val="Normal"/>
              <w:spacing w:before="0" w:after="0"/>
              <w:rPr>
                <w:sz w:val="12"/>
                <w:szCs w:val="12"/>
              </w:rPr>
            </w:pPr>
            <w:r>
              <w:rPr>
                <w:sz w:val="12"/>
                <w:szCs w:val="12"/>
              </w:rPr>
            </w:r>
          </w:p>
        </w:tc>
      </w:tr>
      <w:tr>
        <w:trPr>
          <w:trHeight w:val="169" w:hRule="atLeast"/>
        </w:trPr>
        <w:tc>
          <w:tcPr>
            <w:tcW w:w="2375" w:type="dxa"/>
            <w:tcBorders>
              <w:top w:val="single" w:sz="6" w:space="0" w:color="000000"/>
              <w:left w:val="single" w:sz="6" w:space="0" w:color="000000"/>
            </w:tcBorders>
            <w:shd w:fill="auto" w:val="clear"/>
            <w:tcMar>
              <w:top w:w="28" w:type="dxa"/>
              <w:left w:w="20" w:type="dxa"/>
              <w:bottom w:w="28" w:type="dxa"/>
              <w:right w:w="28" w:type="dxa"/>
            </w:tcMar>
            <w:vAlign w:val="center"/>
          </w:tcPr>
          <w:p>
            <w:pPr>
              <w:pStyle w:val="TableContents"/>
              <w:spacing w:before="0" w:after="0"/>
              <w:rPr>
                <w:b/>
                <w:b/>
                <w:bCs/>
                <w:sz w:val="14"/>
                <w:szCs w:val="14"/>
              </w:rPr>
            </w:pPr>
            <w:r>
              <w:rPr>
                <w:b/>
                <w:bCs/>
                <w:sz w:val="14"/>
                <w:szCs w:val="14"/>
              </w:rPr>
              <w:t>Expenditure : Poor HHs</w:t>
            </w:r>
          </w:p>
        </w:tc>
        <w:tc>
          <w:tcPr>
            <w:tcW w:w="625" w:type="dxa"/>
            <w:tcBorders>
              <w:top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3" w:type="dxa"/>
            <w:tcBorders>
              <w:top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top w:val="single" w:sz="6" w:space="0" w:color="000000"/>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top w:val="single" w:sz="6" w:space="0" w:color="000000"/>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top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top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top w:val="single" w:sz="6" w:space="0" w:color="000000"/>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top w:val="single" w:sz="6" w:space="0" w:color="000000"/>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63" w:type="dxa"/>
            <w:tcBorders>
              <w:top w:val="single" w:sz="6" w:space="0" w:color="000000"/>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1925" w:type="dxa"/>
            <w:gridSpan w:val="3"/>
            <w:tcBorders>
              <w:top w:val="single" w:sz="6" w:space="0" w:color="000000"/>
              <w:left w:val="single" w:sz="6" w:space="0" w:color="000000"/>
              <w:right w:val="single" w:sz="6" w:space="0" w:color="000000"/>
              <w:insideV w:val="single" w:sz="6" w:space="0" w:color="000000"/>
            </w:tcBorders>
            <w:shd w:fill="auto" w:val="clear"/>
            <w:tcMar>
              <w:left w:w="-7" w:type="dxa"/>
            </w:tcMar>
            <w:vAlign w:val="center"/>
          </w:tcPr>
          <w:p>
            <w:pPr>
              <w:pStyle w:val="TableContents"/>
              <w:spacing w:before="0" w:after="0"/>
              <w:rPr>
                <w:sz w:val="12"/>
                <w:szCs w:val="12"/>
              </w:rPr>
            </w:pPr>
            <w:r>
              <w:rPr>
                <w:sz w:val="12"/>
                <w:szCs w:val="12"/>
              </w:rPr>
              <w:t>% of baseline expenditure</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Baseline</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Problem</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Comm.</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Con.prob</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Max.curr</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Curr.</w:t>
            </w:r>
          </w:p>
        </w:tc>
        <w:tc>
          <w:tcPr>
            <w:tcW w:w="625" w:type="dxa"/>
            <w:tcBorders>
              <w:left w:val="single" w:sz="6" w:space="0" w:color="000000"/>
            </w:tcBorders>
            <w:shd w:fill="auto" w:val="clear"/>
            <w:tcMar>
              <w:left w:w="-7" w:type="dxa"/>
            </w:tcMar>
            <w:vAlign w:val="center"/>
          </w:tcPr>
          <w:p>
            <w:pPr>
              <w:pStyle w:val="TableContents"/>
              <w:spacing w:before="0" w:after="0"/>
              <w:rPr>
                <w:sz w:val="12"/>
                <w:szCs w:val="12"/>
              </w:rPr>
            </w:pPr>
            <w:r>
              <w:rPr>
                <w:sz w:val="12"/>
                <w:szCs w:val="12"/>
              </w:rPr>
              <w:t>Baseline</w:t>
            </w:r>
          </w:p>
        </w:tc>
        <w:tc>
          <w:tcPr>
            <w:tcW w:w="625" w:type="dxa"/>
            <w:tcBorders/>
            <w:shd w:fill="auto" w:val="clear"/>
            <w:vAlign w:val="center"/>
          </w:tcPr>
          <w:p>
            <w:pPr>
              <w:pStyle w:val="TableContents"/>
              <w:spacing w:before="0" w:after="0"/>
              <w:rPr>
                <w:sz w:val="12"/>
                <w:szCs w:val="12"/>
              </w:rPr>
            </w:pPr>
            <w:r>
              <w:rPr>
                <w:sz w:val="12"/>
                <w:szCs w:val="12"/>
              </w:rPr>
              <w:t>Initial</w:t>
            </w:r>
          </w:p>
        </w:tc>
        <w:tc>
          <w:tcPr>
            <w:tcW w:w="675" w:type="dxa"/>
            <w:tcBorders>
              <w:right w:val="single" w:sz="6" w:space="0" w:color="000000"/>
              <w:insideV w:val="single" w:sz="6" w:space="0" w:color="000000"/>
            </w:tcBorders>
            <w:shd w:fill="auto" w:val="clear"/>
            <w:vAlign w:val="center"/>
          </w:tcPr>
          <w:p>
            <w:pPr>
              <w:pStyle w:val="TableContents"/>
              <w:spacing w:before="0" w:after="0"/>
              <w:rPr>
                <w:sz w:val="12"/>
                <w:szCs w:val="12"/>
              </w:rPr>
            </w:pPr>
            <w:r>
              <w:rPr>
                <w:sz w:val="12"/>
                <w:szCs w:val="12"/>
              </w:rPr>
              <w:t>Curr.</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Cash</w:t>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Expend</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%norm</w:t>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Price</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%norm</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Expend</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t>Expend</w:t>
            </w:r>
          </w:p>
        </w:tc>
        <w:tc>
          <w:tcPr>
            <w:tcW w:w="625" w:type="dxa"/>
            <w:tcBorders>
              <w:left w:val="single" w:sz="6" w:space="0" w:color="000000"/>
            </w:tcBorders>
            <w:shd w:fill="auto" w:val="clear"/>
            <w:tcMar>
              <w:left w:w="-7" w:type="dxa"/>
            </w:tcMar>
            <w:vAlign w:val="center"/>
          </w:tcPr>
          <w:p>
            <w:pPr>
              <w:pStyle w:val="TableContents"/>
              <w:spacing w:before="0" w:after="0"/>
              <w:rPr>
                <w:sz w:val="12"/>
                <w:szCs w:val="12"/>
              </w:rPr>
            </w:pPr>
            <w:r>
              <w:rPr>
                <w:sz w:val="12"/>
                <w:szCs w:val="12"/>
              </w:rPr>
              <w:t>Expend</w:t>
            </w:r>
          </w:p>
        </w:tc>
        <w:tc>
          <w:tcPr>
            <w:tcW w:w="625" w:type="dxa"/>
            <w:tcBorders/>
            <w:shd w:fill="auto" w:val="clear"/>
            <w:vAlign w:val="center"/>
          </w:tcPr>
          <w:p>
            <w:pPr>
              <w:pStyle w:val="TableContents"/>
              <w:spacing w:before="0" w:after="0"/>
              <w:rPr>
                <w:sz w:val="12"/>
                <w:szCs w:val="12"/>
              </w:rPr>
            </w:pPr>
            <w:r>
              <w:rPr>
                <w:sz w:val="12"/>
                <w:szCs w:val="12"/>
              </w:rPr>
              <w:t>Deficit</w:t>
            </w:r>
          </w:p>
        </w:tc>
        <w:tc>
          <w:tcPr>
            <w:tcW w:w="675" w:type="dxa"/>
            <w:tcBorders>
              <w:right w:val="single" w:sz="6" w:space="0" w:color="000000"/>
              <w:insideV w:val="single" w:sz="6" w:space="0" w:color="000000"/>
            </w:tcBorders>
            <w:shd w:fill="auto" w:val="clear"/>
            <w:vAlign w:val="center"/>
          </w:tcPr>
          <w:p>
            <w:pPr>
              <w:pStyle w:val="TableContents"/>
              <w:spacing w:before="0" w:after="0"/>
              <w:rPr>
                <w:sz w:val="12"/>
                <w:szCs w:val="12"/>
              </w:rPr>
            </w:pPr>
            <w:r>
              <w:rPr>
                <w:sz w:val="12"/>
                <w:szCs w:val="12"/>
              </w:rPr>
              <w:t>Expend</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fpl non-staple food</w:t>
            </w:r>
          </w:p>
        </w:tc>
        <w:tc>
          <w:tcPr>
            <w:tcW w:w="6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14,936</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140%</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140%</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20,910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20,910</w:t>
            </w:r>
          </w:p>
        </w:tc>
        <w:tc>
          <w:tcPr>
            <w:tcW w:w="625" w:type="dxa"/>
            <w:tcBorders>
              <w:left w:val="single" w:sz="6" w:space="0" w:color="000000"/>
            </w:tcBorders>
            <w:shd w:fill="auto" w:val="clear"/>
            <w:tcMar>
              <w:left w:w="-7" w:type="dxa"/>
            </w:tcMar>
            <w:vAlign w:val="center"/>
          </w:tcPr>
          <w:p>
            <w:pPr>
              <w:pStyle w:val="TableContents"/>
              <w:spacing w:before="0" w:after="0"/>
              <w:jc w:val="right"/>
              <w:rPr>
                <w:sz w:val="12"/>
                <w:szCs w:val="12"/>
              </w:rPr>
            </w:pPr>
            <w:r>
              <w:rPr>
                <w:sz w:val="12"/>
                <w:szCs w:val="12"/>
              </w:rPr>
              <w:t>28%</w:t>
            </w:r>
          </w:p>
        </w:tc>
        <w:tc>
          <w:tcPr>
            <w:tcW w:w="625" w:type="dxa"/>
            <w:tcBorders/>
            <w:shd w:fill="auto" w:val="clear"/>
            <w:vAlign w:val="center"/>
          </w:tcPr>
          <w:p>
            <w:pPr>
              <w:pStyle w:val="TableContents"/>
              <w:spacing w:before="0" w:after="0"/>
              <w:jc w:val="right"/>
              <w:rPr>
                <w:sz w:val="12"/>
                <w:szCs w:val="12"/>
              </w:rPr>
            </w:pPr>
            <w:r>
              <w:rPr>
                <w:sz w:val="12"/>
                <w:szCs w:val="12"/>
              </w:rPr>
              <w:t>39%</w:t>
            </w:r>
          </w:p>
        </w:tc>
        <w:tc>
          <w:tcPr>
            <w:tcW w:w="675" w:type="dxa"/>
            <w:tcBorders>
              <w:right w:val="single" w:sz="6" w:space="0" w:color="000000"/>
              <w:insideV w:val="single" w:sz="6" w:space="0" w:color="000000"/>
            </w:tcBorders>
            <w:shd w:fill="auto" w:val="clear"/>
            <w:vAlign w:val="center"/>
          </w:tcPr>
          <w:p>
            <w:pPr>
              <w:pStyle w:val="TableContents"/>
              <w:spacing w:before="0" w:after="0"/>
              <w:jc w:val="right"/>
              <w:rPr>
                <w:sz w:val="12"/>
                <w:szCs w:val="12"/>
              </w:rPr>
            </w:pPr>
            <w:r>
              <w:rPr>
                <w:sz w:val="12"/>
                <w:szCs w:val="12"/>
              </w:rPr>
              <w:t>39%</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lbpl</w:t>
            </w:r>
          </w:p>
        </w:tc>
        <w:tc>
          <w:tcPr>
            <w:tcW w:w="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15,579</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18,383</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18,383</w:t>
            </w:r>
          </w:p>
        </w:tc>
        <w:tc>
          <w:tcPr>
            <w:tcW w:w="625" w:type="dxa"/>
            <w:tcBorders>
              <w:left w:val="single" w:sz="6" w:space="0" w:color="000000"/>
            </w:tcBorders>
            <w:shd w:fill="auto" w:val="clear"/>
            <w:tcMar>
              <w:left w:w="-7" w:type="dxa"/>
            </w:tcMar>
            <w:vAlign w:val="center"/>
          </w:tcPr>
          <w:p>
            <w:pPr>
              <w:pStyle w:val="TableContents"/>
              <w:spacing w:before="0" w:after="0"/>
              <w:jc w:val="right"/>
              <w:rPr>
                <w:sz w:val="12"/>
                <w:szCs w:val="12"/>
              </w:rPr>
            </w:pPr>
            <w:r>
              <w:rPr>
                <w:sz w:val="12"/>
                <w:szCs w:val="12"/>
              </w:rPr>
              <w:t>29%</w:t>
            </w:r>
          </w:p>
        </w:tc>
        <w:tc>
          <w:tcPr>
            <w:tcW w:w="625" w:type="dxa"/>
            <w:tcBorders/>
            <w:shd w:fill="auto" w:val="clear"/>
            <w:vAlign w:val="center"/>
          </w:tcPr>
          <w:p>
            <w:pPr>
              <w:pStyle w:val="TableContents"/>
              <w:spacing w:before="0" w:after="0"/>
              <w:jc w:val="right"/>
              <w:rPr>
                <w:sz w:val="12"/>
                <w:szCs w:val="12"/>
              </w:rPr>
            </w:pPr>
            <w:r>
              <w:rPr>
                <w:sz w:val="12"/>
                <w:szCs w:val="12"/>
              </w:rPr>
              <w:t>34%</w:t>
            </w:r>
          </w:p>
        </w:tc>
        <w:tc>
          <w:tcPr>
            <w:tcW w:w="675" w:type="dxa"/>
            <w:tcBorders>
              <w:right w:val="single" w:sz="6" w:space="0" w:color="000000"/>
              <w:insideV w:val="single" w:sz="6" w:space="0" w:color="000000"/>
            </w:tcBorders>
            <w:shd w:fill="auto" w:val="clear"/>
            <w:vAlign w:val="center"/>
          </w:tcPr>
          <w:p>
            <w:pPr>
              <w:pStyle w:val="TableContents"/>
              <w:spacing w:before="0" w:after="0"/>
              <w:jc w:val="right"/>
              <w:rPr>
                <w:sz w:val="12"/>
                <w:szCs w:val="12"/>
              </w:rPr>
            </w:pPr>
            <w:r>
              <w:rPr>
                <w:sz w:val="12"/>
                <w:szCs w:val="12"/>
              </w:rPr>
              <w:t>34%</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ubpl</w:t>
            </w:r>
          </w:p>
        </w:tc>
        <w:tc>
          <w:tcPr>
            <w:tcW w:w="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27,744</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1,141</w:t>
            </w:r>
          </w:p>
        </w:tc>
        <w:tc>
          <w:tcPr>
            <w:tcW w:w="625" w:type="dxa"/>
            <w:tcBorders>
              <w:left w:val="single" w:sz="6" w:space="0" w:color="000000"/>
            </w:tcBorders>
            <w:shd w:fill="auto" w:val="clear"/>
            <w:tcMar>
              <w:left w:w="-7" w:type="dxa"/>
            </w:tcMar>
            <w:vAlign w:val="center"/>
          </w:tcPr>
          <w:p>
            <w:pPr>
              <w:pStyle w:val="TableContents"/>
              <w:spacing w:before="0" w:after="0"/>
              <w:jc w:val="right"/>
              <w:rPr>
                <w:sz w:val="12"/>
                <w:szCs w:val="12"/>
              </w:rPr>
            </w:pPr>
            <w:r>
              <w:rPr>
                <w:sz w:val="12"/>
                <w:szCs w:val="12"/>
              </w:rPr>
              <w:t>52%</w:t>
            </w:r>
          </w:p>
        </w:tc>
        <w:tc>
          <w:tcPr>
            <w:tcW w:w="625" w:type="dxa"/>
            <w:tcBorders/>
            <w:shd w:fill="auto" w:val="clear"/>
            <w:vAlign w:val="center"/>
          </w:tcPr>
          <w:p>
            <w:pPr>
              <w:pStyle w:val="TableContents"/>
              <w:spacing w:before="0" w:after="0"/>
              <w:jc w:val="right"/>
              <w:rPr>
                <w:sz w:val="12"/>
                <w:szCs w:val="12"/>
              </w:rPr>
            </w:pPr>
            <w:r>
              <w:rPr>
                <w:sz w:val="12"/>
                <w:szCs w:val="12"/>
              </w:rPr>
              <w:t>14%</w:t>
            </w:r>
          </w:p>
        </w:tc>
        <w:tc>
          <w:tcPr>
            <w:tcW w:w="675" w:type="dxa"/>
            <w:tcBorders>
              <w:right w:val="single" w:sz="6" w:space="0" w:color="000000"/>
              <w:insideV w:val="single" w:sz="6" w:space="0" w:color="000000"/>
            </w:tcBorders>
            <w:shd w:fill="auto" w:val="clear"/>
            <w:vAlign w:val="center"/>
          </w:tcPr>
          <w:p>
            <w:pPr>
              <w:pStyle w:val="TableContents"/>
              <w:spacing w:before="0" w:after="0"/>
              <w:jc w:val="right"/>
              <w:rPr>
                <w:sz w:val="12"/>
                <w:szCs w:val="12"/>
              </w:rPr>
            </w:pPr>
            <w:r>
              <w:rPr>
                <w:sz w:val="12"/>
                <w:szCs w:val="12"/>
              </w:rPr>
              <w:t>2%</w:t>
            </w:r>
          </w:p>
        </w:tc>
      </w:tr>
      <w:tr>
        <w:trPr>
          <w:trHeight w:val="146"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resilience</w:t>
            </w:r>
          </w:p>
        </w:tc>
        <w:tc>
          <w:tcPr>
            <w:tcW w:w="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4,656</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CCCCCC"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100%</w:t>
            </w:r>
          </w:p>
        </w:tc>
        <w:tc>
          <w:tcPr>
            <w:tcW w:w="677" w:type="dxa"/>
            <w:tcBorders/>
            <w:shd w:fill="CCCCCC"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118%</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0</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left w:w="-7" w:type="dxa"/>
            </w:tcMar>
            <w:vAlign w:val="center"/>
          </w:tcPr>
          <w:p>
            <w:pPr>
              <w:pStyle w:val="TableContents"/>
              <w:spacing w:before="0" w:after="0"/>
              <w:jc w:val="right"/>
              <w:rPr>
                <w:sz w:val="12"/>
                <w:szCs w:val="12"/>
              </w:rPr>
            </w:pPr>
            <w:r>
              <w:rPr>
                <w:sz w:val="12"/>
                <w:szCs w:val="12"/>
              </w:rPr>
              <w:t>9%</w:t>
            </w:r>
          </w:p>
        </w:tc>
        <w:tc>
          <w:tcPr>
            <w:tcW w:w="625" w:type="dxa"/>
            <w:tcBorders/>
            <w:shd w:fill="auto" w:val="cle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staple food</w:t>
            </w:r>
          </w:p>
        </w:tc>
        <w:tc>
          <w:tcPr>
            <w:tcW w:w="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6,940</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30,125</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11,423</w:t>
            </w:r>
          </w:p>
        </w:tc>
        <w:tc>
          <w:tcPr>
            <w:tcW w:w="625" w:type="dxa"/>
            <w:tcBorders>
              <w:left w:val="single" w:sz="6" w:space="0" w:color="000000"/>
            </w:tcBorders>
            <w:shd w:fill="auto" w:val="clear"/>
            <w:tcMar>
              <w:left w:w="-7" w:type="dxa"/>
            </w:tcMar>
            <w:vAlign w:val="center"/>
          </w:tcPr>
          <w:p>
            <w:pPr>
              <w:pStyle w:val="TableContents"/>
              <w:spacing w:before="0" w:after="0"/>
              <w:jc w:val="right"/>
              <w:rPr>
                <w:sz w:val="12"/>
                <w:szCs w:val="12"/>
              </w:rPr>
            </w:pPr>
            <w:r>
              <w:rPr>
                <w:sz w:val="12"/>
                <w:szCs w:val="12"/>
              </w:rPr>
              <w:t>13%</w:t>
            </w:r>
          </w:p>
        </w:tc>
        <w:tc>
          <w:tcPr>
            <w:tcW w:w="625" w:type="dxa"/>
            <w:tcBorders/>
            <w:shd w:fill="auto" w:val="clear"/>
            <w:vAlign w:val="center"/>
          </w:tcPr>
          <w:p>
            <w:pPr>
              <w:pStyle w:val="TableContents"/>
              <w:spacing w:before="0" w:after="0"/>
              <w:jc w:val="right"/>
              <w:rPr>
                <w:sz w:val="12"/>
                <w:szCs w:val="12"/>
              </w:rPr>
            </w:pPr>
            <w:r>
              <w:rPr>
                <w:sz w:val="12"/>
                <w:szCs w:val="12"/>
              </w:rPr>
              <w:t>11%</w:t>
            </w:r>
          </w:p>
        </w:tc>
        <w:tc>
          <w:tcPr>
            <w:tcW w:w="675" w:type="dxa"/>
            <w:tcBorders>
              <w:right w:val="single" w:sz="6" w:space="0" w:color="000000"/>
              <w:insideV w:val="single" w:sz="6" w:space="0" w:color="000000"/>
            </w:tcBorders>
            <w:shd w:fill="auto" w:val="clear"/>
            <w:vAlign w:val="center"/>
          </w:tcPr>
          <w:p>
            <w:pPr>
              <w:pStyle w:val="TableContents"/>
              <w:spacing w:before="0" w:after="0"/>
              <w:jc w:val="right"/>
              <w:rPr>
                <w:sz w:val="12"/>
                <w:szCs w:val="12"/>
              </w:rPr>
            </w:pPr>
            <w:r>
              <w:rPr>
                <w:sz w:val="12"/>
                <w:szCs w:val="12"/>
              </w:rPr>
              <w:t>21%</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other</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left w:w="-7" w:type="dxa"/>
            </w:tcMar>
            <w:vAlign w:val="center"/>
          </w:tcPr>
          <w:p>
            <w:pPr>
              <w:pStyle w:val="TableContents"/>
              <w:spacing w:before="0" w:after="0"/>
              <w:jc w:val="right"/>
              <w:rPr>
                <w:sz w:val="12"/>
                <w:szCs w:val="12"/>
              </w:rPr>
            </w:pPr>
            <w:r>
              <w:rPr>
                <w:sz w:val="12"/>
                <w:szCs w:val="12"/>
              </w:rPr>
              <w:t>0%</w:t>
            </w:r>
          </w:p>
        </w:tc>
        <w:tc>
          <w:tcPr>
            <w:tcW w:w="625" w:type="dxa"/>
            <w:tcBorders/>
            <w:shd w:fill="auto" w:val="clear"/>
            <w:vAlign w:val="center"/>
          </w:tcPr>
          <w:p>
            <w:pPr>
              <w:pStyle w:val="TableContents"/>
              <w:spacing w:before="0" w:after="0"/>
              <w:jc w:val="right"/>
              <w:rPr>
                <w:sz w:val="12"/>
                <w:szCs w:val="12"/>
              </w:rPr>
            </w:pPr>
            <w:r>
              <w:rPr>
                <w:sz w:val="12"/>
                <w:szCs w:val="12"/>
              </w:rPr>
              <w:t>0%</w:t>
            </w:r>
          </w:p>
        </w:tc>
        <w:tc>
          <w:tcPr>
            <w:tcW w:w="675" w:type="dxa"/>
            <w:tcBorders>
              <w:right w:val="single" w:sz="6" w:space="0" w:color="000000"/>
              <w:insideV w:val="single" w:sz="6" w:space="0" w:color="000000"/>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total:</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53,306</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51,035</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51,857</w:t>
            </w:r>
          </w:p>
        </w:tc>
        <w:tc>
          <w:tcPr>
            <w:tcW w:w="625" w:type="dxa"/>
            <w:tcBorders>
              <w:left w:val="single" w:sz="6" w:space="0" w:color="000000"/>
            </w:tcBorders>
            <w:shd w:fill="auto" w:val="clear"/>
            <w:tcMar>
              <w:left w:w="-7" w:type="dxa"/>
            </w:tcMar>
            <w:vAlign w:val="center"/>
          </w:tcPr>
          <w:p>
            <w:pPr>
              <w:pStyle w:val="TableContents"/>
              <w:spacing w:before="0" w:after="0"/>
              <w:jc w:val="right"/>
              <w:rPr>
                <w:sz w:val="12"/>
                <w:szCs w:val="12"/>
              </w:rPr>
            </w:pPr>
            <w:r>
              <w:rPr>
                <w:sz w:val="12"/>
                <w:szCs w:val="12"/>
              </w:rPr>
              <w:t>131%</w:t>
            </w:r>
          </w:p>
        </w:tc>
        <w:tc>
          <w:tcPr>
            <w:tcW w:w="625" w:type="dxa"/>
            <w:tcBorders/>
            <w:shd w:fill="auto" w:val="clear"/>
            <w:vAlign w:val="center"/>
          </w:tcPr>
          <w:p>
            <w:pPr>
              <w:pStyle w:val="TableContents"/>
              <w:spacing w:before="0" w:after="0"/>
              <w:jc w:val="right"/>
              <w:rPr>
                <w:sz w:val="12"/>
                <w:szCs w:val="12"/>
              </w:rPr>
            </w:pPr>
            <w:r>
              <w:rPr>
                <w:sz w:val="12"/>
                <w:szCs w:val="12"/>
              </w:rPr>
              <w:t>99%</w:t>
            </w:r>
          </w:p>
        </w:tc>
        <w:tc>
          <w:tcPr>
            <w:tcW w:w="675" w:type="dxa"/>
            <w:tcBorders>
              <w:right w:val="single" w:sz="6" w:space="0" w:color="000000"/>
              <w:insideV w:val="single" w:sz="6" w:space="0" w:color="000000"/>
            </w:tcBorders>
            <w:shd w:fill="auto" w:val="clear"/>
            <w:vAlign w:val="center"/>
          </w:tcPr>
          <w:p>
            <w:pPr>
              <w:pStyle w:val="TableContents"/>
              <w:spacing w:before="0" w:after="0"/>
              <w:jc w:val="right"/>
              <w:rPr>
                <w:sz w:val="12"/>
                <w:szCs w:val="12"/>
              </w:rPr>
            </w:pPr>
            <w:r>
              <w:rPr>
                <w:sz w:val="12"/>
                <w:szCs w:val="12"/>
              </w:rPr>
              <w:t>97%</w:t>
            </w:r>
          </w:p>
        </w:tc>
      </w:tr>
      <w:tr>
        <w:trPr>
          <w:trHeight w:val="158" w:hRule="atLeast"/>
        </w:trPr>
        <w:tc>
          <w:tcPr>
            <w:tcW w:w="2375" w:type="dxa"/>
            <w:tcBorders>
              <w:left w:val="single" w:sz="6" w:space="0" w:color="000000"/>
            </w:tcBorders>
            <w:shd w:fill="FFFF00" w:val="clear"/>
            <w:tcMar>
              <w:top w:w="28" w:type="dxa"/>
              <w:left w:w="20" w:type="dxa"/>
              <w:bottom w:w="28" w:type="dxa"/>
              <w:right w:w="28" w:type="dxa"/>
            </w:tcMar>
            <w:vAlign w:val="center"/>
          </w:tcPr>
          <w:p>
            <w:pPr>
              <w:pStyle w:val="TableContents"/>
              <w:spacing w:before="0" w:after="0"/>
              <w:rPr>
                <w:sz w:val="12"/>
                <w:szCs w:val="12"/>
              </w:rPr>
            </w:pPr>
            <w:r>
              <w:rPr>
                <w:sz w:val="12"/>
                <w:szCs w:val="12"/>
              </w:rPr>
              <w:t>exp. deficit</w:t>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18,383</w:t>
            </w:r>
          </w:p>
        </w:tc>
        <w:tc>
          <w:tcPr>
            <w:tcW w:w="663" w:type="dxa"/>
            <w:tcBorders>
              <w:right w:val="single" w:sz="6" w:space="0" w:color="000000"/>
              <w:insideV w:val="single" w:sz="6" w:space="0" w:color="000000"/>
            </w:tcBorders>
            <w:shd w:fill="FFFF00"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0</w:t>
            </w:r>
          </w:p>
        </w:tc>
        <w:tc>
          <w:tcPr>
            <w:tcW w:w="625" w:type="dxa"/>
            <w:tcBorders>
              <w:left w:val="single" w:sz="6" w:space="0" w:color="000000"/>
            </w:tcBorders>
            <w:shd w:fill="auto" w:val="clear"/>
            <w:tcMar>
              <w:left w:w="-7" w:type="dxa"/>
            </w:tcMar>
            <w:vAlign w:val="center"/>
          </w:tcPr>
          <w:p>
            <w:pPr>
              <w:pStyle w:val="TableContents"/>
              <w:spacing w:before="0" w:after="0"/>
              <w:rPr>
                <w:sz w:val="12"/>
                <w:szCs w:val="12"/>
              </w:rPr>
            </w:pPr>
            <w:r>
              <w:rPr>
                <w:sz w:val="12"/>
                <w:szCs w:val="12"/>
              </w:rPr>
            </w:r>
          </w:p>
        </w:tc>
        <w:tc>
          <w:tcPr>
            <w:tcW w:w="625" w:type="dxa"/>
            <w:tcBorders/>
            <w:shd w:fill="auto" w:val="clear"/>
            <w:vAlign w:val="center"/>
          </w:tcPr>
          <w:p>
            <w:pPr>
              <w:pStyle w:val="TableContents"/>
              <w:spacing w:before="0" w:after="0"/>
              <w:jc w:val="right"/>
              <w:rPr>
                <w:sz w:val="12"/>
                <w:szCs w:val="12"/>
              </w:rPr>
            </w:pPr>
            <w:r>
              <w:rPr>
                <w:sz w:val="12"/>
                <w:szCs w:val="12"/>
              </w:rPr>
              <w:t>-20%</w:t>
            </w:r>
          </w:p>
        </w:tc>
        <w:tc>
          <w:tcPr>
            <w:tcW w:w="675" w:type="dxa"/>
            <w:tcBorders>
              <w:right w:val="single" w:sz="6" w:space="0" w:color="000000"/>
              <w:insideV w:val="single" w:sz="6" w:space="0" w:color="000000"/>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Cost of staple</w:t>
            </w:r>
          </w:p>
        </w:tc>
        <w:tc>
          <w:tcPr>
            <w:tcW w:w="625"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left w:w="-7" w:type="dxa"/>
            </w:tcMar>
            <w:vAlign w:val="center"/>
          </w:tcPr>
          <w:p>
            <w:pPr>
              <w:pStyle w:val="TableContents"/>
              <w:spacing w:before="0" w:after="0"/>
              <w:rPr>
                <w:sz w:val="12"/>
                <w:szCs w:val="12"/>
              </w:rPr>
            </w:pPr>
            <w:r>
              <w:rPr>
                <w:sz w:val="12"/>
                <w:szCs w:val="12"/>
              </w:rPr>
            </w:r>
          </w:p>
        </w:tc>
        <w:tc>
          <w:tcPr>
            <w:tcW w:w="625" w:type="dxa"/>
            <w:tcBorders/>
            <w:shd w:fill="auto" w:val="clear"/>
            <w:vAlign w:val="center"/>
          </w:tcPr>
          <w:p>
            <w:pPr>
              <w:pStyle w:val="TableContents"/>
              <w:spacing w:before="0" w:after="0"/>
              <w:rPr>
                <w:sz w:val="12"/>
                <w:szCs w:val="12"/>
              </w:rPr>
            </w:pPr>
            <w:r>
              <w:rPr>
                <w:sz w:val="12"/>
                <w:szCs w:val="12"/>
              </w:rPr>
            </w:r>
          </w:p>
        </w:tc>
        <w:tc>
          <w:tcPr>
            <w:tcW w:w="675" w:type="dxa"/>
            <w:tcBorders>
              <w:right w:val="single" w:sz="6" w:space="0" w:color="000000"/>
              <w:insideV w:val="single" w:sz="6" w:space="0" w:color="000000"/>
            </w:tcBorders>
            <w:shd w:fill="auto" w:val="clear"/>
            <w:vAlign w:val="center"/>
          </w:tcPr>
          <w:p>
            <w:pPr>
              <w:pStyle w:val="TableContents"/>
              <w:spacing w:before="0" w:after="0"/>
              <w:rPr>
                <w:sz w:val="12"/>
                <w:szCs w:val="12"/>
              </w:rPr>
            </w:pPr>
            <w:r>
              <w:rPr>
                <w:sz w:val="12"/>
                <w:szCs w:val="12"/>
              </w:rPr>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name of staple</w:t>
            </w:r>
          </w:p>
        </w:tc>
        <w:tc>
          <w:tcPr>
            <w:tcW w:w="6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mix</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left w:w="-7" w:type="dxa"/>
            </w:tcMar>
            <w:vAlign w:val="center"/>
          </w:tcPr>
          <w:p>
            <w:pPr>
              <w:pStyle w:val="TableContents"/>
              <w:spacing w:before="0" w:after="0"/>
              <w:rPr>
                <w:sz w:val="12"/>
                <w:szCs w:val="12"/>
              </w:rPr>
            </w:pPr>
            <w:r>
              <w:rPr>
                <w:sz w:val="12"/>
                <w:szCs w:val="12"/>
              </w:rPr>
            </w:r>
          </w:p>
        </w:tc>
        <w:tc>
          <w:tcPr>
            <w:tcW w:w="625" w:type="dxa"/>
            <w:tcBorders/>
            <w:shd w:fill="auto" w:val="clear"/>
            <w:vAlign w:val="center"/>
          </w:tcPr>
          <w:p>
            <w:pPr>
              <w:pStyle w:val="TableContents"/>
              <w:spacing w:before="0" w:after="0"/>
              <w:rPr>
                <w:sz w:val="12"/>
                <w:szCs w:val="12"/>
              </w:rPr>
            </w:pPr>
            <w:r>
              <w:rPr>
                <w:sz w:val="12"/>
                <w:szCs w:val="12"/>
              </w:rPr>
            </w:r>
          </w:p>
        </w:tc>
        <w:tc>
          <w:tcPr>
            <w:tcW w:w="675" w:type="dxa"/>
            <w:tcBorders>
              <w:right w:val="single" w:sz="6" w:space="0" w:color="000000"/>
              <w:insideV w:val="single" w:sz="6" w:space="0" w:color="000000"/>
            </w:tcBorders>
            <w:shd w:fill="auto" w:val="clear"/>
            <w:vAlign w:val="center"/>
          </w:tcPr>
          <w:p>
            <w:pPr>
              <w:pStyle w:val="TableContents"/>
              <w:spacing w:before="0" w:after="0"/>
              <w:rPr>
                <w:sz w:val="12"/>
                <w:szCs w:val="12"/>
              </w:rPr>
            </w:pPr>
            <w:r>
              <w:rPr>
                <w:sz w:val="12"/>
                <w:szCs w:val="12"/>
              </w:rPr>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kg pppd</w:t>
            </w:r>
          </w:p>
        </w:tc>
        <w:tc>
          <w:tcPr>
            <w:tcW w:w="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0.65</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left w:w="-7" w:type="dxa"/>
            </w:tcMar>
            <w:vAlign w:val="center"/>
          </w:tcPr>
          <w:p>
            <w:pPr>
              <w:pStyle w:val="TableContents"/>
              <w:spacing w:before="0" w:after="0"/>
              <w:rPr>
                <w:sz w:val="12"/>
                <w:szCs w:val="12"/>
              </w:rPr>
            </w:pPr>
            <w:r>
              <w:rPr>
                <w:sz w:val="12"/>
                <w:szCs w:val="12"/>
              </w:rPr>
            </w:r>
          </w:p>
        </w:tc>
        <w:tc>
          <w:tcPr>
            <w:tcW w:w="625" w:type="dxa"/>
            <w:tcBorders/>
            <w:shd w:fill="auto" w:val="clear"/>
            <w:vAlign w:val="center"/>
          </w:tcPr>
          <w:p>
            <w:pPr>
              <w:pStyle w:val="TableContents"/>
              <w:spacing w:before="0" w:after="0"/>
              <w:rPr>
                <w:sz w:val="12"/>
                <w:szCs w:val="12"/>
              </w:rPr>
            </w:pPr>
            <w:r>
              <w:rPr>
                <w:sz w:val="12"/>
                <w:szCs w:val="12"/>
              </w:rPr>
            </w:r>
          </w:p>
        </w:tc>
        <w:tc>
          <w:tcPr>
            <w:tcW w:w="675" w:type="dxa"/>
            <w:tcBorders>
              <w:right w:val="single" w:sz="6" w:space="0" w:color="000000"/>
              <w:insideV w:val="single" w:sz="6" w:space="0" w:color="000000"/>
            </w:tcBorders>
            <w:shd w:fill="auto" w:val="clear"/>
            <w:vAlign w:val="center"/>
          </w:tcPr>
          <w:p>
            <w:pPr>
              <w:pStyle w:val="TableContents"/>
              <w:spacing w:before="0" w:after="0"/>
              <w:rPr>
                <w:sz w:val="12"/>
                <w:szCs w:val="12"/>
              </w:rPr>
            </w:pPr>
            <w:r>
              <w:rPr>
                <w:sz w:val="12"/>
                <w:szCs w:val="12"/>
              </w:rPr>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HH size</w:t>
            </w:r>
          </w:p>
        </w:tc>
        <w:tc>
          <w:tcPr>
            <w:tcW w:w="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8</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left w:w="-7" w:type="dxa"/>
            </w:tcMar>
            <w:vAlign w:val="center"/>
          </w:tcPr>
          <w:p>
            <w:pPr>
              <w:pStyle w:val="TableContents"/>
              <w:spacing w:before="0" w:after="0"/>
              <w:rPr>
                <w:sz w:val="12"/>
                <w:szCs w:val="12"/>
              </w:rPr>
            </w:pPr>
            <w:r>
              <w:rPr>
                <w:sz w:val="12"/>
                <w:szCs w:val="12"/>
              </w:rPr>
            </w:r>
          </w:p>
        </w:tc>
        <w:tc>
          <w:tcPr>
            <w:tcW w:w="625" w:type="dxa"/>
            <w:tcBorders/>
            <w:shd w:fill="auto" w:val="clear"/>
            <w:vAlign w:val="center"/>
          </w:tcPr>
          <w:p>
            <w:pPr>
              <w:pStyle w:val="TableContents"/>
              <w:spacing w:before="0" w:after="0"/>
              <w:rPr>
                <w:sz w:val="12"/>
                <w:szCs w:val="12"/>
              </w:rPr>
            </w:pPr>
            <w:r>
              <w:rPr>
                <w:sz w:val="12"/>
                <w:szCs w:val="12"/>
              </w:rPr>
            </w:r>
          </w:p>
        </w:tc>
        <w:tc>
          <w:tcPr>
            <w:tcW w:w="675" w:type="dxa"/>
            <w:tcBorders>
              <w:right w:val="single" w:sz="6" w:space="0" w:color="000000"/>
              <w:insideV w:val="single" w:sz="6" w:space="0" w:color="000000"/>
            </w:tcBorders>
            <w:shd w:fill="auto" w:val="clear"/>
            <w:vAlign w:val="center"/>
          </w:tcPr>
          <w:p>
            <w:pPr>
              <w:pStyle w:val="TableContents"/>
              <w:spacing w:before="0" w:after="0"/>
              <w:rPr>
                <w:sz w:val="12"/>
                <w:szCs w:val="12"/>
              </w:rPr>
            </w:pPr>
            <w:r>
              <w:rPr>
                <w:sz w:val="12"/>
                <w:szCs w:val="12"/>
              </w:rPr>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cost per kg</w:t>
            </w:r>
          </w:p>
        </w:tc>
        <w:tc>
          <w:tcPr>
            <w:tcW w:w="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top w:w="28" w:type="dxa"/>
              <w:left w:w="27" w:type="dxa"/>
              <w:bottom w:w="28" w:type="dxa"/>
              <w:right w:w="28" w:type="dxa"/>
            </w:tcMar>
            <w:vAlign w:val="center"/>
          </w:tcPr>
          <w:p>
            <w:pPr>
              <w:pStyle w:val="TableContents"/>
              <w:spacing w:before="0" w:after="0"/>
              <w:jc w:val="right"/>
              <w:rPr>
                <w:sz w:val="12"/>
                <w:szCs w:val="12"/>
              </w:rPr>
            </w:pPr>
            <w:r>
              <w:rPr>
                <w:sz w:val="12"/>
                <w:szCs w:val="12"/>
              </w:rPr>
              <w:t>6.24</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left w:w="-7" w:type="dxa"/>
            </w:tcMar>
            <w:vAlign w:val="center"/>
          </w:tcPr>
          <w:p>
            <w:pPr>
              <w:pStyle w:val="TableContents"/>
              <w:spacing w:before="0" w:after="0"/>
              <w:rPr>
                <w:sz w:val="12"/>
                <w:szCs w:val="12"/>
              </w:rPr>
            </w:pPr>
            <w:r>
              <w:rPr>
                <w:sz w:val="12"/>
                <w:szCs w:val="12"/>
              </w:rPr>
            </w:r>
          </w:p>
        </w:tc>
        <w:tc>
          <w:tcPr>
            <w:tcW w:w="625" w:type="dxa"/>
            <w:tcBorders/>
            <w:shd w:fill="auto" w:val="clear"/>
            <w:vAlign w:val="center"/>
          </w:tcPr>
          <w:p>
            <w:pPr>
              <w:pStyle w:val="TableContents"/>
              <w:spacing w:before="0" w:after="0"/>
              <w:rPr>
                <w:sz w:val="12"/>
                <w:szCs w:val="12"/>
              </w:rPr>
            </w:pPr>
            <w:r>
              <w:rPr>
                <w:sz w:val="12"/>
                <w:szCs w:val="12"/>
              </w:rPr>
            </w:r>
          </w:p>
        </w:tc>
        <w:tc>
          <w:tcPr>
            <w:tcW w:w="675" w:type="dxa"/>
            <w:tcBorders>
              <w:right w:val="single" w:sz="6" w:space="0" w:color="000000"/>
              <w:insideV w:val="single" w:sz="6" w:space="0" w:color="000000"/>
            </w:tcBorders>
            <w:shd w:fill="auto" w:val="clear"/>
            <w:vAlign w:val="center"/>
          </w:tcPr>
          <w:p>
            <w:pPr>
              <w:pStyle w:val="TableContents"/>
              <w:spacing w:before="0" w:after="0"/>
              <w:rPr>
                <w:sz w:val="12"/>
                <w:szCs w:val="12"/>
              </w:rPr>
            </w:pPr>
            <w:r>
              <w:rPr>
                <w:sz w:val="12"/>
                <w:szCs w:val="12"/>
              </w:rPr>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cost of staple</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11,771</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165%</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19,422</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left w:w="-7" w:type="dxa"/>
            </w:tcMar>
            <w:vAlign w:val="center"/>
          </w:tcPr>
          <w:p>
            <w:pPr>
              <w:pStyle w:val="TableContents"/>
              <w:spacing w:before="0" w:after="0"/>
              <w:rPr>
                <w:sz w:val="12"/>
                <w:szCs w:val="12"/>
              </w:rPr>
            </w:pPr>
            <w:r>
              <w:rPr>
                <w:sz w:val="12"/>
                <w:szCs w:val="12"/>
              </w:rPr>
            </w:r>
          </w:p>
        </w:tc>
        <w:tc>
          <w:tcPr>
            <w:tcW w:w="625" w:type="dxa"/>
            <w:tcBorders/>
            <w:shd w:fill="auto" w:val="clear"/>
            <w:vAlign w:val="center"/>
          </w:tcPr>
          <w:p>
            <w:pPr>
              <w:pStyle w:val="TableContents"/>
              <w:spacing w:before="0" w:after="0"/>
              <w:rPr>
                <w:sz w:val="12"/>
                <w:szCs w:val="12"/>
              </w:rPr>
            </w:pPr>
            <w:r>
              <w:rPr>
                <w:sz w:val="12"/>
                <w:szCs w:val="12"/>
              </w:rPr>
            </w:r>
          </w:p>
        </w:tc>
        <w:tc>
          <w:tcPr>
            <w:tcW w:w="675" w:type="dxa"/>
            <w:tcBorders>
              <w:right w:val="single" w:sz="6" w:space="0" w:color="000000"/>
              <w:insideV w:val="single" w:sz="6" w:space="0" w:color="000000"/>
            </w:tcBorders>
            <w:shd w:fill="auto" w:val="clear"/>
            <w:vAlign w:val="center"/>
          </w:tcPr>
          <w:p>
            <w:pPr>
              <w:pStyle w:val="TableContents"/>
              <w:spacing w:before="0" w:after="0"/>
              <w:rPr>
                <w:sz w:val="12"/>
                <w:szCs w:val="12"/>
              </w:rPr>
            </w:pPr>
            <w:r>
              <w:rPr>
                <w:sz w:val="12"/>
                <w:szCs w:val="12"/>
              </w:rPr>
            </w:r>
          </w:p>
        </w:tc>
      </w:tr>
      <w:tr>
        <w:trPr>
          <w:trHeight w:val="158" w:hRule="atLeast"/>
        </w:trPr>
        <w:tc>
          <w:tcPr>
            <w:tcW w:w="237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t>cost of FPL (100% staple &amp; non-staple)</w:t>
            </w:r>
          </w:p>
        </w:tc>
        <w:tc>
          <w:tcPr>
            <w:tcW w:w="625"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24,063</w:t>
            </w:r>
          </w:p>
        </w:tc>
        <w:tc>
          <w:tcPr>
            <w:tcW w:w="513"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149%</w:t>
            </w:r>
          </w:p>
        </w:tc>
        <w:tc>
          <w:tcPr>
            <w:tcW w:w="625" w:type="dxa"/>
            <w:tcBorders>
              <w:left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t>35,969</w:t>
            </w:r>
          </w:p>
        </w:tc>
        <w:tc>
          <w:tcPr>
            <w:tcW w:w="663" w:type="dxa"/>
            <w:tcBorders>
              <w:right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tcBorders>
            <w:shd w:fill="auto" w:val="clear"/>
            <w:tcMar>
              <w:left w:w="-7" w:type="dxa"/>
            </w:tcMar>
            <w:vAlign w:val="center"/>
          </w:tcPr>
          <w:p>
            <w:pPr>
              <w:pStyle w:val="TableContents"/>
              <w:spacing w:before="0" w:after="0"/>
              <w:rPr>
                <w:sz w:val="12"/>
                <w:szCs w:val="12"/>
              </w:rPr>
            </w:pPr>
            <w:r>
              <w:rPr>
                <w:sz w:val="12"/>
                <w:szCs w:val="12"/>
              </w:rPr>
            </w:r>
          </w:p>
        </w:tc>
        <w:tc>
          <w:tcPr>
            <w:tcW w:w="625" w:type="dxa"/>
            <w:tcBorders/>
            <w:shd w:fill="auto" w:val="clear"/>
            <w:vAlign w:val="center"/>
          </w:tcPr>
          <w:p>
            <w:pPr>
              <w:pStyle w:val="TableContents"/>
              <w:spacing w:before="0" w:after="0"/>
              <w:rPr>
                <w:sz w:val="12"/>
                <w:szCs w:val="12"/>
              </w:rPr>
            </w:pPr>
            <w:r>
              <w:rPr>
                <w:sz w:val="12"/>
                <w:szCs w:val="12"/>
              </w:rPr>
            </w:r>
          </w:p>
        </w:tc>
        <w:tc>
          <w:tcPr>
            <w:tcW w:w="675" w:type="dxa"/>
            <w:tcBorders>
              <w:right w:val="single" w:sz="6" w:space="0" w:color="000000"/>
              <w:insideV w:val="single" w:sz="6" w:space="0" w:color="000000"/>
            </w:tcBorders>
            <w:shd w:fill="auto" w:val="clear"/>
            <w:vAlign w:val="center"/>
          </w:tcPr>
          <w:p>
            <w:pPr>
              <w:pStyle w:val="TableContents"/>
              <w:spacing w:before="0" w:after="0"/>
              <w:rPr>
                <w:sz w:val="12"/>
                <w:szCs w:val="12"/>
              </w:rPr>
            </w:pPr>
            <w:r>
              <w:rPr>
                <w:sz w:val="12"/>
                <w:szCs w:val="12"/>
              </w:rPr>
              <w:commentReference w:id="2"/>
            </w:r>
          </w:p>
        </w:tc>
      </w:tr>
      <w:tr>
        <w:trPr>
          <w:trHeight w:val="158" w:hRule="atLeast"/>
        </w:trPr>
        <w:tc>
          <w:tcPr>
            <w:tcW w:w="2375" w:type="dxa"/>
            <w:tcBorders>
              <w:left w:val="single" w:sz="6" w:space="0" w:color="000000"/>
              <w:bottom w:val="single" w:sz="6" w:space="0" w:color="000000"/>
              <w:insideH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25" w:type="dxa"/>
            <w:tcBorders>
              <w:bottom w:val="single" w:sz="6" w:space="0" w:color="000000"/>
              <w:insideH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r>
          </w:p>
        </w:tc>
        <w:tc>
          <w:tcPr>
            <w:tcW w:w="513" w:type="dxa"/>
            <w:tcBorders>
              <w:bottom w:val="single" w:sz="6" w:space="0" w:color="000000"/>
              <w:insideH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12" w:type="dxa"/>
            <w:tcBorders>
              <w:bottom w:val="single" w:sz="6" w:space="0" w:color="000000"/>
              <w:right w:val="single" w:sz="6" w:space="0" w:color="000000"/>
              <w:insideH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3" w:type="dxa"/>
            <w:tcBorders>
              <w:left w:val="single" w:sz="6" w:space="0" w:color="000000"/>
              <w:bottom w:val="single" w:sz="6" w:space="0" w:color="000000"/>
              <w:insideH w:val="single" w:sz="6" w:space="0" w:color="000000"/>
            </w:tcBorders>
            <w:shd w:fill="auto" w:val="clear"/>
            <w:tcMar>
              <w:top w:w="28" w:type="dxa"/>
              <w:left w:w="20" w:type="dxa"/>
              <w:bottom w:w="28" w:type="dxa"/>
              <w:right w:w="28" w:type="dxa"/>
            </w:tcMar>
            <w:vAlign w:val="center"/>
          </w:tcPr>
          <w:p>
            <w:pPr>
              <w:pStyle w:val="TableContents"/>
              <w:spacing w:before="0" w:after="0"/>
              <w:rPr>
                <w:sz w:val="12"/>
                <w:szCs w:val="12"/>
              </w:rPr>
            </w:pPr>
            <w:r>
              <w:rPr>
                <w:sz w:val="12"/>
                <w:szCs w:val="12"/>
              </w:rPr>
            </w:r>
          </w:p>
        </w:tc>
        <w:tc>
          <w:tcPr>
            <w:tcW w:w="677" w:type="dxa"/>
            <w:tcBorders>
              <w:bottom w:val="single" w:sz="6" w:space="0" w:color="000000"/>
              <w:insideH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560" w:type="dxa"/>
            <w:tcBorders>
              <w:bottom w:val="single" w:sz="6" w:space="0" w:color="000000"/>
              <w:insideH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bottom w:val="single" w:sz="6" w:space="0" w:color="000000"/>
              <w:right w:val="single" w:sz="6" w:space="0" w:color="000000"/>
              <w:insideH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r>
          </w:p>
        </w:tc>
        <w:tc>
          <w:tcPr>
            <w:tcW w:w="625" w:type="dxa"/>
            <w:tcBorders>
              <w:left w:val="single" w:sz="6" w:space="0" w:color="000000"/>
              <w:bottom w:val="single" w:sz="6" w:space="0" w:color="000000"/>
              <w:insideH w:val="single" w:sz="6" w:space="0" w:color="000000"/>
            </w:tcBorders>
            <w:shd w:fill="auto" w:val="clear"/>
            <w:tcMar>
              <w:top w:w="28" w:type="dxa"/>
              <w:left w:w="20" w:type="dxa"/>
              <w:bottom w:w="28" w:type="dxa"/>
              <w:right w:w="28" w:type="dxa"/>
            </w:tcMar>
            <w:vAlign w:val="center"/>
          </w:tcPr>
          <w:p>
            <w:pPr>
              <w:pStyle w:val="TableContents"/>
              <w:spacing w:before="0" w:after="0"/>
              <w:jc w:val="right"/>
              <w:rPr>
                <w:sz w:val="12"/>
                <w:szCs w:val="12"/>
              </w:rPr>
            </w:pPr>
            <w:r>
              <w:rPr>
                <w:sz w:val="12"/>
                <w:szCs w:val="12"/>
              </w:rPr>
            </w:r>
          </w:p>
        </w:tc>
        <w:tc>
          <w:tcPr>
            <w:tcW w:w="663" w:type="dxa"/>
            <w:tcBorders>
              <w:bottom w:val="single" w:sz="6" w:space="0" w:color="000000"/>
              <w:right w:val="single" w:sz="6" w:space="0" w:color="000000"/>
              <w:insideH w:val="single" w:sz="6" w:space="0" w:color="000000"/>
              <w:insideV w:val="single" w:sz="6" w:space="0" w:color="000000"/>
            </w:tcBorders>
            <w:shd w:fill="auto" w:val="clear"/>
            <w:tcMar>
              <w:top w:w="28" w:type="dxa"/>
              <w:left w:w="28" w:type="dxa"/>
              <w:bottom w:w="28" w:type="dxa"/>
              <w:right w:w="28" w:type="dxa"/>
            </w:tcMar>
            <w:vAlign w:val="center"/>
          </w:tcPr>
          <w:p>
            <w:pPr>
              <w:pStyle w:val="TableContents"/>
              <w:spacing w:before="0" w:after="0"/>
              <w:rPr>
                <w:sz w:val="12"/>
                <w:szCs w:val="12"/>
              </w:rPr>
            </w:pPr>
            <w:r>
              <w:rPr>
                <w:sz w:val="12"/>
                <w:szCs w:val="12"/>
              </w:rPr>
            </w:r>
          </w:p>
        </w:tc>
        <w:tc>
          <w:tcPr>
            <w:tcW w:w="625" w:type="dxa"/>
            <w:tcBorders>
              <w:left w:val="single" w:sz="6" w:space="0" w:color="000000"/>
              <w:bottom w:val="single" w:sz="6" w:space="0" w:color="000000"/>
              <w:insideH w:val="single" w:sz="6" w:space="0" w:color="000000"/>
            </w:tcBorders>
            <w:shd w:fill="auto" w:val="clear"/>
            <w:tcMar>
              <w:left w:w="-7" w:type="dxa"/>
            </w:tcMar>
            <w:vAlign w:val="center"/>
          </w:tcPr>
          <w:p>
            <w:pPr>
              <w:pStyle w:val="TableContents"/>
              <w:spacing w:before="0" w:after="0"/>
              <w:rPr>
                <w:sz w:val="12"/>
                <w:szCs w:val="12"/>
              </w:rPr>
            </w:pPr>
            <w:r>
              <w:rPr>
                <w:sz w:val="12"/>
                <w:szCs w:val="12"/>
              </w:rPr>
            </w:r>
          </w:p>
        </w:tc>
        <w:tc>
          <w:tcPr>
            <w:tcW w:w="625" w:type="dxa"/>
            <w:tcBorders>
              <w:bottom w:val="single" w:sz="6" w:space="0" w:color="000000"/>
              <w:insideH w:val="single" w:sz="6" w:space="0" w:color="000000"/>
            </w:tcBorders>
            <w:shd w:fill="auto" w:val="clear"/>
            <w:vAlign w:val="center"/>
          </w:tcPr>
          <w:p>
            <w:pPr>
              <w:pStyle w:val="TableContents"/>
              <w:spacing w:before="0" w:after="0"/>
              <w:rPr>
                <w:sz w:val="12"/>
                <w:szCs w:val="12"/>
              </w:rPr>
            </w:pPr>
            <w:r>
              <w:rPr>
                <w:sz w:val="12"/>
                <w:szCs w:val="12"/>
              </w:rPr>
            </w:r>
          </w:p>
        </w:tc>
        <w:tc>
          <w:tcPr>
            <w:tcW w:w="675" w:type="dxa"/>
            <w:tcBorders>
              <w:bottom w:val="single" w:sz="6" w:space="0" w:color="000000"/>
              <w:right w:val="single" w:sz="6" w:space="0" w:color="000000"/>
              <w:insideH w:val="single" w:sz="6" w:space="0" w:color="000000"/>
              <w:insideV w:val="single" w:sz="6" w:space="0" w:color="000000"/>
            </w:tcBorders>
            <w:shd w:fill="auto" w:val="clear"/>
            <w:vAlign w:val="center"/>
          </w:tcPr>
          <w:p>
            <w:pPr>
              <w:pStyle w:val="TableContents"/>
              <w:spacing w:before="0" w:after="0"/>
              <w:rPr>
                <w:sz w:val="12"/>
                <w:szCs w:val="12"/>
              </w:rPr>
            </w:pPr>
            <w:r>
              <w:rPr>
                <w:sz w:val="12"/>
                <w:szCs w:val="12"/>
              </w:rPr>
            </w:r>
          </w:p>
        </w:tc>
      </w:tr>
    </w:tbl>
    <w:p>
      <w:pPr>
        <w:pStyle w:val="Normal"/>
        <w:rPr/>
      </w:pPr>
      <w:r>
        <w:rPr/>
        <w:t xml:space="preserve">It will noticed that although food sources like own crops consumed or wild foods consumed are treated as an income, food purchases are not. Food purchases, although a source of food, are an item of expenditure rather than an income. </w:t>
      </w:r>
      <w:r>
        <w:rPr/>
        <w:t xml:space="preserve">It must be emphasised that for income, household sizes of all the wealth groups are normalised to that of the ‘poor’ wealth group (in the case in </w:t>
      </w:r>
      <w:r>
        <w:rPr>
          <w:b/>
          <w:bCs/>
        </w:rPr>
        <w:t xml:space="preserve">Table </w:t>
      </w:r>
      <w:r>
        <w:rPr>
          <w:b/>
          <w:bCs/>
        </w:rPr>
        <w:t xml:space="preserve"> Table</w:t>
      </w:r>
      <w:r>
        <w:rPr/>
        <w:t xml:space="preserve"> and </w:t>
      </w:r>
      <w:r>
        <w:rPr>
          <w:b/>
          <w:bCs/>
        </w:rPr>
        <w:t xml:space="preserve"> Table</w:t>
      </w:r>
      <w:r>
        <w:rPr/>
        <w:t xml:space="preserve"> above, it is eight people), while baseline incomes are adjusted to what the FPL  would have cost in today’s Rands. The </w:t>
      </w:r>
    </w:p>
    <w:p>
      <w:pPr>
        <w:pStyle w:val="Normal"/>
        <w:rPr/>
      </w:pPr>
      <w:r>
        <w:rPr/>
      </w:r>
    </w:p>
    <w:p>
      <w:pPr>
        <w:pStyle w:val="Normal"/>
        <w:rPr/>
      </w:pPr>
      <w:r>
        <w:rPr/>
      </w:r>
    </w:p>
    <w:p>
      <w:pPr>
        <w:pStyle w:val="Table"/>
        <w:rPr/>
      </w:pPr>
      <w:r>
        <w:rPr>
          <w:b/>
          <w:bCs/>
        </w:rPr>
        <w:t xml:space="preserve">Table </w:t>
      </w:r>
      <w:r>
        <w:rPr>
          <w:b/>
          <w:bCs/>
        </w:rPr>
        <w:fldChar w:fldCharType="begin"/>
      </w:r>
      <w:r>
        <w:instrText> SEQ Table \* ARABIC </w:instrText>
      </w:r>
      <w:r>
        <w:fldChar w:fldCharType="separate"/>
      </w:r>
      <w:r>
        <w:t>6</w:t>
      </w:r>
      <w:r>
        <w:fldChar w:fldCharType="end"/>
      </w:r>
      <w:r>
        <w:rPr/>
        <w:t xml:space="preserve"> - Example of the analysis spreadsheet total income and </w:t>
      </w:r>
    </w:p>
    <w:p>
      <w:pPr>
        <w:pStyle w:val="Table"/>
        <w:spacing w:before="0" w:after="0"/>
        <w:rPr/>
      </w:pPr>
      <w:r>
        <w:rPr/>
        <w:t>deficits summary</w:t>
      </w:r>
    </w:p>
    <w:tbl>
      <w:tblPr>
        <w:tblW w:w="5075" w:type="dxa"/>
        <w:jc w:val="left"/>
        <w:tblInd w:w="0" w:type="dxa"/>
        <w:tblBorders/>
        <w:tblCellMar>
          <w:top w:w="0" w:type="dxa"/>
          <w:left w:w="0" w:type="dxa"/>
          <w:bottom w:w="0" w:type="dxa"/>
          <w:right w:w="0" w:type="dxa"/>
        </w:tblCellMar>
      </w:tblPr>
      <w:tblGrid>
        <w:gridCol w:w="2186"/>
        <w:gridCol w:w="962"/>
        <w:gridCol w:w="963"/>
        <w:gridCol w:w="964"/>
      </w:tblGrid>
      <w:tr>
        <w:trPr>
          <w:trHeight w:val="158" w:hRule="atLeast"/>
          <w:cantSplit w:val="true"/>
        </w:trPr>
        <w:tc>
          <w:tcPr>
            <w:tcW w:w="2186" w:type="dxa"/>
            <w:tcBorders/>
            <w:shd w:fill="auto" w:val="clear"/>
            <w:vAlign w:val="center"/>
          </w:tcPr>
          <w:p>
            <w:pPr>
              <w:pStyle w:val="TableContents"/>
              <w:spacing w:before="0" w:after="0"/>
              <w:rPr>
                <w:sz w:val="12"/>
                <w:szCs w:val="12"/>
              </w:rPr>
            </w:pPr>
            <w:r>
              <w:rPr>
                <w:sz w:val="12"/>
                <w:szCs w:val="12"/>
              </w:rPr>
              <mc:AlternateContent>
                <mc:Choice Requires="wps">
                  <w:drawing>
                    <wp:anchor behindDoc="0" distT="0" distB="0" distL="0" distR="0" simplePos="0" locked="0" layoutInCell="1" allowOverlap="1" relativeHeight="70">
                      <wp:simplePos x="0" y="0"/>
                      <wp:positionH relativeFrom="column">
                        <wp:posOffset>3806190</wp:posOffset>
                      </wp:positionH>
                      <wp:positionV relativeFrom="paragraph">
                        <wp:posOffset>2516505</wp:posOffset>
                      </wp:positionV>
                      <wp:extent cx="2303145" cy="219075"/>
                      <wp:effectExtent l="0" t="0" r="0" b="0"/>
                      <wp:wrapNone/>
                      <wp:docPr id="24" name="Shape1"/>
                      <a:graphic xmlns:a="http://schemas.openxmlformats.org/drawingml/2006/main">
                        <a:graphicData uri="http://schemas.microsoft.com/office/word/2010/wordprocessingShape">
                          <wps:wsp>
                            <wps:cNvSpPr/>
                            <wps:spPr>
                              <a:xfrm>
                                <a:off x="0" y="0"/>
                                <a:ext cx="2302560" cy="218520"/>
                              </a:xfrm>
                              <a:custGeom>
                                <a:avLst/>
                                <a:gdLst/>
                                <a:ahLst/>
                                <a:rect l="0" t="0" r="r" b="b"/>
                                <a:pathLst>
                                  <a:path w="4502" h="346">
                                    <a:moveTo>
                                      <a:pt x="1476" y="0"/>
                                    </a:moveTo>
                                    <a:cubicBezTo>
                                      <a:pt x="1175" y="0"/>
                                      <a:pt x="874" y="28"/>
                                      <a:pt x="874" y="57"/>
                                    </a:cubicBezTo>
                                    <a:lnTo>
                                      <a:pt x="874" y="100"/>
                                    </a:lnTo>
                                    <a:lnTo>
                                      <a:pt x="874" y="143"/>
                                    </a:lnTo>
                                    <a:lnTo>
                                      <a:pt x="874" y="201"/>
                                    </a:lnTo>
                                    <a:lnTo>
                                      <a:pt x="0" y="343"/>
                                    </a:lnTo>
                                    <a:lnTo>
                                      <a:pt x="874" y="287"/>
                                    </a:lnTo>
                                    <a:cubicBezTo>
                                      <a:pt x="874" y="316"/>
                                      <a:pt x="1175" y="345"/>
                                      <a:pt x="1476" y="345"/>
                                    </a:cubicBezTo>
                                    <a:lnTo>
                                      <a:pt x="1928" y="345"/>
                                    </a:lnTo>
                                    <a:lnTo>
                                      <a:pt x="2380" y="345"/>
                                    </a:lnTo>
                                    <a:lnTo>
                                      <a:pt x="2994" y="345"/>
                                    </a:lnTo>
                                    <a:lnTo>
                                      <a:pt x="3446" y="345"/>
                                    </a:lnTo>
                                    <a:lnTo>
                                      <a:pt x="3898" y="345"/>
                                    </a:lnTo>
                                    <a:cubicBezTo>
                                      <a:pt x="4199" y="345"/>
                                      <a:pt x="4501" y="316"/>
                                      <a:pt x="4501" y="287"/>
                                    </a:cubicBezTo>
                                    <a:lnTo>
                                      <a:pt x="4501" y="244"/>
                                    </a:lnTo>
                                    <a:lnTo>
                                      <a:pt x="4501" y="201"/>
                                    </a:lnTo>
                                    <a:lnTo>
                                      <a:pt x="4501" y="143"/>
                                    </a:lnTo>
                                    <a:lnTo>
                                      <a:pt x="4501" y="100"/>
                                    </a:lnTo>
                                    <a:lnTo>
                                      <a:pt x="4501" y="57"/>
                                    </a:lnTo>
                                    <a:cubicBezTo>
                                      <a:pt x="4501" y="28"/>
                                      <a:pt x="4199" y="0"/>
                                      <a:pt x="3898" y="0"/>
                                    </a:cubicBezTo>
                                    <a:lnTo>
                                      <a:pt x="3446" y="0"/>
                                    </a:lnTo>
                                    <a:lnTo>
                                      <a:pt x="2994" y="0"/>
                                    </a:lnTo>
                                    <a:lnTo>
                                      <a:pt x="2380" y="0"/>
                                    </a:lnTo>
                                    <a:lnTo>
                                      <a:pt x="1928" y="0"/>
                                    </a:lnTo>
                                    <a:lnTo>
                                      <a:pt x="1476" y="0"/>
                                    </a:lnTo>
                                  </a:path>
                                </a:pathLst>
                              </a:custGeom>
                              <a:solidFill>
                                <a:srgbClr val="669900"/>
                              </a:solidFill>
                              <a:ln>
                                <a:solidFill>
                                  <a:srgbClr val="006600"/>
                                </a:solidFill>
                              </a:ln>
                            </wps:spPr>
                            <wps:style>
                              <a:lnRef idx="0"/>
                              <a:fillRef idx="0"/>
                              <a:effectRef idx="0"/>
                              <a:fontRef idx="minor"/>
                            </wps:style>
                            <wps:txbx>
                              <w:txbxContent>
                                <w:p>
                                  <w:pPr>
                                    <w:spacing w:before="0" w:after="0" w:lineRule="auto" w:line="240"/>
                                    <w:jc w:val="center"/>
                                    <w:rPr/>
                                  </w:pPr>
                                  <w:r>
                                    <w:rPr>
                                      <w:sz w:val="20"/>
                                      <w:b w:val="false"/>
                                      <w:rFonts w:ascii="Gill Sans" w:hAnsi="Gill Sans"/>
                                      <w:color w:val="C4C351"/>
                                      <w:lang w:val="en-GB" w:eastAsia="en-GB"/>
                                    </w:rPr>
                                    <w:t>Indicates</w:t>
                                  </w:r>
                                  <w:r>
                                    <w:rPr>
                                      <w:sz w:val="20"/>
                                      <w:b w:val="false"/>
                                      <w:rFonts w:ascii="Gill Sans" w:hAnsi="Gill Sans"/>
                                      <w:color w:val="FFFFFF"/>
                                      <w:lang w:val="en-GB" w:eastAsia="en-GB"/>
                                    </w:rPr>
                                    <w:t xml:space="preserve"> there is a UBPL deficit present</w:t>
                                  </w:r>
                                </w:p>
                              </w:txbxContent>
                            </wps:txbx>
                            <wps:bodyPr lIns="0" rIns="0" tIns="0" bIns="0" anchor="ctr">
                              <a:noAutofit/>
                            </wps:bodyPr>
                          </wps:wsp>
                        </a:graphicData>
                      </a:graphic>
                    </wp:anchor>
                  </w:drawing>
                </mc:Choice>
                <mc:Fallback>
                  <w:pict>
                    <v:shapetype id="shapetype_62" coordsize="21600,21600" o:spt="62" adj="3600,13500,-4500" path="m0@31qy@37@38l@9,l@18@26l@10,l@32,qx@39@37l21600@13l@20@28l21600@14l21600@33qy@40@41l@10,21600l@22@30l@9,21600l@31,21600qx@38@40l0@14l@16@24l0@13xe">
                      <v:stroke joinstyle="miter"/>
                      <v:formulas>
                        <v:f eqn="val #2"/>
                        <v:f eqn="val #1"/>
                        <v:f eqn="sum 10800 @0 0"/>
                        <v:f eqn="sum 10800 @1 0"/>
                        <v:f eqn="abs @1"/>
                        <v:f eqn="abs @0"/>
                        <v:f eqn="sum @4 0 @5"/>
                        <v:f eqn="if @0 7 2"/>
                        <v:f eqn="if @0 10 5"/>
                        <v:f eqn="prod 5400 @7 3"/>
                        <v:f eqn="prod 5400 @8 3"/>
                        <v:f eqn="if @1 7 2"/>
                        <v:f eqn="if @1 10 5"/>
                        <v:f eqn="prod 5400 @11 3"/>
                        <v:f eqn="prod 5400 @12 3"/>
                        <v:f eqn="if @0 0 @2"/>
                        <v:f eqn="if @6 0 @15"/>
                        <v:f eqn="if @1 @9 @2"/>
                        <v:f eqn="if @6 @17 @9"/>
                        <v:f eqn="if @0 @2 width"/>
                        <v:f eqn="if @6 width @19"/>
                        <v:f eqn="if @1 @2 @9"/>
                        <v:f eqn="if @6 @21 @9"/>
                        <v:f eqn="if @0 @13 @3"/>
                        <v:f eqn="if @6 @13 @23"/>
                        <v:f eqn="if @1 0 @3"/>
                        <v:f eqn="if @6 @25 0"/>
                        <v:f eqn="if @0 @3 @13"/>
                        <v:f eqn="if @6 @13 @27"/>
                        <v:f eqn="if @1 @3 height"/>
                        <v:f eqn="if @6 @29 height"/>
                        <v:f eqn="val #0"/>
                        <v:f eqn="sum width 0 @31"/>
                        <v:f eqn="sum height 0 @31"/>
                        <v:f eqn="prod @31 2929 10000"/>
                        <v:f eqn="sum width 0 @34"/>
                        <v:f eqn="sum height 0 @34"/>
                        <v:f eqn="sum @31 0 0"/>
                        <v:f eqn="sum 0 @31 @31"/>
                        <v:f eqn="sum @31 @32 0"/>
                        <v:f eqn="sum 0 21600 @31"/>
                        <v:f eqn="sum @31 @33 0"/>
                      </v:formulas>
                      <v:path gradientshapeok="t" o:connecttype="rect" textboxrect="@34,@34,@35,@36"/>
                      <v:handles>
                        <v:h position="@2,@3"/>
                      </v:handles>
                    </v:shapetype>
                    <v:shape id="shape_0" ID="Shape1" fillcolor="#669900" stroked="t" style="position:absolute;margin-left:299.7pt;margin-top:198.15pt;width:181.25pt;height:17.15pt" type="shapetype_62">
                      <v:textbox>
                        <w:txbxContent>
                          <w:p>
                            <w:pPr>
                              <w:spacing w:before="0" w:after="0" w:lineRule="auto" w:line="240"/>
                              <w:jc w:val="center"/>
                              <w:rPr/>
                            </w:pPr>
                            <w:r>
                              <w:rPr>
                                <w:sz w:val="20"/>
                                <w:b w:val="false"/>
                                <w:rFonts w:ascii="Gill Sans" w:hAnsi="Gill Sans"/>
                                <w:color w:val="C4C351"/>
                                <w:lang w:val="en-GB" w:eastAsia="en-GB"/>
                              </w:rPr>
                              <w:t>Indicates</w:t>
                            </w:r>
                            <w:r>
                              <w:rPr>
                                <w:sz w:val="20"/>
                                <w:b w:val="false"/>
                                <w:rFonts w:ascii="Gill Sans" w:hAnsi="Gill Sans"/>
                                <w:color w:val="FFFFFF"/>
                                <w:lang w:val="en-GB" w:eastAsia="en-GB"/>
                              </w:rPr>
                              <w:t xml:space="preserve"> there is a UBPL deficit present</w:t>
                            </w:r>
                          </w:p>
                        </w:txbxContent>
                      </v:textbox>
                      <w10:wrap type="none"/>
                      <v:fill o:detectmouseclick="t" color2="#9966ff"/>
                      <v:stroke color="#006600" joinstyle="round" endcap="flat"/>
                    </v:shape>
                  </w:pict>
                </mc:Fallback>
              </mc:AlternateContent>
              <mc:AlternateContent>
                <mc:Choice Requires="wps">
                  <w:drawing>
                    <wp:anchor behindDoc="0" distT="0" distB="0" distL="0" distR="0" simplePos="0" locked="0" layoutInCell="1" allowOverlap="1" relativeHeight="71">
                      <wp:simplePos x="0" y="0"/>
                      <wp:positionH relativeFrom="column">
                        <wp:posOffset>3825240</wp:posOffset>
                      </wp:positionH>
                      <wp:positionV relativeFrom="paragraph">
                        <wp:posOffset>2146935</wp:posOffset>
                      </wp:positionV>
                      <wp:extent cx="2272030" cy="370205"/>
                      <wp:effectExtent l="0" t="0" r="0" b="0"/>
                      <wp:wrapNone/>
                      <wp:docPr id="25" name="Shape2"/>
                      <a:graphic xmlns:a="http://schemas.openxmlformats.org/drawingml/2006/main">
                        <a:graphicData uri="http://schemas.microsoft.com/office/word/2010/wordprocessingShape">
                          <wps:wsp>
                            <wps:cNvSpPr/>
                            <wps:spPr>
                              <a:xfrm>
                                <a:off x="0" y="0"/>
                                <a:ext cx="2271240" cy="369720"/>
                              </a:xfrm>
                              <a:custGeom>
                                <a:avLst/>
                                <a:gdLst/>
                                <a:ahLst/>
                                <a:rect l="0" t="0" r="r" b="b"/>
                                <a:pathLst>
                                  <a:path w="4468" h="728">
                                    <a:moveTo>
                                      <a:pt x="1483" y="0"/>
                                    </a:moveTo>
                                    <a:cubicBezTo>
                                      <a:pt x="1186" y="0"/>
                                      <a:pt x="889" y="48"/>
                                      <a:pt x="889" y="96"/>
                                    </a:cubicBezTo>
                                    <a:lnTo>
                                      <a:pt x="889" y="169"/>
                                    </a:lnTo>
                                    <a:lnTo>
                                      <a:pt x="889" y="242"/>
                                    </a:lnTo>
                                    <a:lnTo>
                                      <a:pt x="889" y="340"/>
                                    </a:lnTo>
                                    <a:lnTo>
                                      <a:pt x="0" y="727"/>
                                    </a:lnTo>
                                    <a:lnTo>
                                      <a:pt x="889" y="486"/>
                                    </a:lnTo>
                                    <a:cubicBezTo>
                                      <a:pt x="889" y="534"/>
                                      <a:pt x="1186" y="583"/>
                                      <a:pt x="1483" y="583"/>
                                    </a:cubicBezTo>
                                    <a:lnTo>
                                      <a:pt x="1929" y="583"/>
                                    </a:lnTo>
                                    <a:lnTo>
                                      <a:pt x="2374" y="583"/>
                                    </a:lnTo>
                                    <a:lnTo>
                                      <a:pt x="2981" y="583"/>
                                    </a:lnTo>
                                    <a:lnTo>
                                      <a:pt x="3426" y="583"/>
                                    </a:lnTo>
                                    <a:lnTo>
                                      <a:pt x="3872" y="583"/>
                                    </a:lnTo>
                                    <a:cubicBezTo>
                                      <a:pt x="4169" y="583"/>
                                      <a:pt x="4467" y="534"/>
                                      <a:pt x="4467" y="486"/>
                                    </a:cubicBezTo>
                                    <a:lnTo>
                                      <a:pt x="4467" y="413"/>
                                    </a:lnTo>
                                    <a:lnTo>
                                      <a:pt x="4467" y="340"/>
                                    </a:lnTo>
                                    <a:lnTo>
                                      <a:pt x="4467" y="242"/>
                                    </a:lnTo>
                                    <a:lnTo>
                                      <a:pt x="4467" y="169"/>
                                    </a:lnTo>
                                    <a:lnTo>
                                      <a:pt x="4467" y="96"/>
                                    </a:lnTo>
                                    <a:cubicBezTo>
                                      <a:pt x="4467" y="48"/>
                                      <a:pt x="4169" y="0"/>
                                      <a:pt x="3872" y="0"/>
                                    </a:cubicBezTo>
                                    <a:lnTo>
                                      <a:pt x="3426" y="0"/>
                                    </a:lnTo>
                                    <a:lnTo>
                                      <a:pt x="2981" y="0"/>
                                    </a:lnTo>
                                    <a:lnTo>
                                      <a:pt x="2374" y="0"/>
                                    </a:lnTo>
                                    <a:lnTo>
                                      <a:pt x="1929" y="0"/>
                                    </a:lnTo>
                                    <a:lnTo>
                                      <a:pt x="1483" y="0"/>
                                    </a:lnTo>
                                  </a:path>
                                </a:pathLst>
                              </a:custGeom>
                              <a:solidFill>
                                <a:srgbClr val="669900"/>
                              </a:solidFill>
                              <a:ln>
                                <a:solidFill>
                                  <a:srgbClr val="006600"/>
                                </a:solidFill>
                              </a:ln>
                            </wps:spPr>
                            <wps:style>
                              <a:lnRef idx="0"/>
                              <a:fillRef idx="0"/>
                              <a:effectRef idx="0"/>
                              <a:fontRef idx="minor"/>
                            </wps:style>
                            <wps:txbx>
                              <w:txbxContent>
                                <w:p>
                                  <w:pPr>
                                    <w:spacing w:before="0" w:after="0" w:lineRule="auto" w:line="240"/>
                                    <w:jc w:val="center"/>
                                    <w:rPr/>
                                  </w:pPr>
                                  <w:r>
                                    <w:rPr>
                                      <w:sz w:val="20"/>
                                      <w:b w:val="false"/>
                                      <w:rFonts w:ascii="Gill Sans" w:hAnsi="Gill Sans"/>
                                      <w:color w:val="FFFFFF"/>
                                      <w:lang w:val="en-GB" w:eastAsia="en-GB"/>
                                    </w:rPr>
                                    <w:t xml:space="preserve">Text will change to </w:t>
                                  </w:r>
                                  <w:r>
                                    <w:rPr>
                                      <w:sz w:val="20"/>
                                      <w:b/>
                                      <w:bCs/>
                                      <w:rFonts w:ascii="Gill Sans" w:hAnsi="Gill Sans"/>
                                      <w:color w:val="FF9900"/>
                                      <w:lang w:val="en-GB" w:eastAsia="en-GB"/>
                                    </w:rPr>
                                    <w:t>orange</w:t>
                                  </w:r>
                                </w:p>
                                <w:p>
                                  <w:pPr>
                                    <w:spacing w:before="0" w:after="0" w:lineRule="auto" w:line="240"/>
                                    <w:jc w:val="center"/>
                                    <w:rPr/>
                                  </w:pPr>
                                  <w:r>
                                    <w:rPr>
                                      <w:sz w:val="20"/>
                                      <w:b w:val="false"/>
                                      <w:rFonts w:ascii="Gill Sans" w:hAnsi="Gill Sans"/>
                                      <w:color w:val="FFFFFF"/>
                                      <w:lang w:val="en-GB" w:eastAsia="en-GB"/>
                                    </w:rPr>
                                    <w:t>if there is an LBPL deficit</w:t>
                                  </w:r>
                                </w:p>
                              </w:txbxContent>
                            </wps:txbx>
                            <wps:bodyPr lIns="0" rIns="0" tIns="0" bIns="0" anchor="ctr">
                              <a:noAutofit/>
                            </wps:bodyPr>
                          </wps:wsp>
                        </a:graphicData>
                      </a:graphic>
                    </wp:anchor>
                  </w:drawing>
                </mc:Choice>
                <mc:Fallback>
                  <w:pict>
                    <v:shape id="shape_0" ID="Shape2" fillcolor="#669900" stroked="t" style="position:absolute;margin-left:301.2pt;margin-top:169.05pt;width:178.8pt;height:29.05pt" type="shapetype_62">
                      <v:textbox>
                        <w:txbxContent>
                          <w:p>
                            <w:pPr>
                              <w:spacing w:before="0" w:after="0" w:lineRule="auto" w:line="240"/>
                              <w:jc w:val="center"/>
                              <w:rPr/>
                            </w:pPr>
                            <w:r>
                              <w:rPr>
                                <w:sz w:val="20"/>
                                <w:b w:val="false"/>
                                <w:rFonts w:ascii="Gill Sans" w:hAnsi="Gill Sans"/>
                                <w:color w:val="FFFFFF"/>
                                <w:lang w:val="en-GB" w:eastAsia="en-GB"/>
                              </w:rPr>
                              <w:t xml:space="preserve">Text will change to </w:t>
                            </w:r>
                            <w:r>
                              <w:rPr>
                                <w:sz w:val="20"/>
                                <w:b/>
                                <w:bCs/>
                                <w:rFonts w:ascii="Gill Sans" w:hAnsi="Gill Sans"/>
                                <w:color w:val="FF9900"/>
                                <w:lang w:val="en-GB" w:eastAsia="en-GB"/>
                              </w:rPr>
                              <w:t>orange</w:t>
                            </w:r>
                          </w:p>
                          <w:p>
                            <w:pPr>
                              <w:spacing w:before="0" w:after="0" w:lineRule="auto" w:line="240"/>
                              <w:jc w:val="center"/>
                              <w:rPr/>
                            </w:pPr>
                            <w:r>
                              <w:rPr>
                                <w:sz w:val="20"/>
                                <w:b w:val="false"/>
                                <w:rFonts w:ascii="Gill Sans" w:hAnsi="Gill Sans"/>
                                <w:color w:val="FFFFFF"/>
                                <w:lang w:val="en-GB" w:eastAsia="en-GB"/>
                              </w:rPr>
                              <w:t>if there is an LBPL deficit</w:t>
                            </w:r>
                          </w:p>
                        </w:txbxContent>
                      </v:textbox>
                      <w10:wrap type="none"/>
                      <v:fill o:detectmouseclick="t" color2="#9966ff"/>
                      <v:stroke color="#006600" joinstyle="round" endcap="flat"/>
                    </v:shape>
                  </w:pict>
                </mc:Fallback>
              </mc:AlternateContent>
              <mc:AlternateContent>
                <mc:Choice Requires="wps">
                  <w:drawing>
                    <wp:anchor behindDoc="0" distT="0" distB="0" distL="0" distR="0" simplePos="0" locked="0" layoutInCell="1" allowOverlap="1" relativeHeight="72">
                      <wp:simplePos x="0" y="0"/>
                      <wp:positionH relativeFrom="column">
                        <wp:posOffset>3360420</wp:posOffset>
                      </wp:positionH>
                      <wp:positionV relativeFrom="paragraph">
                        <wp:posOffset>1734820</wp:posOffset>
                      </wp:positionV>
                      <wp:extent cx="1480185" cy="362585"/>
                      <wp:effectExtent l="0" t="0" r="0" b="0"/>
                      <wp:wrapNone/>
                      <wp:docPr id="26" name="Shape3"/>
                      <a:graphic xmlns:a="http://schemas.openxmlformats.org/drawingml/2006/main">
                        <a:graphicData uri="http://schemas.microsoft.com/office/word/2010/wordprocessingShape">
                          <wps:wsp>
                            <wps:cNvSpPr/>
                            <wps:spPr>
                              <a:xfrm>
                                <a:off x="0" y="0"/>
                                <a:ext cx="1479600" cy="361800"/>
                              </a:xfrm>
                              <a:custGeom>
                                <a:avLst/>
                                <a:gdLst/>
                                <a:ahLst/>
                                <a:rect l="0" t="0" r="r" b="b"/>
                                <a:pathLst>
                                  <a:path w="2489" h="1192">
                                    <a:moveTo>
                                      <a:pt x="544" y="0"/>
                                    </a:moveTo>
                                    <a:cubicBezTo>
                                      <a:pt x="350" y="0"/>
                                      <a:pt x="157" y="47"/>
                                      <a:pt x="157" y="94"/>
                                    </a:cubicBezTo>
                                    <a:lnTo>
                                      <a:pt x="157" y="166"/>
                                    </a:lnTo>
                                    <a:lnTo>
                                      <a:pt x="157" y="237"/>
                                    </a:lnTo>
                                    <a:lnTo>
                                      <a:pt x="157" y="333"/>
                                    </a:lnTo>
                                    <a:lnTo>
                                      <a:pt x="157" y="404"/>
                                    </a:lnTo>
                                    <a:lnTo>
                                      <a:pt x="157" y="476"/>
                                    </a:lnTo>
                                    <a:cubicBezTo>
                                      <a:pt x="157" y="523"/>
                                      <a:pt x="350" y="571"/>
                                      <a:pt x="544" y="571"/>
                                    </a:cubicBezTo>
                                    <a:lnTo>
                                      <a:pt x="0" y="1191"/>
                                    </a:lnTo>
                                    <a:lnTo>
                                      <a:pt x="1125" y="571"/>
                                    </a:lnTo>
                                    <a:lnTo>
                                      <a:pt x="1519" y="571"/>
                                    </a:lnTo>
                                    <a:lnTo>
                                      <a:pt x="1810" y="571"/>
                                    </a:lnTo>
                                    <a:lnTo>
                                      <a:pt x="2100" y="571"/>
                                    </a:lnTo>
                                    <a:cubicBezTo>
                                      <a:pt x="2294" y="571"/>
                                      <a:pt x="2488" y="523"/>
                                      <a:pt x="2488" y="476"/>
                                    </a:cubicBezTo>
                                    <a:lnTo>
                                      <a:pt x="2488" y="404"/>
                                    </a:lnTo>
                                    <a:lnTo>
                                      <a:pt x="2488" y="333"/>
                                    </a:lnTo>
                                    <a:lnTo>
                                      <a:pt x="2488" y="237"/>
                                    </a:lnTo>
                                    <a:lnTo>
                                      <a:pt x="2488" y="166"/>
                                    </a:lnTo>
                                    <a:lnTo>
                                      <a:pt x="2488" y="94"/>
                                    </a:lnTo>
                                    <a:cubicBezTo>
                                      <a:pt x="2488" y="47"/>
                                      <a:pt x="2294" y="0"/>
                                      <a:pt x="2100" y="0"/>
                                    </a:cubicBezTo>
                                    <a:lnTo>
                                      <a:pt x="1810" y="0"/>
                                    </a:lnTo>
                                    <a:lnTo>
                                      <a:pt x="1519" y="0"/>
                                    </a:lnTo>
                                    <a:lnTo>
                                      <a:pt x="1125" y="0"/>
                                    </a:lnTo>
                                    <a:lnTo>
                                      <a:pt x="834" y="0"/>
                                    </a:lnTo>
                                    <a:lnTo>
                                      <a:pt x="544" y="0"/>
                                    </a:lnTo>
                                  </a:path>
                                </a:pathLst>
                              </a:custGeom>
                              <a:solidFill>
                                <a:srgbClr val="669900"/>
                              </a:solidFill>
                              <a:ln>
                                <a:solidFill>
                                  <a:srgbClr val="006600"/>
                                </a:solidFill>
                              </a:ln>
                            </wps:spPr>
                            <wps:style>
                              <a:lnRef idx="0"/>
                              <a:fillRef idx="0"/>
                              <a:effectRef idx="0"/>
                              <a:fontRef idx="minor"/>
                            </wps:style>
                            <wps:txbx>
                              <w:txbxContent>
                                <w:p>
                                  <w:pPr>
                                    <w:spacing w:before="0" w:after="0" w:lineRule="auto" w:line="240"/>
                                    <w:jc w:val="center"/>
                                    <w:rPr/>
                                  </w:pPr>
                                  <w:r>
                                    <w:rPr>
                                      <w:sz w:val="20"/>
                                      <w:b w:val="false"/>
                                      <w:rFonts w:ascii="Gill Sans" w:hAnsi="Gill Sans"/>
                                      <w:color w:val="FFFFFF"/>
                                      <w:lang w:val="en-GB" w:eastAsia="en-GB"/>
                                    </w:rPr>
                                    <w:t xml:space="preserve">Text will change to </w:t>
                                  </w:r>
                                  <w:r>
                                    <w:rPr>
                                      <w:sz w:val="20"/>
                                      <w:b/>
                                      <w:bCs/>
                                      <w:rFonts w:ascii="Gill Sans" w:hAnsi="Gill Sans"/>
                                      <w:color w:val="FF3300"/>
                                      <w:lang w:val="en-GB" w:eastAsia="en-GB"/>
                                    </w:rPr>
                                    <w:t>red</w:t>
                                  </w:r>
                                </w:p>
                                <w:p>
                                  <w:pPr>
                                    <w:spacing w:before="0" w:after="0" w:lineRule="auto" w:line="240"/>
                                    <w:jc w:val="center"/>
                                    <w:rPr/>
                                  </w:pPr>
                                  <w:r>
                                    <w:rPr>
                                      <w:sz w:val="20"/>
                                      <w:b w:val="false"/>
                                      <w:rFonts w:ascii="Gill Sans" w:hAnsi="Gill Sans"/>
                                      <w:color w:val="FFFFFF"/>
                                      <w:lang w:val="en-GB" w:eastAsia="en-GB"/>
                                    </w:rPr>
                                    <w:t>if there is an FPL deficit</w:t>
                                  </w:r>
                                </w:p>
                              </w:txbxContent>
                            </wps:txbx>
                            <wps:bodyPr lIns="0" rIns="0" tIns="0" bIns="0" anchor="ctr">
                              <a:noAutofit/>
                            </wps:bodyPr>
                          </wps:wsp>
                        </a:graphicData>
                      </a:graphic>
                    </wp:anchor>
                  </w:drawing>
                </mc:Choice>
                <mc:Fallback>
                  <w:pict>
                    <v:shape id="shape_0" ID="Shape3" fillcolor="#669900" stroked="t" style="position:absolute;margin-left:264.6pt;margin-top:136.6pt;width:116.45pt;height:28.45pt" type="shapetype_62">
                      <v:textbox>
                        <w:txbxContent>
                          <w:p>
                            <w:pPr>
                              <w:spacing w:before="0" w:after="0" w:lineRule="auto" w:line="240"/>
                              <w:jc w:val="center"/>
                              <w:rPr/>
                            </w:pPr>
                            <w:r>
                              <w:rPr>
                                <w:sz w:val="20"/>
                                <w:b w:val="false"/>
                                <w:rFonts w:ascii="Gill Sans" w:hAnsi="Gill Sans"/>
                                <w:color w:val="FFFFFF"/>
                                <w:lang w:val="en-GB" w:eastAsia="en-GB"/>
                              </w:rPr>
                              <w:t xml:space="preserve">Text will change to </w:t>
                            </w:r>
                            <w:r>
                              <w:rPr>
                                <w:sz w:val="20"/>
                                <w:b/>
                                <w:bCs/>
                                <w:rFonts w:ascii="Gill Sans" w:hAnsi="Gill Sans"/>
                                <w:color w:val="FF3300"/>
                                <w:lang w:val="en-GB" w:eastAsia="en-GB"/>
                              </w:rPr>
                              <w:t>red</w:t>
                            </w:r>
                          </w:p>
                          <w:p>
                            <w:pPr>
                              <w:spacing w:before="0" w:after="0" w:lineRule="auto" w:line="240"/>
                              <w:jc w:val="center"/>
                              <w:rPr/>
                            </w:pPr>
                            <w:r>
                              <w:rPr>
                                <w:sz w:val="20"/>
                                <w:b w:val="false"/>
                                <w:rFonts w:ascii="Gill Sans" w:hAnsi="Gill Sans"/>
                                <w:color w:val="FFFFFF"/>
                                <w:lang w:val="en-GB" w:eastAsia="en-GB"/>
                              </w:rPr>
                              <w:t>if there is an FPL deficit</w:t>
                            </w:r>
                          </w:p>
                        </w:txbxContent>
                      </v:textbox>
                      <w10:wrap type="none"/>
                      <v:fill o:detectmouseclick="t" color2="#9966ff"/>
                      <v:stroke color="#006600" joinstyle="round" endcap="flat"/>
                    </v:shape>
                  </w:pict>
                </mc:Fallback>
              </mc:AlternateContent>
            </w:r>
          </w:p>
        </w:tc>
        <w:tc>
          <w:tcPr>
            <w:tcW w:w="962" w:type="dxa"/>
            <w:tcBorders/>
            <w:shd w:fill="auto" w:val="clear"/>
            <w:vAlign w:val="center"/>
          </w:tcPr>
          <w:p>
            <w:pPr>
              <w:pStyle w:val="TableContents"/>
              <w:spacing w:before="0" w:after="0"/>
              <w:rPr>
                <w:b/>
                <w:b/>
                <w:bCs/>
                <w:sz w:val="12"/>
                <w:szCs w:val="12"/>
              </w:rPr>
            </w:pPr>
            <w:r>
              <w:rPr>
                <w:b/>
                <w:bCs/>
                <w:sz w:val="12"/>
                <w:szCs w:val="12"/>
              </w:rPr>
              <w:t>Baseline</w:t>
            </w:r>
          </w:p>
        </w:tc>
        <w:tc>
          <w:tcPr>
            <w:tcW w:w="963" w:type="dxa"/>
            <w:tcBorders/>
            <w:shd w:fill="auto" w:val="clear"/>
            <w:vAlign w:val="center"/>
          </w:tcPr>
          <w:p>
            <w:pPr>
              <w:pStyle w:val="TableContents"/>
              <w:spacing w:before="0" w:after="0"/>
              <w:rPr>
                <w:b/>
                <w:b/>
                <w:bCs/>
                <w:sz w:val="12"/>
                <w:szCs w:val="12"/>
              </w:rPr>
            </w:pPr>
            <w:r>
              <w:rPr>
                <w:b/>
                <w:bCs/>
                <w:sz w:val="12"/>
                <w:szCs w:val="12"/>
              </w:rPr>
              <w:t>Init Def</w:t>
            </w:r>
          </w:p>
        </w:tc>
        <w:tc>
          <w:tcPr>
            <w:tcW w:w="964" w:type="dxa"/>
            <w:tcBorders/>
            <w:shd w:fill="auto" w:val="clear"/>
            <w:vAlign w:val="center"/>
          </w:tcPr>
          <w:p>
            <w:pPr>
              <w:pStyle w:val="TableContents"/>
              <w:spacing w:before="0" w:after="0"/>
              <w:rPr>
                <w:b/>
                <w:b/>
                <w:bCs/>
                <w:sz w:val="12"/>
                <w:szCs w:val="12"/>
              </w:rPr>
            </w:pPr>
            <w:r>
              <w:rPr>
                <w:b/>
                <w:bCs/>
                <w:sz w:val="12"/>
                <w:szCs w:val="12"/>
              </w:rPr>
              <w:t>Response</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 xml:space="preserve">Own crops </w:t>
            </w:r>
            <w:r>
              <w:rPr>
                <w:sz w:val="12"/>
                <w:szCs w:val="12"/>
              </w:rPr>
              <w:t>c</w:t>
            </w:r>
            <w:r>
              <w:rPr>
                <w:sz w:val="12"/>
                <w:szCs w:val="12"/>
              </w:rPr>
              <w:t>onsumed</w:t>
            </w:r>
          </w:p>
        </w:tc>
        <w:tc>
          <w:tcPr>
            <w:tcW w:w="962" w:type="dxa"/>
            <w:tcBorders/>
            <w:shd w:fill="auto" w:val="clear"/>
            <w:vAlign w:val="center"/>
          </w:tcPr>
          <w:p>
            <w:pPr>
              <w:pStyle w:val="TableContents"/>
              <w:spacing w:before="0" w:after="0"/>
              <w:jc w:val="right"/>
              <w:rPr>
                <w:sz w:val="12"/>
                <w:szCs w:val="12"/>
              </w:rPr>
            </w:pPr>
            <w:r>
              <w:rPr>
                <w:sz w:val="12"/>
                <w:szCs w:val="12"/>
              </w:rPr>
              <w:t>4,042</w:t>
            </w:r>
          </w:p>
        </w:tc>
        <w:tc>
          <w:tcPr>
            <w:tcW w:w="963" w:type="dxa"/>
            <w:tcBorders/>
            <w:shd w:fill="auto" w:val="clear"/>
            <w:vAlign w:val="center"/>
          </w:tcPr>
          <w:p>
            <w:pPr>
              <w:pStyle w:val="TableContents"/>
              <w:spacing w:before="0" w:after="0"/>
              <w:jc w:val="right"/>
              <w:rPr>
                <w:sz w:val="12"/>
                <w:szCs w:val="12"/>
              </w:rPr>
            </w:pPr>
            <w:r>
              <w:rPr>
                <w:sz w:val="12"/>
                <w:szCs w:val="12"/>
              </w:rPr>
              <w:t>1,267</w:t>
            </w:r>
          </w:p>
        </w:tc>
        <w:tc>
          <w:tcPr>
            <w:tcW w:w="964" w:type="dxa"/>
            <w:tcBorders/>
            <w:shd w:fill="auto" w:val="clear"/>
            <w:vAlign w:val="center"/>
          </w:tcPr>
          <w:p>
            <w:pPr>
              <w:pStyle w:val="TableContents"/>
              <w:spacing w:before="0" w:after="0"/>
              <w:jc w:val="right"/>
              <w:rPr>
                <w:sz w:val="12"/>
                <w:szCs w:val="12"/>
              </w:rPr>
            </w:pPr>
            <w:r>
              <w:rPr>
                <w:sz w:val="12"/>
                <w:szCs w:val="12"/>
              </w:rPr>
              <w:t>1,306</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Own crops sold</w:t>
            </w:r>
          </w:p>
        </w:tc>
        <w:tc>
          <w:tcPr>
            <w:tcW w:w="962" w:type="dxa"/>
            <w:tcBorders/>
            <w:shd w:fill="auto" w:val="clear"/>
            <w:vAlign w:val="center"/>
          </w:tcPr>
          <w:p>
            <w:pPr>
              <w:pStyle w:val="TableContents"/>
              <w:spacing w:before="0" w:after="0"/>
              <w:jc w:val="right"/>
              <w:rPr>
                <w:sz w:val="12"/>
                <w:szCs w:val="12"/>
              </w:rPr>
            </w:pPr>
            <w:r>
              <w:rPr>
                <w:sz w:val="12"/>
                <w:szCs w:val="12"/>
              </w:rPr>
              <w:t>2,481</w:t>
            </w:r>
          </w:p>
        </w:tc>
        <w:tc>
          <w:tcPr>
            <w:tcW w:w="963" w:type="dxa"/>
            <w:tcBorders/>
            <w:shd w:fill="auto" w:val="clear"/>
            <w:vAlign w:val="center"/>
          </w:tcPr>
          <w:p>
            <w:pPr>
              <w:pStyle w:val="TableContents"/>
              <w:spacing w:before="0" w:after="0"/>
              <w:jc w:val="right"/>
              <w:rPr>
                <w:sz w:val="12"/>
                <w:szCs w:val="12"/>
              </w:rPr>
            </w:pPr>
            <w:r>
              <w:rPr>
                <w:sz w:val="12"/>
                <w:szCs w:val="12"/>
              </w:rPr>
              <w:t>465</w:t>
            </w:r>
          </w:p>
        </w:tc>
        <w:tc>
          <w:tcPr>
            <w:tcW w:w="964" w:type="dxa"/>
            <w:tcBorders/>
            <w:shd w:fill="auto" w:val="clear"/>
            <w:vAlign w:val="center"/>
          </w:tcPr>
          <w:p>
            <w:pPr>
              <w:pStyle w:val="TableContents"/>
              <w:spacing w:before="0" w:after="0"/>
              <w:jc w:val="right"/>
              <w:rPr>
                <w:sz w:val="12"/>
                <w:szCs w:val="12"/>
              </w:rPr>
            </w:pPr>
            <w:r>
              <w:rPr>
                <w:sz w:val="12"/>
                <w:szCs w:val="12"/>
              </w:rPr>
              <w:t>444</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Animal products consumed</w:t>
            </w:r>
          </w:p>
        </w:tc>
        <w:tc>
          <w:tcPr>
            <w:tcW w:w="962" w:type="dxa"/>
            <w:tcBorders/>
            <w:shd w:fill="auto" w:val="clear"/>
            <w:vAlign w:val="center"/>
          </w:tcPr>
          <w:p>
            <w:pPr>
              <w:pStyle w:val="TableContents"/>
              <w:spacing w:before="0" w:after="0"/>
              <w:jc w:val="right"/>
              <w:rPr>
                <w:sz w:val="12"/>
                <w:szCs w:val="12"/>
              </w:rPr>
            </w:pPr>
            <w:r>
              <w:rPr>
                <w:sz w:val="12"/>
                <w:szCs w:val="12"/>
              </w:rPr>
              <w:t>853</w:t>
            </w:r>
          </w:p>
        </w:tc>
        <w:tc>
          <w:tcPr>
            <w:tcW w:w="963" w:type="dxa"/>
            <w:tcBorders/>
            <w:shd w:fill="auto" w:val="clear"/>
            <w:vAlign w:val="center"/>
          </w:tcPr>
          <w:p>
            <w:pPr>
              <w:pStyle w:val="TableContents"/>
              <w:spacing w:before="0" w:after="0"/>
              <w:jc w:val="right"/>
              <w:rPr>
                <w:sz w:val="12"/>
                <w:szCs w:val="12"/>
              </w:rPr>
            </w:pPr>
            <w:r>
              <w:rPr>
                <w:sz w:val="12"/>
                <w:szCs w:val="12"/>
              </w:rPr>
              <w:t>188</w:t>
            </w:r>
          </w:p>
        </w:tc>
        <w:tc>
          <w:tcPr>
            <w:tcW w:w="964" w:type="dxa"/>
            <w:tcBorders/>
            <w:shd w:fill="auto" w:val="clear"/>
            <w:vAlign w:val="center"/>
          </w:tcPr>
          <w:p>
            <w:pPr>
              <w:pStyle w:val="TableContents"/>
              <w:spacing w:before="0" w:after="0"/>
              <w:jc w:val="right"/>
              <w:rPr>
                <w:sz w:val="12"/>
                <w:szCs w:val="12"/>
              </w:rPr>
            </w:pPr>
            <w:r>
              <w:rPr>
                <w:sz w:val="12"/>
                <w:szCs w:val="12"/>
              </w:rPr>
              <w:t>188</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Animal products sold</w:t>
            </w:r>
          </w:p>
        </w:tc>
        <w:tc>
          <w:tcPr>
            <w:tcW w:w="962" w:type="dxa"/>
            <w:tcBorders/>
            <w:shd w:fill="auto" w:val="clear"/>
            <w:vAlign w:val="center"/>
          </w:tcPr>
          <w:p>
            <w:pPr>
              <w:pStyle w:val="TableContents"/>
              <w:spacing w:before="0" w:after="0"/>
              <w:jc w:val="right"/>
              <w:rPr>
                <w:sz w:val="12"/>
                <w:szCs w:val="12"/>
              </w:rPr>
            </w:pPr>
            <w:r>
              <w:rPr>
                <w:sz w:val="12"/>
                <w:szCs w:val="12"/>
              </w:rPr>
              <w:t>0</w:t>
            </w:r>
          </w:p>
        </w:tc>
        <w:tc>
          <w:tcPr>
            <w:tcW w:w="963" w:type="dxa"/>
            <w:tcBorders/>
            <w:shd w:fill="auto" w:val="clear"/>
            <w:vAlign w:val="center"/>
          </w:tcPr>
          <w:p>
            <w:pPr>
              <w:pStyle w:val="TableContents"/>
              <w:spacing w:before="0" w:after="0"/>
              <w:jc w:val="right"/>
              <w:rPr>
                <w:sz w:val="12"/>
                <w:szCs w:val="12"/>
              </w:rPr>
            </w:pPr>
            <w:r>
              <w:rPr>
                <w:sz w:val="12"/>
                <w:szCs w:val="12"/>
              </w:rPr>
              <w:t>0</w:t>
            </w:r>
          </w:p>
        </w:tc>
        <w:tc>
          <w:tcPr>
            <w:tcW w:w="964" w:type="dxa"/>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Animals sold</w:t>
            </w:r>
          </w:p>
        </w:tc>
        <w:tc>
          <w:tcPr>
            <w:tcW w:w="962" w:type="dxa"/>
            <w:tcBorders/>
            <w:shd w:fill="auto" w:val="clear"/>
            <w:vAlign w:val="center"/>
          </w:tcPr>
          <w:p>
            <w:pPr>
              <w:pStyle w:val="TableContents"/>
              <w:spacing w:before="0" w:after="0"/>
              <w:jc w:val="right"/>
              <w:rPr>
                <w:sz w:val="12"/>
                <w:szCs w:val="12"/>
              </w:rPr>
            </w:pPr>
            <w:r>
              <w:rPr>
                <w:sz w:val="12"/>
                <w:szCs w:val="12"/>
              </w:rPr>
              <w:t>14,575</w:t>
            </w:r>
          </w:p>
        </w:tc>
        <w:tc>
          <w:tcPr>
            <w:tcW w:w="963" w:type="dxa"/>
            <w:tcBorders/>
            <w:shd w:fill="auto" w:val="clear"/>
            <w:vAlign w:val="center"/>
          </w:tcPr>
          <w:p>
            <w:pPr>
              <w:pStyle w:val="TableContents"/>
              <w:spacing w:before="0" w:after="0"/>
              <w:jc w:val="right"/>
              <w:rPr>
                <w:sz w:val="12"/>
                <w:szCs w:val="12"/>
              </w:rPr>
            </w:pPr>
            <w:r>
              <w:rPr>
                <w:sz w:val="12"/>
                <w:szCs w:val="12"/>
              </w:rPr>
              <w:t>5,753</w:t>
            </w:r>
          </w:p>
        </w:tc>
        <w:tc>
          <w:tcPr>
            <w:tcW w:w="964" w:type="dxa"/>
            <w:tcBorders/>
            <w:shd w:fill="auto" w:val="clear"/>
            <w:vAlign w:val="center"/>
          </w:tcPr>
          <w:p>
            <w:pPr>
              <w:pStyle w:val="TableContents"/>
              <w:spacing w:before="0" w:after="0"/>
              <w:jc w:val="right"/>
              <w:rPr>
                <w:sz w:val="12"/>
                <w:szCs w:val="12"/>
              </w:rPr>
            </w:pPr>
            <w:r>
              <w:rPr>
                <w:sz w:val="12"/>
                <w:szCs w:val="12"/>
              </w:rPr>
              <w:t>5,076</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Wild foods consumed and sold</w:t>
            </w:r>
          </w:p>
        </w:tc>
        <w:tc>
          <w:tcPr>
            <w:tcW w:w="962" w:type="dxa"/>
            <w:tcBorders/>
            <w:shd w:fill="auto" w:val="clear"/>
            <w:vAlign w:val="center"/>
          </w:tcPr>
          <w:p>
            <w:pPr>
              <w:pStyle w:val="TableContents"/>
              <w:spacing w:before="0" w:after="0"/>
              <w:jc w:val="right"/>
              <w:rPr>
                <w:sz w:val="12"/>
                <w:szCs w:val="12"/>
              </w:rPr>
            </w:pPr>
            <w:r>
              <w:rPr>
                <w:sz w:val="12"/>
                <w:szCs w:val="12"/>
              </w:rPr>
              <w:t>0</w:t>
            </w:r>
          </w:p>
        </w:tc>
        <w:tc>
          <w:tcPr>
            <w:tcW w:w="963" w:type="dxa"/>
            <w:tcBorders/>
            <w:shd w:fill="auto" w:val="clear"/>
            <w:vAlign w:val="center"/>
          </w:tcPr>
          <w:p>
            <w:pPr>
              <w:pStyle w:val="TableContents"/>
              <w:spacing w:before="0" w:after="0"/>
              <w:jc w:val="right"/>
              <w:rPr>
                <w:sz w:val="12"/>
                <w:szCs w:val="12"/>
              </w:rPr>
            </w:pPr>
            <w:r>
              <w:rPr>
                <w:sz w:val="12"/>
                <w:szCs w:val="12"/>
              </w:rPr>
              <w:t>0</w:t>
            </w:r>
          </w:p>
        </w:tc>
        <w:tc>
          <w:tcPr>
            <w:tcW w:w="964" w:type="dxa"/>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Labour - casual</w:t>
            </w:r>
          </w:p>
        </w:tc>
        <w:tc>
          <w:tcPr>
            <w:tcW w:w="962" w:type="dxa"/>
            <w:tcBorders/>
            <w:shd w:fill="auto" w:val="clear"/>
            <w:vAlign w:val="center"/>
          </w:tcPr>
          <w:p>
            <w:pPr>
              <w:pStyle w:val="TableContents"/>
              <w:spacing w:before="0" w:after="0"/>
              <w:jc w:val="right"/>
              <w:rPr>
                <w:sz w:val="12"/>
                <w:szCs w:val="12"/>
              </w:rPr>
            </w:pPr>
            <w:r>
              <w:rPr>
                <w:sz w:val="12"/>
                <w:szCs w:val="12"/>
              </w:rPr>
              <w:t>7,414</w:t>
            </w:r>
          </w:p>
        </w:tc>
        <w:tc>
          <w:tcPr>
            <w:tcW w:w="963" w:type="dxa"/>
            <w:tcBorders/>
            <w:shd w:fill="auto" w:val="clear"/>
            <w:vAlign w:val="center"/>
          </w:tcPr>
          <w:p>
            <w:pPr>
              <w:pStyle w:val="TableContents"/>
              <w:spacing w:before="0" w:after="0"/>
              <w:jc w:val="right"/>
              <w:rPr>
                <w:sz w:val="12"/>
                <w:szCs w:val="12"/>
              </w:rPr>
            </w:pPr>
            <w:r>
              <w:rPr>
                <w:sz w:val="12"/>
                <w:szCs w:val="12"/>
              </w:rPr>
              <w:t>2,753</w:t>
            </w:r>
          </w:p>
        </w:tc>
        <w:tc>
          <w:tcPr>
            <w:tcW w:w="964" w:type="dxa"/>
            <w:tcBorders/>
            <w:shd w:fill="auto" w:val="clear"/>
            <w:vAlign w:val="center"/>
          </w:tcPr>
          <w:p>
            <w:pPr>
              <w:pStyle w:val="TableContents"/>
              <w:spacing w:before="0" w:after="0"/>
              <w:jc w:val="right"/>
              <w:rPr>
                <w:sz w:val="12"/>
                <w:szCs w:val="12"/>
              </w:rPr>
            </w:pPr>
            <w:r>
              <w:rPr>
                <w:sz w:val="12"/>
                <w:szCs w:val="12"/>
              </w:rPr>
              <w:t>2,753</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Labour - formal emp</w:t>
            </w:r>
          </w:p>
        </w:tc>
        <w:tc>
          <w:tcPr>
            <w:tcW w:w="962" w:type="dxa"/>
            <w:tcBorders/>
            <w:shd w:fill="auto" w:val="clear"/>
            <w:vAlign w:val="center"/>
          </w:tcPr>
          <w:p>
            <w:pPr>
              <w:pStyle w:val="TableContents"/>
              <w:spacing w:before="0" w:after="0"/>
              <w:jc w:val="right"/>
              <w:rPr>
                <w:sz w:val="12"/>
                <w:szCs w:val="12"/>
              </w:rPr>
            </w:pPr>
            <w:r>
              <w:rPr>
                <w:sz w:val="12"/>
                <w:szCs w:val="12"/>
              </w:rPr>
              <w:t>0</w:t>
            </w:r>
          </w:p>
        </w:tc>
        <w:tc>
          <w:tcPr>
            <w:tcW w:w="963" w:type="dxa"/>
            <w:tcBorders/>
            <w:shd w:fill="auto" w:val="clear"/>
            <w:vAlign w:val="center"/>
          </w:tcPr>
          <w:p>
            <w:pPr>
              <w:pStyle w:val="TableContents"/>
              <w:spacing w:before="0" w:after="0"/>
              <w:jc w:val="right"/>
              <w:rPr>
                <w:sz w:val="12"/>
                <w:szCs w:val="12"/>
              </w:rPr>
            </w:pPr>
            <w:r>
              <w:rPr>
                <w:sz w:val="12"/>
                <w:szCs w:val="12"/>
              </w:rPr>
              <w:t>0</w:t>
            </w:r>
          </w:p>
        </w:tc>
        <w:tc>
          <w:tcPr>
            <w:tcW w:w="964" w:type="dxa"/>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Labour - public works</w:t>
            </w:r>
          </w:p>
        </w:tc>
        <w:tc>
          <w:tcPr>
            <w:tcW w:w="962" w:type="dxa"/>
            <w:tcBorders/>
            <w:shd w:fill="auto" w:val="clear"/>
            <w:vAlign w:val="center"/>
          </w:tcPr>
          <w:p>
            <w:pPr>
              <w:pStyle w:val="TableContents"/>
              <w:spacing w:before="0" w:after="0"/>
              <w:jc w:val="right"/>
              <w:rPr>
                <w:sz w:val="12"/>
                <w:szCs w:val="12"/>
              </w:rPr>
            </w:pPr>
            <w:r>
              <w:rPr>
                <w:sz w:val="12"/>
                <w:szCs w:val="12"/>
              </w:rPr>
              <w:t>22,297</w:t>
            </w:r>
          </w:p>
        </w:tc>
        <w:tc>
          <w:tcPr>
            <w:tcW w:w="963" w:type="dxa"/>
            <w:tcBorders/>
            <w:shd w:fill="auto" w:val="clear"/>
            <w:vAlign w:val="center"/>
          </w:tcPr>
          <w:p>
            <w:pPr>
              <w:pStyle w:val="TableContents"/>
              <w:spacing w:before="0" w:after="0"/>
              <w:jc w:val="right"/>
              <w:rPr>
                <w:sz w:val="12"/>
                <w:szCs w:val="12"/>
              </w:rPr>
            </w:pPr>
            <w:r>
              <w:rPr>
                <w:sz w:val="12"/>
                <w:szCs w:val="12"/>
              </w:rPr>
              <w:t>17,601</w:t>
            </w:r>
          </w:p>
        </w:tc>
        <w:tc>
          <w:tcPr>
            <w:tcW w:w="964" w:type="dxa"/>
            <w:tcBorders/>
            <w:shd w:fill="auto" w:val="clear"/>
            <w:vAlign w:val="center"/>
          </w:tcPr>
          <w:p>
            <w:pPr>
              <w:pStyle w:val="TableContents"/>
              <w:spacing w:before="0" w:after="0"/>
              <w:jc w:val="right"/>
              <w:rPr>
                <w:sz w:val="12"/>
                <w:szCs w:val="12"/>
              </w:rPr>
            </w:pPr>
            <w:r>
              <w:rPr>
                <w:sz w:val="12"/>
                <w:szCs w:val="12"/>
              </w:rPr>
              <w:t>17,601</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Self - employment</w:t>
            </w:r>
          </w:p>
        </w:tc>
        <w:tc>
          <w:tcPr>
            <w:tcW w:w="962" w:type="dxa"/>
            <w:tcBorders/>
            <w:shd w:fill="auto" w:val="clear"/>
            <w:vAlign w:val="center"/>
          </w:tcPr>
          <w:p>
            <w:pPr>
              <w:pStyle w:val="TableContents"/>
              <w:spacing w:before="0" w:after="0"/>
              <w:jc w:val="right"/>
              <w:rPr>
                <w:sz w:val="12"/>
                <w:szCs w:val="12"/>
              </w:rPr>
            </w:pPr>
            <w:r>
              <w:rPr>
                <w:sz w:val="12"/>
                <w:szCs w:val="12"/>
              </w:rPr>
              <w:t>0</w:t>
            </w:r>
          </w:p>
        </w:tc>
        <w:tc>
          <w:tcPr>
            <w:tcW w:w="963" w:type="dxa"/>
            <w:tcBorders/>
            <w:shd w:fill="auto" w:val="clear"/>
            <w:vAlign w:val="center"/>
          </w:tcPr>
          <w:p>
            <w:pPr>
              <w:pStyle w:val="TableContents"/>
              <w:spacing w:before="0" w:after="0"/>
              <w:jc w:val="right"/>
              <w:rPr>
                <w:sz w:val="12"/>
                <w:szCs w:val="12"/>
              </w:rPr>
            </w:pPr>
            <w:r>
              <w:rPr>
                <w:sz w:val="12"/>
                <w:szCs w:val="12"/>
              </w:rPr>
              <w:t>0</w:t>
            </w:r>
          </w:p>
        </w:tc>
        <w:tc>
          <w:tcPr>
            <w:tcW w:w="964" w:type="dxa"/>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Small business/petty trading</w:t>
            </w:r>
          </w:p>
        </w:tc>
        <w:tc>
          <w:tcPr>
            <w:tcW w:w="962" w:type="dxa"/>
            <w:tcBorders/>
            <w:shd w:fill="auto" w:val="clear"/>
            <w:vAlign w:val="center"/>
          </w:tcPr>
          <w:p>
            <w:pPr>
              <w:pStyle w:val="TableContents"/>
              <w:spacing w:before="0" w:after="0"/>
              <w:jc w:val="right"/>
              <w:rPr>
                <w:sz w:val="12"/>
                <w:szCs w:val="12"/>
              </w:rPr>
            </w:pPr>
            <w:r>
              <w:rPr>
                <w:sz w:val="12"/>
                <w:szCs w:val="12"/>
              </w:rPr>
              <w:t>0</w:t>
            </w:r>
          </w:p>
        </w:tc>
        <w:tc>
          <w:tcPr>
            <w:tcW w:w="963" w:type="dxa"/>
            <w:tcBorders/>
            <w:shd w:fill="auto" w:val="clear"/>
            <w:vAlign w:val="center"/>
          </w:tcPr>
          <w:p>
            <w:pPr>
              <w:pStyle w:val="TableContents"/>
              <w:spacing w:before="0" w:after="0"/>
              <w:jc w:val="right"/>
              <w:rPr>
                <w:sz w:val="12"/>
                <w:szCs w:val="12"/>
              </w:rPr>
            </w:pPr>
            <w:r>
              <w:rPr>
                <w:sz w:val="12"/>
                <w:szCs w:val="12"/>
              </w:rPr>
              <w:t>0</w:t>
            </w:r>
          </w:p>
        </w:tc>
        <w:tc>
          <w:tcPr>
            <w:tcW w:w="964" w:type="dxa"/>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Food transfer - official</w:t>
            </w:r>
          </w:p>
        </w:tc>
        <w:tc>
          <w:tcPr>
            <w:tcW w:w="962" w:type="dxa"/>
            <w:tcBorders/>
            <w:shd w:fill="auto" w:val="clear"/>
            <w:vAlign w:val="center"/>
          </w:tcPr>
          <w:p>
            <w:pPr>
              <w:pStyle w:val="TableContents"/>
              <w:spacing w:before="0" w:after="0"/>
              <w:jc w:val="right"/>
              <w:rPr>
                <w:sz w:val="12"/>
                <w:szCs w:val="12"/>
              </w:rPr>
            </w:pPr>
            <w:r>
              <w:rPr>
                <w:sz w:val="12"/>
                <w:szCs w:val="12"/>
              </w:rPr>
              <w:t>2,095</w:t>
            </w:r>
          </w:p>
        </w:tc>
        <w:tc>
          <w:tcPr>
            <w:tcW w:w="963" w:type="dxa"/>
            <w:tcBorders/>
            <w:shd w:fill="auto" w:val="clear"/>
            <w:vAlign w:val="center"/>
          </w:tcPr>
          <w:p>
            <w:pPr>
              <w:pStyle w:val="TableContents"/>
              <w:spacing w:before="0" w:after="0"/>
              <w:jc w:val="right"/>
              <w:rPr>
                <w:sz w:val="12"/>
                <w:szCs w:val="12"/>
              </w:rPr>
            </w:pPr>
            <w:r>
              <w:rPr>
                <w:sz w:val="12"/>
                <w:szCs w:val="12"/>
              </w:rPr>
              <w:t>2,312</w:t>
            </w:r>
          </w:p>
        </w:tc>
        <w:tc>
          <w:tcPr>
            <w:tcW w:w="964" w:type="dxa"/>
            <w:tcBorders/>
            <w:shd w:fill="auto" w:val="clear"/>
            <w:vAlign w:val="center"/>
          </w:tcPr>
          <w:p>
            <w:pPr>
              <w:pStyle w:val="TableContents"/>
              <w:spacing w:before="0" w:after="0"/>
              <w:jc w:val="right"/>
              <w:rPr>
                <w:sz w:val="12"/>
                <w:szCs w:val="12"/>
              </w:rPr>
            </w:pPr>
            <w:r>
              <w:rPr>
                <w:sz w:val="12"/>
                <w:szCs w:val="12"/>
              </w:rPr>
              <w:t>2,312</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Food transfer - gifts</w:t>
            </w:r>
          </w:p>
        </w:tc>
        <w:tc>
          <w:tcPr>
            <w:tcW w:w="962" w:type="dxa"/>
            <w:tcBorders/>
            <w:shd w:fill="auto" w:val="clear"/>
            <w:vAlign w:val="center"/>
          </w:tcPr>
          <w:p>
            <w:pPr>
              <w:pStyle w:val="TableContents"/>
              <w:spacing w:before="0" w:after="0"/>
              <w:jc w:val="right"/>
              <w:rPr>
                <w:sz w:val="12"/>
                <w:szCs w:val="12"/>
              </w:rPr>
            </w:pPr>
            <w:r>
              <w:rPr>
                <w:sz w:val="12"/>
                <w:szCs w:val="12"/>
              </w:rPr>
              <w:t>0</w:t>
            </w:r>
          </w:p>
        </w:tc>
        <w:tc>
          <w:tcPr>
            <w:tcW w:w="963" w:type="dxa"/>
            <w:tcBorders/>
            <w:shd w:fill="auto" w:val="clear"/>
            <w:vAlign w:val="center"/>
          </w:tcPr>
          <w:p>
            <w:pPr>
              <w:pStyle w:val="TableContents"/>
              <w:spacing w:before="0" w:after="0"/>
              <w:jc w:val="right"/>
              <w:rPr>
                <w:sz w:val="12"/>
                <w:szCs w:val="12"/>
              </w:rPr>
            </w:pPr>
            <w:r>
              <w:rPr>
                <w:sz w:val="12"/>
                <w:szCs w:val="12"/>
              </w:rPr>
              <w:t>0</w:t>
            </w:r>
          </w:p>
        </w:tc>
        <w:tc>
          <w:tcPr>
            <w:tcW w:w="964" w:type="dxa"/>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Cash transfer - official</w:t>
            </w:r>
          </w:p>
        </w:tc>
        <w:tc>
          <w:tcPr>
            <w:tcW w:w="962" w:type="dxa"/>
            <w:tcBorders/>
            <w:shd w:fill="auto" w:val="clear"/>
            <w:vAlign w:val="center"/>
          </w:tcPr>
          <w:p>
            <w:pPr>
              <w:pStyle w:val="TableContents"/>
              <w:spacing w:before="0" w:after="0"/>
              <w:jc w:val="right"/>
              <w:rPr>
                <w:sz w:val="12"/>
                <w:szCs w:val="12"/>
              </w:rPr>
            </w:pPr>
            <w:r>
              <w:rPr>
                <w:sz w:val="12"/>
                <w:szCs w:val="12"/>
              </w:rPr>
              <w:t>32,916</w:t>
            </w:r>
          </w:p>
        </w:tc>
        <w:tc>
          <w:tcPr>
            <w:tcW w:w="963" w:type="dxa"/>
            <w:tcBorders/>
            <w:shd w:fill="auto" w:val="clear"/>
            <w:vAlign w:val="center"/>
          </w:tcPr>
          <w:p>
            <w:pPr>
              <w:pStyle w:val="TableContents"/>
              <w:spacing w:before="0" w:after="0"/>
              <w:jc w:val="right"/>
              <w:rPr>
                <w:sz w:val="12"/>
                <w:szCs w:val="12"/>
              </w:rPr>
            </w:pPr>
            <w:r>
              <w:rPr>
                <w:sz w:val="12"/>
                <w:szCs w:val="12"/>
              </w:rPr>
              <w:t>25,984</w:t>
            </w:r>
          </w:p>
        </w:tc>
        <w:tc>
          <w:tcPr>
            <w:tcW w:w="964" w:type="dxa"/>
            <w:tcBorders/>
            <w:shd w:fill="auto" w:val="clear"/>
            <w:vAlign w:val="center"/>
          </w:tcPr>
          <w:p>
            <w:pPr>
              <w:pStyle w:val="TableContents"/>
              <w:spacing w:before="0" w:after="0"/>
              <w:jc w:val="right"/>
              <w:rPr>
                <w:sz w:val="12"/>
                <w:szCs w:val="12"/>
              </w:rPr>
            </w:pPr>
            <w:r>
              <w:rPr>
                <w:sz w:val="12"/>
                <w:szCs w:val="12"/>
              </w:rPr>
              <w:t>25,984</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Cash transfer - gifts</w:t>
            </w:r>
          </w:p>
        </w:tc>
        <w:tc>
          <w:tcPr>
            <w:tcW w:w="962" w:type="dxa"/>
            <w:tcBorders/>
            <w:shd w:fill="auto" w:val="clear"/>
            <w:vAlign w:val="center"/>
          </w:tcPr>
          <w:p>
            <w:pPr>
              <w:pStyle w:val="TableContents"/>
              <w:spacing w:before="0" w:after="0"/>
              <w:jc w:val="right"/>
              <w:rPr>
                <w:sz w:val="12"/>
                <w:szCs w:val="12"/>
              </w:rPr>
            </w:pPr>
            <w:r>
              <w:rPr>
                <w:sz w:val="12"/>
                <w:szCs w:val="12"/>
              </w:rPr>
              <w:t>0</w:t>
            </w:r>
          </w:p>
        </w:tc>
        <w:tc>
          <w:tcPr>
            <w:tcW w:w="963" w:type="dxa"/>
            <w:tcBorders/>
            <w:shd w:fill="auto" w:val="clear"/>
            <w:vAlign w:val="center"/>
          </w:tcPr>
          <w:p>
            <w:pPr>
              <w:pStyle w:val="TableContents"/>
              <w:spacing w:before="0" w:after="0"/>
              <w:jc w:val="right"/>
              <w:rPr>
                <w:sz w:val="12"/>
                <w:szCs w:val="12"/>
              </w:rPr>
            </w:pPr>
            <w:r>
              <w:rPr>
                <w:sz w:val="12"/>
                <w:szCs w:val="12"/>
              </w:rPr>
              <w:t>0</w:t>
            </w:r>
          </w:p>
        </w:tc>
        <w:tc>
          <w:tcPr>
            <w:tcW w:w="964" w:type="dxa"/>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Other</w:t>
            </w:r>
          </w:p>
        </w:tc>
        <w:tc>
          <w:tcPr>
            <w:tcW w:w="962" w:type="dxa"/>
            <w:tcBorders/>
            <w:shd w:fill="auto" w:val="clear"/>
            <w:vAlign w:val="center"/>
          </w:tcPr>
          <w:p>
            <w:pPr>
              <w:pStyle w:val="TableContents"/>
              <w:spacing w:before="0" w:after="0"/>
              <w:jc w:val="right"/>
              <w:rPr>
                <w:sz w:val="12"/>
                <w:szCs w:val="12"/>
              </w:rPr>
            </w:pPr>
            <w:r>
              <w:rPr>
                <w:sz w:val="12"/>
                <w:szCs w:val="12"/>
              </w:rPr>
              <w:t>0</w:t>
            </w:r>
          </w:p>
        </w:tc>
        <w:tc>
          <w:tcPr>
            <w:tcW w:w="963" w:type="dxa"/>
            <w:tcBorders/>
            <w:shd w:fill="auto" w:val="clear"/>
            <w:vAlign w:val="center"/>
          </w:tcPr>
          <w:p>
            <w:pPr>
              <w:pStyle w:val="TableContents"/>
              <w:spacing w:before="0" w:after="0"/>
              <w:jc w:val="right"/>
              <w:rPr>
                <w:sz w:val="12"/>
                <w:szCs w:val="12"/>
              </w:rPr>
            </w:pPr>
            <w:r>
              <w:rPr>
                <w:sz w:val="12"/>
                <w:szCs w:val="12"/>
              </w:rPr>
              <w:t>0</w:t>
            </w:r>
          </w:p>
        </w:tc>
        <w:tc>
          <w:tcPr>
            <w:tcW w:w="964" w:type="dxa"/>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186" w:type="dxa"/>
            <w:tcBorders/>
            <w:shd w:fill="auto" w:val="clear"/>
            <w:vAlign w:val="center"/>
          </w:tcPr>
          <w:p>
            <w:pPr>
              <w:pStyle w:val="TableContents"/>
              <w:spacing w:before="0" w:after="0"/>
              <w:jc w:val="right"/>
              <w:rPr>
                <w:b/>
                <w:b/>
                <w:bCs/>
                <w:sz w:val="12"/>
                <w:szCs w:val="12"/>
              </w:rPr>
            </w:pPr>
            <w:r>
              <w:rPr>
                <w:b/>
                <w:bCs/>
                <w:sz w:val="12"/>
                <w:szCs w:val="12"/>
              </w:rPr>
              <w:t>TOTAL</w:t>
            </w:r>
          </w:p>
        </w:tc>
        <w:tc>
          <w:tcPr>
            <w:tcW w:w="962" w:type="dxa"/>
            <w:tcBorders>
              <w:top w:val="single" w:sz="6" w:space="0" w:color="000000"/>
              <w:bottom w:val="double" w:sz="6" w:space="0" w:color="000000"/>
              <w:insideH w:val="double" w:sz="6" w:space="0" w:color="000000"/>
            </w:tcBorders>
            <w:shd w:fill="auto" w:val="clear"/>
            <w:tcMar>
              <w:top w:w="28" w:type="dxa"/>
              <w:left w:w="28" w:type="dxa"/>
              <w:bottom w:w="28" w:type="dxa"/>
              <w:right w:w="28" w:type="dxa"/>
            </w:tcMar>
            <w:vAlign w:val="center"/>
          </w:tcPr>
          <w:p>
            <w:pPr>
              <w:pStyle w:val="TableContents"/>
              <w:spacing w:before="0" w:after="0"/>
              <w:jc w:val="right"/>
              <w:rPr>
                <w:b/>
                <w:b/>
                <w:bCs/>
                <w:sz w:val="12"/>
                <w:szCs w:val="12"/>
              </w:rPr>
            </w:pPr>
            <w:r>
              <w:rPr>
                <w:b/>
                <w:bCs/>
                <w:sz w:val="12"/>
                <w:szCs w:val="12"/>
              </w:rPr>
              <w:t>86,673</w:t>
            </w:r>
          </w:p>
        </w:tc>
        <w:tc>
          <w:tcPr>
            <w:tcW w:w="963" w:type="dxa"/>
            <w:tcBorders>
              <w:top w:val="single" w:sz="6" w:space="0" w:color="000000"/>
              <w:bottom w:val="double" w:sz="6" w:space="0" w:color="000000"/>
              <w:insideH w:val="double" w:sz="6" w:space="0" w:color="000000"/>
            </w:tcBorders>
            <w:shd w:fill="auto" w:val="clear"/>
            <w:tcMar>
              <w:top w:w="28" w:type="dxa"/>
              <w:left w:w="28" w:type="dxa"/>
              <w:bottom w:w="28" w:type="dxa"/>
              <w:right w:w="28" w:type="dxa"/>
            </w:tcMar>
            <w:vAlign w:val="center"/>
          </w:tcPr>
          <w:p>
            <w:pPr>
              <w:pStyle w:val="TableContents"/>
              <w:spacing w:before="0" w:after="0"/>
              <w:jc w:val="right"/>
              <w:rPr>
                <w:b/>
                <w:b/>
                <w:bCs/>
                <w:sz w:val="12"/>
                <w:szCs w:val="12"/>
              </w:rPr>
            </w:pPr>
            <w:r>
              <w:rPr>
                <w:b/>
                <w:bCs/>
                <w:sz w:val="12"/>
                <w:szCs w:val="12"/>
              </w:rPr>
              <w:t>56,322</w:t>
            </w:r>
          </w:p>
        </w:tc>
        <w:tc>
          <w:tcPr>
            <w:tcW w:w="964" w:type="dxa"/>
            <w:tcBorders>
              <w:top w:val="single" w:sz="6" w:space="0" w:color="000000"/>
              <w:bottom w:val="double" w:sz="6" w:space="0" w:color="000000"/>
              <w:insideH w:val="double" w:sz="6" w:space="0" w:color="000000"/>
            </w:tcBorders>
            <w:shd w:fill="auto" w:val="clear"/>
            <w:tcMar>
              <w:top w:w="28" w:type="dxa"/>
              <w:left w:w="28" w:type="dxa"/>
              <w:bottom w:w="28" w:type="dxa"/>
              <w:right w:w="28" w:type="dxa"/>
            </w:tcMar>
            <w:vAlign w:val="center"/>
          </w:tcPr>
          <w:p>
            <w:pPr>
              <w:pStyle w:val="TableContents"/>
              <w:spacing w:before="0" w:after="0"/>
              <w:jc w:val="right"/>
              <w:rPr>
                <w:b/>
                <w:b/>
                <w:bCs/>
                <w:sz w:val="12"/>
                <w:szCs w:val="12"/>
              </w:rPr>
            </w:pPr>
            <w:r>
              <w:rPr>
                <w:b/>
                <w:bCs/>
                <w:sz w:val="12"/>
                <w:szCs w:val="12"/>
              </w:rPr>
              <w:t>55,664</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Food Poverty line</w:t>
            </w:r>
          </w:p>
        </w:tc>
        <w:tc>
          <w:tcPr>
            <w:tcW w:w="962" w:type="dxa"/>
            <w:tcBorders/>
            <w:shd w:fill="auto" w:val="clear"/>
            <w:vAlign w:val="center"/>
          </w:tcPr>
          <w:p>
            <w:pPr>
              <w:pStyle w:val="TableContents"/>
              <w:spacing w:before="0" w:after="0"/>
              <w:jc w:val="right"/>
              <w:rPr>
                <w:sz w:val="12"/>
                <w:szCs w:val="12"/>
              </w:rPr>
            </w:pPr>
            <w:r>
              <w:rPr>
                <w:sz w:val="12"/>
                <w:szCs w:val="12"/>
              </w:rPr>
              <w:t>35,969</w:t>
            </w:r>
          </w:p>
        </w:tc>
        <w:tc>
          <w:tcPr>
            <w:tcW w:w="963" w:type="dxa"/>
            <w:tcBorders/>
            <w:shd w:fill="auto" w:val="clear"/>
            <w:vAlign w:val="center"/>
          </w:tcPr>
          <w:p>
            <w:pPr>
              <w:pStyle w:val="TableContents"/>
              <w:spacing w:before="0" w:after="0"/>
              <w:jc w:val="right"/>
              <w:rPr>
                <w:sz w:val="12"/>
                <w:szCs w:val="12"/>
              </w:rPr>
            </w:pPr>
            <w:r>
              <w:rPr>
                <w:sz w:val="12"/>
                <w:szCs w:val="12"/>
              </w:rPr>
              <w:t>35,969</w:t>
            </w:r>
          </w:p>
        </w:tc>
        <w:tc>
          <w:tcPr>
            <w:tcW w:w="964" w:type="dxa"/>
            <w:tcBorders/>
            <w:shd w:fill="auto" w:val="clear"/>
            <w:vAlign w:val="center"/>
          </w:tcPr>
          <w:p>
            <w:pPr>
              <w:pStyle w:val="TableContents"/>
              <w:spacing w:before="0" w:after="0"/>
              <w:jc w:val="right"/>
              <w:rPr>
                <w:sz w:val="12"/>
                <w:szCs w:val="12"/>
              </w:rPr>
            </w:pPr>
            <w:r>
              <w:rPr>
                <w:sz w:val="12"/>
                <w:szCs w:val="12"/>
              </w:rPr>
              <w:t>35,969</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Lower Bound Poverty line</w:t>
            </w:r>
          </w:p>
        </w:tc>
        <w:tc>
          <w:tcPr>
            <w:tcW w:w="962" w:type="dxa"/>
            <w:tcBorders/>
            <w:shd w:fill="auto" w:val="clear"/>
            <w:vAlign w:val="center"/>
          </w:tcPr>
          <w:p>
            <w:pPr>
              <w:pStyle w:val="TableContents"/>
              <w:spacing w:before="0" w:after="0"/>
              <w:jc w:val="right"/>
              <w:rPr>
                <w:sz w:val="12"/>
                <w:szCs w:val="12"/>
              </w:rPr>
            </w:pPr>
            <w:r>
              <w:rPr>
                <w:sz w:val="12"/>
                <w:szCs w:val="12"/>
              </w:rPr>
              <w:t>54,352</w:t>
            </w:r>
          </w:p>
        </w:tc>
        <w:tc>
          <w:tcPr>
            <w:tcW w:w="963" w:type="dxa"/>
            <w:tcBorders/>
            <w:shd w:fill="auto" w:val="clear"/>
            <w:vAlign w:val="center"/>
          </w:tcPr>
          <w:p>
            <w:pPr>
              <w:pStyle w:val="TableContents"/>
              <w:spacing w:before="0" w:after="0"/>
              <w:jc w:val="right"/>
              <w:rPr>
                <w:sz w:val="12"/>
                <w:szCs w:val="12"/>
              </w:rPr>
            </w:pPr>
            <w:r>
              <w:rPr>
                <w:sz w:val="12"/>
                <w:szCs w:val="12"/>
              </w:rPr>
              <w:t>54,352</w:t>
            </w:r>
          </w:p>
        </w:tc>
        <w:tc>
          <w:tcPr>
            <w:tcW w:w="964" w:type="dxa"/>
            <w:tcBorders/>
            <w:shd w:fill="auto" w:val="clear"/>
            <w:vAlign w:val="center"/>
          </w:tcPr>
          <w:p>
            <w:pPr>
              <w:pStyle w:val="TableContents"/>
              <w:spacing w:before="0" w:after="0"/>
              <w:jc w:val="right"/>
              <w:rPr>
                <w:sz w:val="12"/>
                <w:szCs w:val="12"/>
              </w:rPr>
            </w:pPr>
            <w:r>
              <w:rPr>
                <w:sz w:val="12"/>
                <w:szCs w:val="12"/>
              </w:rPr>
              <w:t>54,352</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Upper Bound Poverty line</w:t>
            </w:r>
          </w:p>
        </w:tc>
        <w:tc>
          <w:tcPr>
            <w:tcW w:w="962" w:type="dxa"/>
            <w:tcBorders/>
            <w:shd w:fill="auto" w:val="clear"/>
            <w:vAlign w:val="center"/>
          </w:tcPr>
          <w:p>
            <w:pPr>
              <w:pStyle w:val="TableContents"/>
              <w:spacing w:before="0" w:after="0"/>
              <w:jc w:val="right"/>
              <w:rPr>
                <w:sz w:val="12"/>
                <w:szCs w:val="12"/>
              </w:rPr>
            </w:pPr>
            <w:r>
              <w:rPr>
                <w:sz w:val="12"/>
                <w:szCs w:val="12"/>
              </w:rPr>
              <w:t>87,090</w:t>
            </w:r>
          </w:p>
        </w:tc>
        <w:tc>
          <w:tcPr>
            <w:tcW w:w="963" w:type="dxa"/>
            <w:tcBorders/>
            <w:shd w:fill="auto" w:val="clear"/>
            <w:vAlign w:val="center"/>
          </w:tcPr>
          <w:p>
            <w:pPr>
              <w:pStyle w:val="TableContents"/>
              <w:spacing w:before="0" w:after="0"/>
              <w:jc w:val="right"/>
              <w:rPr>
                <w:sz w:val="12"/>
                <w:szCs w:val="12"/>
              </w:rPr>
            </w:pPr>
            <w:r>
              <w:rPr>
                <w:sz w:val="12"/>
                <w:szCs w:val="12"/>
              </w:rPr>
              <w:t>87,090</w:t>
            </w:r>
          </w:p>
        </w:tc>
        <w:tc>
          <w:tcPr>
            <w:tcW w:w="964" w:type="dxa"/>
            <w:tcBorders/>
            <w:shd w:fill="auto" w:val="clear"/>
            <w:vAlign w:val="center"/>
          </w:tcPr>
          <w:p>
            <w:pPr>
              <w:pStyle w:val="TableContents"/>
              <w:spacing w:before="0" w:after="0"/>
              <w:jc w:val="right"/>
              <w:rPr>
                <w:sz w:val="12"/>
                <w:szCs w:val="12"/>
              </w:rPr>
            </w:pPr>
            <w:r>
              <w:rPr>
                <w:sz w:val="12"/>
                <w:szCs w:val="12"/>
              </w:rPr>
              <w:t>87,090</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Resilience line</w:t>
            </w:r>
          </w:p>
        </w:tc>
        <w:tc>
          <w:tcPr>
            <w:tcW w:w="962" w:type="dxa"/>
            <w:tcBorders/>
            <w:shd w:fill="auto" w:val="clear"/>
            <w:vAlign w:val="center"/>
          </w:tcPr>
          <w:p>
            <w:pPr>
              <w:pStyle w:val="TableContents"/>
              <w:spacing w:before="0" w:after="0"/>
              <w:rPr>
                <w:sz w:val="12"/>
                <w:szCs w:val="12"/>
              </w:rPr>
            </w:pPr>
            <w:r>
              <w:rPr>
                <w:sz w:val="12"/>
                <w:szCs w:val="12"/>
              </w:rPr>
            </w:r>
          </w:p>
        </w:tc>
        <w:tc>
          <w:tcPr>
            <w:tcW w:w="963" w:type="dxa"/>
            <w:tcBorders/>
            <w:shd w:fill="auto" w:val="clear"/>
            <w:vAlign w:val="center"/>
          </w:tcPr>
          <w:p>
            <w:pPr>
              <w:pStyle w:val="TableContents"/>
              <w:spacing w:before="0" w:after="0"/>
              <w:rPr>
                <w:sz w:val="12"/>
                <w:szCs w:val="12"/>
              </w:rPr>
            </w:pPr>
            <w:r>
              <w:rPr>
                <w:sz w:val="12"/>
                <w:szCs w:val="12"/>
              </w:rPr>
            </w:r>
          </w:p>
        </w:tc>
        <w:tc>
          <w:tcPr>
            <w:tcW w:w="964" w:type="dxa"/>
            <w:tcBorders/>
            <w:shd w:fill="auto" w:val="clear"/>
            <w:vAlign w:val="center"/>
          </w:tcPr>
          <w:p>
            <w:pPr>
              <w:pStyle w:val="TableContents"/>
              <w:spacing w:before="0" w:after="0"/>
              <w:rPr>
                <w:sz w:val="12"/>
                <w:szCs w:val="12"/>
              </w:rPr>
            </w:pPr>
            <w:r>
              <w:rPr>
                <w:sz w:val="12"/>
                <w:szCs w:val="12"/>
              </w:rPr>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r>
          </w:p>
        </w:tc>
        <w:tc>
          <w:tcPr>
            <w:tcW w:w="962" w:type="dxa"/>
            <w:tcBorders/>
            <w:shd w:fill="auto" w:val="clear"/>
            <w:vAlign w:val="center"/>
          </w:tcPr>
          <w:p>
            <w:pPr>
              <w:pStyle w:val="TableContents"/>
              <w:spacing w:before="0" w:after="0"/>
              <w:rPr>
                <w:sz w:val="12"/>
                <w:szCs w:val="12"/>
              </w:rPr>
            </w:pPr>
            <w:r>
              <w:rPr>
                <w:sz w:val="12"/>
                <w:szCs w:val="12"/>
              </w:rPr>
            </w:r>
          </w:p>
        </w:tc>
        <w:tc>
          <w:tcPr>
            <w:tcW w:w="963" w:type="dxa"/>
            <w:tcBorders/>
            <w:shd w:fill="auto" w:val="clear"/>
            <w:vAlign w:val="center"/>
          </w:tcPr>
          <w:p>
            <w:pPr>
              <w:pStyle w:val="TableContents"/>
              <w:spacing w:before="0" w:after="0"/>
              <w:rPr>
                <w:sz w:val="12"/>
                <w:szCs w:val="12"/>
              </w:rPr>
            </w:pPr>
            <w:r>
              <w:rPr>
                <w:sz w:val="12"/>
                <w:szCs w:val="12"/>
              </w:rPr>
            </w:r>
          </w:p>
        </w:tc>
        <w:tc>
          <w:tcPr>
            <w:tcW w:w="964" w:type="dxa"/>
            <w:tcBorders/>
            <w:shd w:fill="auto" w:val="clear"/>
            <w:vAlign w:val="center"/>
          </w:tcPr>
          <w:p>
            <w:pPr>
              <w:pStyle w:val="TableContents"/>
              <w:spacing w:before="0" w:after="0"/>
              <w:rPr>
                <w:sz w:val="12"/>
                <w:szCs w:val="12"/>
              </w:rPr>
            </w:pPr>
            <w:r>
              <w:rPr>
                <w:sz w:val="12"/>
                <w:szCs w:val="12"/>
              </w:rPr>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r>
          </w:p>
        </w:tc>
        <w:tc>
          <w:tcPr>
            <w:tcW w:w="962" w:type="dxa"/>
            <w:tcBorders/>
            <w:shd w:fill="auto" w:val="clear"/>
            <w:vAlign w:val="center"/>
          </w:tcPr>
          <w:p>
            <w:pPr>
              <w:pStyle w:val="TableContents"/>
              <w:spacing w:before="0" w:after="0"/>
              <w:rPr>
                <w:sz w:val="12"/>
                <w:szCs w:val="12"/>
              </w:rPr>
            </w:pPr>
            <w:r>
              <w:rPr>
                <w:sz w:val="12"/>
                <w:szCs w:val="12"/>
              </w:rPr>
            </w:r>
          </w:p>
        </w:tc>
        <w:tc>
          <w:tcPr>
            <w:tcW w:w="963" w:type="dxa"/>
            <w:tcBorders/>
            <w:shd w:fill="auto" w:val="clear"/>
            <w:vAlign w:val="center"/>
          </w:tcPr>
          <w:p>
            <w:pPr>
              <w:pStyle w:val="TableContents"/>
              <w:spacing w:before="0" w:after="0"/>
              <w:rPr>
                <w:sz w:val="12"/>
                <w:szCs w:val="12"/>
              </w:rPr>
            </w:pPr>
            <w:r>
              <w:rPr>
                <w:sz w:val="12"/>
                <w:szCs w:val="12"/>
              </w:rPr>
            </w:r>
          </w:p>
        </w:tc>
        <w:tc>
          <w:tcPr>
            <w:tcW w:w="964" w:type="dxa"/>
            <w:tcBorders/>
            <w:shd w:fill="auto" w:val="clear"/>
            <w:vAlign w:val="center"/>
          </w:tcPr>
          <w:p>
            <w:pPr>
              <w:pStyle w:val="TableContents"/>
              <w:spacing w:before="0" w:after="0"/>
              <w:rPr>
                <w:sz w:val="12"/>
                <w:szCs w:val="12"/>
              </w:rPr>
            </w:pPr>
            <w:r>
              <w:rPr>
                <w:sz w:val="12"/>
                <w:szCs w:val="12"/>
              </w:rPr>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FPL Deficit</w:t>
            </w:r>
          </w:p>
        </w:tc>
        <w:tc>
          <w:tcPr>
            <w:tcW w:w="962" w:type="dxa"/>
            <w:tcBorders/>
            <w:shd w:fill="auto" w:val="clear"/>
            <w:vAlign w:val="center"/>
          </w:tcPr>
          <w:p>
            <w:pPr>
              <w:pStyle w:val="TableContents"/>
              <w:spacing w:before="0" w:after="0"/>
              <w:jc w:val="right"/>
              <w:rPr>
                <w:sz w:val="12"/>
                <w:szCs w:val="12"/>
              </w:rPr>
            </w:pPr>
            <w:r>
              <w:rPr>
                <w:sz w:val="12"/>
                <w:szCs w:val="12"/>
              </w:rPr>
              <w:t>0</w:t>
            </w:r>
          </w:p>
        </w:tc>
        <w:tc>
          <w:tcPr>
            <w:tcW w:w="963" w:type="dxa"/>
            <w:tcBorders/>
            <w:shd w:fill="auto" w:val="clear"/>
            <w:vAlign w:val="center"/>
          </w:tcPr>
          <w:p>
            <w:pPr>
              <w:pStyle w:val="TableContents"/>
              <w:spacing w:before="0" w:after="0"/>
              <w:jc w:val="right"/>
              <w:rPr>
                <w:sz w:val="12"/>
                <w:szCs w:val="12"/>
              </w:rPr>
            </w:pPr>
            <w:r>
              <w:rPr>
                <w:sz w:val="12"/>
                <w:szCs w:val="12"/>
              </w:rPr>
              <w:t>0</w:t>
            </w:r>
          </w:p>
        </w:tc>
        <w:tc>
          <w:tcPr>
            <w:tcW w:w="964" w:type="dxa"/>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186" w:type="dxa"/>
            <w:tcBorders/>
            <w:shd w:fill="auto" w:val="clear"/>
            <w:vAlign w:val="center"/>
          </w:tcPr>
          <w:p>
            <w:pPr>
              <w:pStyle w:val="TableContents"/>
              <w:spacing w:before="0" w:after="0"/>
              <w:jc w:val="right"/>
              <w:rPr>
                <w:sz w:val="12"/>
                <w:szCs w:val="12"/>
              </w:rPr>
            </w:pPr>
            <w:r>
              <w:rPr>
                <w:sz w:val="12"/>
                <w:szCs w:val="12"/>
              </w:rPr>
              <w:t>LBPL Deficit</w:t>
            </w:r>
          </w:p>
        </w:tc>
        <w:tc>
          <w:tcPr>
            <w:tcW w:w="962" w:type="dxa"/>
            <w:tcBorders/>
            <w:shd w:fill="auto" w:val="clear"/>
            <w:vAlign w:val="center"/>
          </w:tcPr>
          <w:p>
            <w:pPr>
              <w:pStyle w:val="TableContents"/>
              <w:spacing w:before="0" w:after="0"/>
              <w:jc w:val="right"/>
              <w:rPr>
                <w:sz w:val="12"/>
                <w:szCs w:val="12"/>
              </w:rPr>
            </w:pPr>
            <w:r>
              <w:rPr>
                <w:sz w:val="12"/>
                <w:szCs w:val="12"/>
              </w:rPr>
              <w:t>0</w:t>
            </w:r>
          </w:p>
        </w:tc>
        <w:tc>
          <w:tcPr>
            <w:tcW w:w="963" w:type="dxa"/>
            <w:tcBorders/>
            <w:shd w:fill="auto" w:val="clear"/>
            <w:vAlign w:val="center"/>
          </w:tcPr>
          <w:p>
            <w:pPr>
              <w:pStyle w:val="TableContents"/>
              <w:spacing w:before="0" w:after="0"/>
              <w:jc w:val="right"/>
              <w:rPr>
                <w:sz w:val="12"/>
                <w:szCs w:val="12"/>
              </w:rPr>
            </w:pPr>
            <w:r>
              <w:rPr>
                <w:sz w:val="12"/>
                <w:szCs w:val="12"/>
              </w:rPr>
              <w:t>0</w:t>
            </w:r>
          </w:p>
        </w:tc>
        <w:tc>
          <w:tcPr>
            <w:tcW w:w="964" w:type="dxa"/>
            <w:tcBorders/>
            <w:shd w:fill="auto" w:val="clear"/>
            <w:vAlign w:val="center"/>
          </w:tcPr>
          <w:p>
            <w:pPr>
              <w:pStyle w:val="TableContents"/>
              <w:spacing w:before="0" w:after="0"/>
              <w:jc w:val="right"/>
              <w:rPr>
                <w:sz w:val="12"/>
                <w:szCs w:val="12"/>
              </w:rPr>
            </w:pPr>
            <w:r>
              <w:rPr>
                <w:sz w:val="12"/>
                <w:szCs w:val="12"/>
              </w:rPr>
              <w:t>0</w:t>
            </w:r>
          </w:p>
        </w:tc>
      </w:tr>
      <w:tr>
        <w:trPr>
          <w:trHeight w:val="158" w:hRule="atLeast"/>
        </w:trPr>
        <w:tc>
          <w:tcPr>
            <w:tcW w:w="2186" w:type="dxa"/>
            <w:tcBorders/>
            <w:shd w:fill="auto" w:val="clear"/>
            <w:tcMar>
              <w:top w:w="28" w:type="dxa"/>
              <w:left w:w="28" w:type="dxa"/>
              <w:bottom w:w="28" w:type="dxa"/>
              <w:right w:w="28" w:type="dxa"/>
            </w:tcMar>
            <w:vAlign w:val="center"/>
          </w:tcPr>
          <w:p>
            <w:pPr>
              <w:pStyle w:val="TableContents"/>
              <w:spacing w:before="0" w:after="0"/>
              <w:jc w:val="right"/>
              <w:rPr>
                <w:sz w:val="12"/>
                <w:szCs w:val="12"/>
              </w:rPr>
            </w:pPr>
            <w:r>
              <w:rPr>
                <w:sz w:val="12"/>
                <w:szCs w:val="12"/>
              </w:rPr>
              <w:t>UBPL Deficit</w:t>
            </w:r>
          </w:p>
        </w:tc>
        <w:tc>
          <w:tcPr>
            <w:tcW w:w="962" w:type="dxa"/>
            <w:tcBorders>
              <w:top w:val="single" w:sz="12" w:space="0" w:color="C4C35B"/>
              <w:left w:val="single" w:sz="12" w:space="0" w:color="C4C35B"/>
              <w:bottom w:val="single" w:sz="12" w:space="0" w:color="C4C35B"/>
              <w:insideH w:val="single" w:sz="12" w:space="0" w:color="C4C35B"/>
            </w:tcBorders>
            <w:shd w:fill="auto" w:val="clear"/>
            <w:tcMar>
              <w:top w:w="28" w:type="dxa"/>
              <w:left w:w="13" w:type="dxa"/>
              <w:bottom w:w="28" w:type="dxa"/>
              <w:right w:w="28" w:type="dxa"/>
            </w:tcMar>
            <w:vAlign w:val="center"/>
          </w:tcPr>
          <w:p>
            <w:pPr>
              <w:pStyle w:val="TableContents"/>
              <w:spacing w:before="0" w:after="0"/>
              <w:jc w:val="right"/>
              <w:rPr>
                <w:rFonts w:ascii="Arial" w:hAnsi="Arial"/>
                <w:b/>
                <w:b/>
                <w:bCs/>
                <w:i/>
                <w:strike w:val="false"/>
                <w:dstrike w:val="false"/>
                <w:color w:val="C4C35B"/>
                <w:sz w:val="12"/>
                <w:szCs w:val="12"/>
                <w:u w:val="none"/>
                <w:effect w:val="none"/>
              </w:rPr>
            </w:pPr>
            <w:r>
              <w:rPr>
                <w:rFonts w:ascii="Arial" w:hAnsi="Arial"/>
                <w:b/>
                <w:bCs/>
                <w:i/>
                <w:strike w:val="false"/>
                <w:dstrike w:val="false"/>
                <w:color w:val="C4C35B"/>
                <w:sz w:val="12"/>
                <w:szCs w:val="12"/>
                <w:u w:val="none"/>
                <w:effect w:val="none"/>
              </w:rPr>
              <w:t>417</w:t>
            </w:r>
          </w:p>
        </w:tc>
        <w:tc>
          <w:tcPr>
            <w:tcW w:w="963" w:type="dxa"/>
            <w:tcBorders>
              <w:top w:val="single" w:sz="12" w:space="0" w:color="C4C35B"/>
              <w:left w:val="single" w:sz="12" w:space="0" w:color="C4C35B"/>
              <w:bottom w:val="single" w:sz="12" w:space="0" w:color="C4C35B"/>
              <w:insideH w:val="single" w:sz="12" w:space="0" w:color="C4C35B"/>
            </w:tcBorders>
            <w:shd w:fill="auto" w:val="clear"/>
            <w:tcMar>
              <w:top w:w="28" w:type="dxa"/>
              <w:left w:w="13" w:type="dxa"/>
              <w:bottom w:w="28" w:type="dxa"/>
              <w:right w:w="28" w:type="dxa"/>
            </w:tcMar>
            <w:vAlign w:val="center"/>
          </w:tcPr>
          <w:p>
            <w:pPr>
              <w:pStyle w:val="TableContents"/>
              <w:spacing w:before="0" w:after="0"/>
              <w:jc w:val="right"/>
              <w:rPr>
                <w:rFonts w:ascii="Arial" w:hAnsi="Arial"/>
                <w:b/>
                <w:b/>
                <w:bCs/>
                <w:i/>
                <w:strike w:val="false"/>
                <w:dstrike w:val="false"/>
                <w:color w:val="C4C35B"/>
                <w:sz w:val="12"/>
                <w:szCs w:val="12"/>
                <w:u w:val="none"/>
                <w:effect w:val="none"/>
              </w:rPr>
            </w:pPr>
            <w:r>
              <w:rPr>
                <w:rFonts w:ascii="Arial" w:hAnsi="Arial"/>
                <w:b/>
                <w:bCs/>
                <w:i/>
                <w:strike w:val="false"/>
                <w:dstrike w:val="false"/>
                <w:color w:val="C4C35B"/>
                <w:sz w:val="12"/>
                <w:szCs w:val="12"/>
                <w:u w:val="none"/>
                <w:effect w:val="none"/>
              </w:rPr>
              <w:t>30,768</w:t>
            </w:r>
          </w:p>
        </w:tc>
        <w:tc>
          <w:tcPr>
            <w:tcW w:w="964" w:type="dxa"/>
            <w:tcBorders>
              <w:top w:val="single" w:sz="12" w:space="0" w:color="C4C35B"/>
              <w:left w:val="single" w:sz="12" w:space="0" w:color="C4C35B"/>
              <w:bottom w:val="single" w:sz="12" w:space="0" w:color="C4C35B"/>
              <w:right w:val="single" w:sz="12" w:space="0" w:color="C4C35B"/>
              <w:insideH w:val="single" w:sz="12" w:space="0" w:color="C4C35B"/>
              <w:insideV w:val="single" w:sz="12" w:space="0" w:color="C4C35B"/>
            </w:tcBorders>
            <w:shd w:fill="auto" w:val="clear"/>
            <w:tcMar>
              <w:top w:w="28" w:type="dxa"/>
              <w:left w:w="13" w:type="dxa"/>
              <w:bottom w:w="28" w:type="dxa"/>
              <w:right w:w="28" w:type="dxa"/>
            </w:tcMar>
            <w:vAlign w:val="center"/>
          </w:tcPr>
          <w:p>
            <w:pPr>
              <w:pStyle w:val="TableContents"/>
              <w:spacing w:before="0" w:after="0"/>
              <w:jc w:val="right"/>
              <w:rPr>
                <w:rFonts w:ascii="Arial" w:hAnsi="Arial"/>
                <w:b/>
                <w:b/>
                <w:bCs/>
                <w:i/>
                <w:strike w:val="false"/>
                <w:dstrike w:val="false"/>
                <w:color w:val="C4C35B"/>
                <w:sz w:val="12"/>
                <w:szCs w:val="12"/>
                <w:u w:val="none"/>
                <w:effect w:val="none"/>
              </w:rPr>
            </w:pPr>
            <w:r>
              <w:rPr>
                <w:rFonts w:ascii="Arial" w:hAnsi="Arial"/>
                <w:b/>
                <w:bCs/>
                <w:i/>
                <w:strike w:val="false"/>
                <w:dstrike w:val="false"/>
                <w:color w:val="C4C35B"/>
                <w:sz w:val="12"/>
                <w:szCs w:val="12"/>
                <w:u w:val="none"/>
                <w:effect w:val="none"/>
              </w:rPr>
              <w:t>31,426</w:t>
            </w:r>
            <w:r>
              <w:rPr>
                <w:rFonts w:ascii="Arial" w:hAnsi="Arial"/>
                <w:b/>
                <w:bCs/>
                <w:i/>
                <w:strike w:val="false"/>
                <w:dstrike w:val="false"/>
                <w:color w:val="C4C35B"/>
                <w:sz w:val="12"/>
                <w:szCs w:val="12"/>
                <w:u w:val="none"/>
                <w:effect w:val="none"/>
              </w:rPr>
              <w:commentReference w:id="3"/>
            </w:r>
          </w:p>
        </w:tc>
      </w:tr>
    </w:tbl>
    <w:p>
      <w:pPr>
        <w:pStyle w:val="Heading5"/>
        <w:rPr/>
      </w:pPr>
      <w:r>
        <w:rPr/>
        <w:t xml:space="preserve">Other Open Access Livelihood Zones, </w:t>
      </w:r>
      <w:r>
        <w:rPr/>
        <w:t>Farm Workers and the Urban Poor (Step 3 to 5)</w:t>
      </w:r>
    </w:p>
    <w:p>
      <w:pPr>
        <w:pStyle w:val="Normal"/>
        <w:rPr/>
      </w:pPr>
      <w:r>
        <w:rPr/>
        <w:t xml:space="preserve">No baselines exist for the remainder of the open access tenure livelihood zones and it is not possible to synthesise them each in any way without fresh and adequate field data. But to do the analysis, some sort of ‘baseline’ was needed and these were made for the three main types of open access livelihood zone: livestock-dominated based zones, mixed crops and livestock based zones and more crop-dominated livelihood zones. The baseline livelihood source summaries for these zones were derived from averages of the existing zones of the same type, as it is likely that the actual patterns on the ground of the unknown livelihood zones will be similar to the ‘known’ and completed livelihood zones. These were entered directly into </w:t>
      </w:r>
      <w:r>
        <w:rPr/>
        <w:t>the</w:t>
      </w:r>
      <w:r>
        <w:rPr/>
        <w:t xml:space="preserve"> </w:t>
      </w:r>
      <w:r>
        <w:rPr/>
        <w:t>single zone analysis spreadsheets (SZASs) so that the problem specifications could be prepared.</w:t>
      </w:r>
    </w:p>
    <w:p>
      <w:pPr>
        <w:pStyle w:val="Heading4"/>
        <w:rPr/>
      </w:pPr>
      <w:r>
        <w:rPr/>
        <w:t xml:space="preserve">Secondary Source Data </w:t>
      </w:r>
      <w:r>
        <w:rPr/>
        <w:t>(Step 6 to 9)</w:t>
      </w:r>
    </w:p>
    <w:p>
      <w:pPr>
        <w:pStyle w:val="Normal"/>
        <w:rPr/>
      </w:pPr>
      <w:r>
        <w:rPr/>
        <w:t>This analysis was completed entirely with data from secondary sources. Normally, when an assessment of this nature is undertaken, some primary data will still be captured and used alongside th</w:t>
      </w:r>
      <w:r>
        <w:rPr/>
        <w:t>at from th</w:t>
      </w:r>
      <w:r>
        <w:rPr/>
        <w:t xml:space="preserve">e secondary </w:t>
      </w:r>
      <w:r>
        <w:rPr/>
        <w:t>indicators</w:t>
      </w:r>
      <w:r>
        <w:rPr/>
        <w:t xml:space="preserve">. </w:t>
      </w:r>
      <w:r>
        <w:rPr/>
        <w:t>This helps to ‘ground truth’ the analysis, as well as filling in the indicator gaps that monitoring systems often leave out in livelihoods, such as: casual labour opportunities, informal or petty trading, crafts and self-employment.</w:t>
      </w:r>
    </w:p>
    <w:p>
      <w:pPr>
        <w:pStyle w:val="Heading4"/>
        <w:rPr/>
      </w:pPr>
      <w:r>
        <w:rPr/>
        <w:t xml:space="preserve">Hazard Definition </w:t>
      </w:r>
      <w:r>
        <w:rPr/>
        <w:t>and Problem Specification (Steps 10 to 28)</w:t>
      </w:r>
    </w:p>
    <w:p>
      <w:pPr>
        <w:pStyle w:val="Normal"/>
        <w:rPr/>
      </w:pPr>
      <w:r>
        <w:rPr/>
        <w:t>The hazard</w:t>
      </w:r>
      <w:r>
        <w:rPr/>
        <w:t>s</w:t>
      </w:r>
      <w:r>
        <w:rPr/>
        <w:t xml:space="preserve"> people face can be broken into two </w:t>
      </w:r>
      <w:r>
        <w:rPr/>
        <w:t>types</w:t>
      </w:r>
      <w:r>
        <w:rPr/>
        <w:t xml:space="preserve">: spatial and non-spatial. Spatial hazards </w:t>
      </w:r>
      <w:r>
        <w:rPr/>
        <w:t>are those that are confined to particular geographical areas (such as crop failures resulting from drought or floods), whereas non-spatial hazards are those that afflict people (but not necessarily all people) in all areas (such as a general rise in prices or changes to social development policies).</w:t>
      </w:r>
    </w:p>
    <w:p>
      <w:pPr>
        <w:pStyle w:val="Normal"/>
        <w:rPr/>
      </w:pPr>
      <w:r>
        <w:rPr/>
        <w:t>With both hazard types, a determination needs to be made for those that experience the hazard versus those that do not.</w:t>
      </w:r>
    </w:p>
    <w:p>
      <w:pPr>
        <w:pStyle w:val="Normal"/>
        <w:rPr/>
      </w:pPr>
      <w:r>
        <w:rPr/>
        <w:t>Usually, a combination of approaches are applied to arrive at a spatial definition of the hazard. The first approach is to use some sort of spatial hazard data, such as remote sensing images, while the second approach is to look at the production factors of interest (for example, crops or livestock).</w:t>
      </w:r>
      <w:r>
        <mc:AlternateContent>
          <mc:Choice Requires="wps">
            <w:drawing>
              <wp:anchor behindDoc="0" distT="0" distB="71755" distL="0" distR="0" simplePos="0" locked="0" layoutInCell="1" allowOverlap="1" relativeHeight="73">
                <wp:simplePos x="0" y="0"/>
                <wp:positionH relativeFrom="margin">
                  <wp:posOffset>0</wp:posOffset>
                </wp:positionH>
                <wp:positionV relativeFrom="margin">
                  <wp:align>bottom</wp:align>
                </wp:positionV>
                <wp:extent cx="6120130" cy="6623685"/>
                <wp:effectExtent l="0" t="0" r="0" b="0"/>
                <wp:wrapSquare wrapText="largest"/>
                <wp:docPr id="27" name="Frame9"/>
                <a:graphic xmlns:a="http://schemas.openxmlformats.org/drawingml/2006/main">
                  <a:graphicData uri="http://schemas.microsoft.com/office/word/2010/wordprocessingShape">
                    <wps:wsp>
                      <wps:cNvSpPr txBox="1"/>
                      <wps:spPr>
                        <a:xfrm>
                          <a:off x="0" y="0"/>
                          <a:ext cx="6120130" cy="6623685"/>
                        </a:xfrm>
                        <a:prstGeom prst="rect"/>
                        <a:ln w="3175">
                          <a:solidFill>
                            <a:srgbClr val="000000"/>
                          </a:solidFill>
                        </a:ln>
                      </wps:spPr>
                      <wps:txbx>
                        <w:txbxContent>
                          <w:p>
                            <w:pPr>
                              <w:pStyle w:val="Figure"/>
                              <w:spacing w:before="120" w:after="120"/>
                              <w:rPr/>
                            </w:pPr>
                            <w:r>
                              <w:rPr/>
                              <w:drawing>
                                <wp:inline distT="0" distB="0" distL="0" distR="0">
                                  <wp:extent cx="3016885" cy="2944495"/>
                                  <wp:effectExtent l="0" t="0" r="0" b="0"/>
                                  <wp:docPr id="2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9" descr=""/>
                                          <pic:cNvPicPr>
                                            <a:picLocks noChangeAspect="1" noChangeArrowheads="1"/>
                                          </pic:cNvPicPr>
                                        </pic:nvPicPr>
                                        <pic:blipFill>
                                          <a:blip r:embed="rId23"/>
                                          <a:srcRect l="1114" t="4774" r="1114" b="4774"/>
                                          <a:stretch>
                                            <a:fillRect/>
                                          </a:stretch>
                                        </pic:blipFill>
                                        <pic:spPr bwMode="auto">
                                          <a:xfrm>
                                            <a:off x="0" y="0"/>
                                            <a:ext cx="3016885" cy="2944495"/>
                                          </a:xfrm>
                                          <a:prstGeom prst="rect">
                                            <a:avLst/>
                                          </a:prstGeom>
                                        </pic:spPr>
                                      </pic:pic>
                                    </a:graphicData>
                                  </a:graphic>
                                </wp:inline>
                              </w:drawing>
                            </w:r>
                            <w:r>
                              <w:rPr/>
                              <w:drawing>
                                <wp:inline distT="0" distB="0" distL="0" distR="0">
                                  <wp:extent cx="3016885" cy="2944495"/>
                                  <wp:effectExtent l="0" t="0" r="0" b="0"/>
                                  <wp:docPr id="2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0" descr=""/>
                                          <pic:cNvPicPr>
                                            <a:picLocks noChangeAspect="1" noChangeArrowheads="1"/>
                                          </pic:cNvPicPr>
                                        </pic:nvPicPr>
                                        <pic:blipFill>
                                          <a:blip r:embed="rId24"/>
                                          <a:srcRect l="1114" t="4774" r="1114" b="4774"/>
                                          <a:stretch>
                                            <a:fillRect/>
                                          </a:stretch>
                                        </pic:blipFill>
                                        <pic:spPr bwMode="auto">
                                          <a:xfrm>
                                            <a:off x="0" y="0"/>
                                            <a:ext cx="3016885" cy="2944495"/>
                                          </a:xfrm>
                                          <a:prstGeom prst="rect">
                                            <a:avLst/>
                                          </a:prstGeom>
                                        </pic:spPr>
                                      </pic:pic>
                                    </a:graphicData>
                                  </a:graphic>
                                </wp:inline>
                              </w:drawing>
                            </w:r>
                            <w:r>
                              <w:rPr/>
                              <w:drawing>
                                <wp:inline distT="0" distB="0" distL="0" distR="0">
                                  <wp:extent cx="3016885" cy="2944495"/>
                                  <wp:effectExtent l="0" t="0" r="0" b="0"/>
                                  <wp:docPr id="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1" descr=""/>
                                          <pic:cNvPicPr>
                                            <a:picLocks noChangeAspect="1" noChangeArrowheads="1"/>
                                          </pic:cNvPicPr>
                                        </pic:nvPicPr>
                                        <pic:blipFill>
                                          <a:blip r:embed="rId25"/>
                                          <a:srcRect l="1114" t="4774" r="1114" b="4774"/>
                                          <a:stretch>
                                            <a:fillRect/>
                                          </a:stretch>
                                        </pic:blipFill>
                                        <pic:spPr bwMode="auto">
                                          <a:xfrm>
                                            <a:off x="0" y="0"/>
                                            <a:ext cx="3016885" cy="2944495"/>
                                          </a:xfrm>
                                          <a:prstGeom prst="rect">
                                            <a:avLst/>
                                          </a:prstGeom>
                                        </pic:spPr>
                                      </pic:pic>
                                    </a:graphicData>
                                  </a:graphic>
                                </wp:inline>
                              </w:drawing>
                            </w:r>
                            <w:r>
                              <w:rPr/>
                              <w:drawing>
                                <wp:inline distT="0" distB="0" distL="0" distR="0">
                                  <wp:extent cx="3016885" cy="2944495"/>
                                  <wp:effectExtent l="0" t="0" r="0" b="0"/>
                                  <wp:docPr id="3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2" descr=""/>
                                          <pic:cNvPicPr>
                                            <a:picLocks noChangeAspect="1" noChangeArrowheads="1"/>
                                          </pic:cNvPicPr>
                                        </pic:nvPicPr>
                                        <pic:blipFill>
                                          <a:blip r:embed="rId26"/>
                                          <a:srcRect l="1114" t="4774" r="1114" b="4774"/>
                                          <a:stretch>
                                            <a:fillRect/>
                                          </a:stretch>
                                        </pic:blipFill>
                                        <pic:spPr bwMode="auto">
                                          <a:xfrm>
                                            <a:off x="0" y="0"/>
                                            <a:ext cx="3016885" cy="2944495"/>
                                          </a:xfrm>
                                          <a:prstGeom prst="rect">
                                            <a:avLst/>
                                          </a:prstGeom>
                                        </pic:spPr>
                                      </pic:pic>
                                    </a:graphicData>
                                  </a:graphic>
                                </wp:inline>
                              </w:drawing>
                            </w:r>
                            <w:r>
                              <w:rPr/>
                              <w:br/>
                            </w:r>
                            <w:r>
                              <w:rPr>
                                <w:b/>
                                <w:bCs/>
                              </w:rPr>
                              <w:t xml:space="preserve">Figure </w:t>
                            </w:r>
                            <w:r>
                              <w:rPr>
                                <w:b/>
                                <w:bCs/>
                              </w:rPr>
                              <w:fldChar w:fldCharType="begin"/>
                            </w:r>
                            <w:r>
                              <w:instrText> SEQ Figure \* ARABIC </w:instrText>
                            </w:r>
                            <w:r>
                              <w:fldChar w:fldCharType="separate"/>
                            </w:r>
                            <w:r>
                              <w:t>4</w:t>
                            </w:r>
                            <w:r>
                              <w:fldChar w:fldCharType="end"/>
                            </w:r>
                            <w:r>
                              <w:rPr/>
                              <w:t xml:space="preserve">: </w:t>
                            </w:r>
                            <w:r>
                              <w:rPr/>
                              <w:t xml:space="preserve">Agricultural stress index (ASI) remote sensing maps for the second dekad of November 2015, December 2015, January 2016 and February 2016 (source: GIEWS, FAO </w:t>
                            </w:r>
                            <w:hyperlink r:id="rId27">
                              <w:r>
                                <w:rPr>
                                  <w:rStyle w:val="InternetLink"/>
                                </w:rPr>
                                <w:t>http://www.fao.org/giews/earthobservation/country/index.jsp?lang=en&amp;code=ZAF</w:t>
                              </w:r>
                            </w:hyperlink>
                            <w:r>
                              <w:rPr/>
                              <w:t>#). The images are reproduced as provided by the source, with longitudes and latitudes mapped to a cartesian plane, based on the World Geodetic Survey 1984 origin and ellipsoid.</w:t>
                            </w:r>
                          </w:p>
                        </w:txbxContent>
                      </wps:txbx>
                      <wps:bodyPr anchor="t" lIns="36195" tIns="36195" rIns="36195" bIns="36195">
                        <a:noAutofit/>
                      </wps:bodyPr>
                    </wps:wsp>
                  </a:graphicData>
                </a:graphic>
              </wp:anchor>
            </w:drawing>
          </mc:Choice>
          <mc:Fallback>
            <w:pict>
              <v:rect strokecolor="#000000" strokeweight="0pt" style="position:absolute;rotation:0;width:481.9pt;height:521.55pt;mso-wrap-distance-left:0pt;mso-wrap-distance-right:0pt;mso-wrap-distance-top:0pt;mso-wrap-distance-bottom:5.65pt;margin-top:190pt;mso-position-vertical:bottom;mso-position-vertical-relative:margin;margin-left:0pt;mso-position-horizontal-relative:margin">
                <v:textbox inset="0.0395833333333333in,0.0395833333333333in,0.0395833333333333in,0.0395833333333333in">
                  <w:txbxContent>
                    <w:p>
                      <w:pPr>
                        <w:pStyle w:val="Figure"/>
                        <w:spacing w:before="120" w:after="120"/>
                        <w:rPr/>
                      </w:pPr>
                      <w:r>
                        <w:rPr/>
                        <w:drawing>
                          <wp:inline distT="0" distB="0" distL="0" distR="0">
                            <wp:extent cx="3016885" cy="2944495"/>
                            <wp:effectExtent l="0" t="0" r="0" b="0"/>
                            <wp:docPr id="3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9" descr=""/>
                                    <pic:cNvPicPr>
                                      <a:picLocks noChangeAspect="1" noChangeArrowheads="1"/>
                                    </pic:cNvPicPr>
                                  </pic:nvPicPr>
                                  <pic:blipFill>
                                    <a:blip r:embed="rId23"/>
                                    <a:srcRect l="1114" t="4774" r="1114" b="4774"/>
                                    <a:stretch>
                                      <a:fillRect/>
                                    </a:stretch>
                                  </pic:blipFill>
                                  <pic:spPr bwMode="auto">
                                    <a:xfrm>
                                      <a:off x="0" y="0"/>
                                      <a:ext cx="3016885" cy="2944495"/>
                                    </a:xfrm>
                                    <a:prstGeom prst="rect">
                                      <a:avLst/>
                                    </a:prstGeom>
                                  </pic:spPr>
                                </pic:pic>
                              </a:graphicData>
                            </a:graphic>
                          </wp:inline>
                        </w:drawing>
                      </w:r>
                      <w:r>
                        <w:rPr/>
                        <w:drawing>
                          <wp:inline distT="0" distB="0" distL="0" distR="0">
                            <wp:extent cx="3016885" cy="2944495"/>
                            <wp:effectExtent l="0" t="0" r="0" b="0"/>
                            <wp:docPr id="3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0" descr=""/>
                                    <pic:cNvPicPr>
                                      <a:picLocks noChangeAspect="1" noChangeArrowheads="1"/>
                                    </pic:cNvPicPr>
                                  </pic:nvPicPr>
                                  <pic:blipFill>
                                    <a:blip r:embed="rId24"/>
                                    <a:srcRect l="1114" t="4774" r="1114" b="4774"/>
                                    <a:stretch>
                                      <a:fillRect/>
                                    </a:stretch>
                                  </pic:blipFill>
                                  <pic:spPr bwMode="auto">
                                    <a:xfrm>
                                      <a:off x="0" y="0"/>
                                      <a:ext cx="3016885" cy="2944495"/>
                                    </a:xfrm>
                                    <a:prstGeom prst="rect">
                                      <a:avLst/>
                                    </a:prstGeom>
                                  </pic:spPr>
                                </pic:pic>
                              </a:graphicData>
                            </a:graphic>
                          </wp:inline>
                        </w:drawing>
                      </w:r>
                      <w:r>
                        <w:rPr/>
                        <w:drawing>
                          <wp:inline distT="0" distB="0" distL="0" distR="0">
                            <wp:extent cx="3016885" cy="2944495"/>
                            <wp:effectExtent l="0" t="0" r="0" b="0"/>
                            <wp:docPr id="3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1" descr=""/>
                                    <pic:cNvPicPr>
                                      <a:picLocks noChangeAspect="1" noChangeArrowheads="1"/>
                                    </pic:cNvPicPr>
                                  </pic:nvPicPr>
                                  <pic:blipFill>
                                    <a:blip r:embed="rId25"/>
                                    <a:srcRect l="1114" t="4774" r="1114" b="4774"/>
                                    <a:stretch>
                                      <a:fillRect/>
                                    </a:stretch>
                                  </pic:blipFill>
                                  <pic:spPr bwMode="auto">
                                    <a:xfrm>
                                      <a:off x="0" y="0"/>
                                      <a:ext cx="3016885" cy="2944495"/>
                                    </a:xfrm>
                                    <a:prstGeom prst="rect">
                                      <a:avLst/>
                                    </a:prstGeom>
                                  </pic:spPr>
                                </pic:pic>
                              </a:graphicData>
                            </a:graphic>
                          </wp:inline>
                        </w:drawing>
                      </w:r>
                      <w:r>
                        <w:rPr/>
                        <w:drawing>
                          <wp:inline distT="0" distB="0" distL="0" distR="0">
                            <wp:extent cx="3016885" cy="2944495"/>
                            <wp:effectExtent l="0" t="0" r="0" b="0"/>
                            <wp:docPr id="3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2" descr=""/>
                                    <pic:cNvPicPr>
                                      <a:picLocks noChangeAspect="1" noChangeArrowheads="1"/>
                                    </pic:cNvPicPr>
                                  </pic:nvPicPr>
                                  <pic:blipFill>
                                    <a:blip r:embed="rId26"/>
                                    <a:srcRect l="1114" t="4774" r="1114" b="4774"/>
                                    <a:stretch>
                                      <a:fillRect/>
                                    </a:stretch>
                                  </pic:blipFill>
                                  <pic:spPr bwMode="auto">
                                    <a:xfrm>
                                      <a:off x="0" y="0"/>
                                      <a:ext cx="3016885" cy="2944495"/>
                                    </a:xfrm>
                                    <a:prstGeom prst="rect">
                                      <a:avLst/>
                                    </a:prstGeom>
                                  </pic:spPr>
                                </pic:pic>
                              </a:graphicData>
                            </a:graphic>
                          </wp:inline>
                        </w:drawing>
                      </w:r>
                      <w:r>
                        <w:rPr/>
                        <w:br/>
                      </w:r>
                      <w:r>
                        <w:rPr>
                          <w:b/>
                          <w:bCs/>
                        </w:rPr>
                        <w:t xml:space="preserve">Figure </w:t>
                      </w:r>
                      <w:r>
                        <w:rPr>
                          <w:b/>
                          <w:bCs/>
                        </w:rPr>
                        <w:fldChar w:fldCharType="begin"/>
                      </w:r>
                      <w:r>
                        <w:instrText> SEQ Figure \* ARABIC </w:instrText>
                      </w:r>
                      <w:r>
                        <w:fldChar w:fldCharType="separate"/>
                      </w:r>
                      <w:r>
                        <w:t>4</w:t>
                      </w:r>
                      <w:r>
                        <w:fldChar w:fldCharType="end"/>
                      </w:r>
                      <w:r>
                        <w:rPr/>
                        <w:t xml:space="preserve">: </w:t>
                      </w:r>
                      <w:r>
                        <w:rPr/>
                        <w:t xml:space="preserve">Agricultural stress index (ASI) remote sensing maps for the second dekad of November 2015, December 2015, January 2016 and February 2016 (source: GIEWS, FAO </w:t>
                      </w:r>
                      <w:hyperlink r:id="rId28">
                        <w:r>
                          <w:rPr>
                            <w:rStyle w:val="InternetLink"/>
                          </w:rPr>
                          <w:t>http://www.fao.org/giews/earthobservation/country/index.jsp?lang=en&amp;code=ZAF</w:t>
                        </w:r>
                      </w:hyperlink>
                      <w:r>
                        <w:rPr/>
                        <w:t>#). The images are reproduced as provided by the source, with longitudes and latitudes mapped to a cartesian plane, based on the World Geodetic Survey 1984 origin and ellipsoid.</w:t>
                      </w:r>
                    </w:p>
                  </w:txbxContent>
                </v:textbox>
                <w10:wrap type="square" side="largest"/>
              </v:rect>
            </w:pict>
          </mc:Fallback>
        </mc:AlternateContent>
      </w:r>
    </w:p>
    <w:p>
      <w:pPr>
        <w:pStyle w:val="Heading5"/>
        <w:rPr/>
      </w:pPr>
      <w:r>
        <w:rPr/>
        <w:t xml:space="preserve">Climatic Spatial Data and </w:t>
      </w:r>
      <w:r>
        <w:rPr/>
        <w:t xml:space="preserve">Remote Sensing </w:t>
      </w:r>
      <w:r>
        <w:rPr/>
        <w:t>(Step 10)</w:t>
      </w:r>
    </w:p>
    <w:p>
      <w:pPr>
        <w:pStyle w:val="Normal"/>
        <w:rPr/>
      </w:pPr>
      <w:r>
        <w:rPr/>
        <w:t>The author looked at several types of remote sensing data sets and these include:</w:t>
      </w:r>
    </w:p>
    <w:p>
      <w:pPr>
        <w:pStyle w:val="Normal"/>
        <w:numPr>
          <w:ilvl w:val="0"/>
          <w:numId w:val="9"/>
        </w:numPr>
        <w:rPr/>
      </w:pPr>
      <w:r>
        <w:rPr/>
        <w:t>Rainfall deviation from satellite images (source: FAO);</w:t>
      </w:r>
    </w:p>
    <w:p>
      <w:pPr>
        <w:pStyle w:val="Normal"/>
        <w:numPr>
          <w:ilvl w:val="0"/>
          <w:numId w:val="9"/>
        </w:numPr>
        <w:rPr/>
      </w:pPr>
      <w:r>
        <w:rPr/>
        <w:t>Rainfall deviation from local sources (source: ARC-ISCW);</w:t>
      </w:r>
    </w:p>
    <w:p>
      <w:pPr>
        <w:pStyle w:val="Normal"/>
        <w:numPr>
          <w:ilvl w:val="0"/>
          <w:numId w:val="9"/>
        </w:numPr>
        <w:rPr/>
      </w:pPr>
      <w:r>
        <w:rPr/>
        <w:t>Standard precipitation index (SPI) (source: ARC-ISCW);</w:t>
      </w:r>
    </w:p>
    <w:p>
      <w:pPr>
        <w:pStyle w:val="Normal"/>
        <w:numPr>
          <w:ilvl w:val="0"/>
          <w:numId w:val="9"/>
        </w:numPr>
        <w:rPr/>
      </w:pPr>
      <w:r>
        <w:rPr/>
        <w:t>Normalised differential vegetation index (NDVI) (source: FAO-</w:t>
      </w:r>
      <w:r>
        <w:rPr/>
        <w:t>GIEWS</w:t>
      </w:r>
      <w:r>
        <w:rPr/>
        <w:t>);</w:t>
      </w:r>
    </w:p>
    <w:p>
      <w:pPr>
        <w:pStyle w:val="Normal"/>
        <w:numPr>
          <w:ilvl w:val="0"/>
          <w:numId w:val="9"/>
        </w:numPr>
        <w:rPr/>
      </w:pPr>
      <w:r>
        <w:rPr/>
        <w:t>Vegetation condition index (VCI) (source: FAO-</w:t>
      </w:r>
      <w:r>
        <w:rPr/>
        <w:t>GIEWS</w:t>
      </w:r>
      <w:r>
        <w:rPr/>
        <w:t>);</w:t>
      </w:r>
    </w:p>
    <w:p>
      <w:pPr>
        <w:pStyle w:val="Normal"/>
        <w:numPr>
          <w:ilvl w:val="0"/>
          <w:numId w:val="9"/>
        </w:numPr>
        <w:rPr/>
      </w:pPr>
      <w:r>
        <w:rPr/>
        <w:t>Vegetation health index (VHI) (source: FAO-</w:t>
      </w:r>
      <w:r>
        <w:rPr/>
        <w:t>GIEWS</w:t>
      </w:r>
      <w:r>
        <w:rPr/>
        <w:t>); and</w:t>
      </w:r>
    </w:p>
    <w:p>
      <w:pPr>
        <w:pStyle w:val="Normal"/>
        <w:numPr>
          <w:ilvl w:val="0"/>
          <w:numId w:val="9"/>
        </w:numPr>
        <w:rPr/>
      </w:pPr>
      <w:r>
        <w:rPr/>
        <w:t>Agriculture stress index (ASI) (source: FAO-</w:t>
      </w:r>
      <w:r>
        <w:rPr/>
        <w:t>GIEWS</w:t>
      </w:r>
      <w:r>
        <w:rPr/>
        <w:t>).</w:t>
      </w:r>
    </w:p>
    <w:p>
      <w:pPr>
        <w:pStyle w:val="Normal"/>
        <w:rPr/>
      </w:pPr>
      <w:r>
        <w:rPr/>
        <w:t>At first glance, the</w:t>
      </w:r>
      <w:r>
        <w:rPr/>
        <w:t xml:space="preserve"> </w:t>
      </w:r>
      <w:r>
        <w:rPr/>
        <w:t>agricultural stress index (</w:t>
      </w:r>
      <w:r>
        <w:rPr/>
        <w:t>ASI</w:t>
      </w:r>
      <w:r>
        <w:rPr/>
        <w:t>)</w:t>
      </w:r>
      <w:r>
        <w:rPr/>
        <w:t xml:space="preserve"> </w:t>
      </w:r>
      <w:r>
        <w:rPr/>
        <w:t xml:space="preserve">appeared to be the simplest and most attractive set to use to determine hazard areas, with a historical set of images for each dekad that shows how, where and when the drought developed to it most devastating. </w:t>
      </w:r>
      <w:r>
        <w:rPr>
          <w:b/>
          <w:bCs/>
        </w:rPr>
        <w:t xml:space="preserve">Figure </w:t>
      </w:r>
      <w:r>
        <w:rPr>
          <w:b/>
          <w:bCs/>
        </w:rPr>
        <w:t xml:space="preserve"> Figure</w:t>
      </w:r>
      <w:r>
        <w:rPr/>
        <w:t xml:space="preserve"> the development of the drought over the months from November 2015 to February 2016. The ASI has the advantage that it is a combination of a range of factors that affect crop performance, so in many ways it is good for establishing a problem specification. However, it also suffers some disadvantages:</w:t>
      </w:r>
    </w:p>
    <w:p>
      <w:pPr>
        <w:pStyle w:val="Normal"/>
        <w:numPr>
          <w:ilvl w:val="0"/>
          <w:numId w:val="10"/>
        </w:numPr>
        <w:rPr/>
      </w:pPr>
      <w:r>
        <w:rPr/>
        <w:t xml:space="preserve">The ASI focusses only on </w:t>
      </w:r>
      <w:r>
        <w:rPr/>
        <w:t>crops, while in many affected parts of the country livestock are the key productive components; and</w:t>
      </w:r>
    </w:p>
    <w:p>
      <w:pPr>
        <w:pStyle w:val="Normal"/>
        <w:numPr>
          <w:ilvl w:val="0"/>
          <w:numId w:val="10"/>
        </w:numPr>
        <w:rPr/>
      </w:pPr>
      <w:r>
        <w:rPr/>
        <w:t>The ASI only shows results for the current cropping season, so areas with different seasonal priorities (such as winter rainfall) have to come from a different set of images.</w:t>
      </w:r>
    </w:p>
    <w:p>
      <w:pPr>
        <w:pStyle w:val="Normal"/>
        <w:rPr/>
      </w:pPr>
      <w:r>
        <w:rPr/>
        <w:t xml:space="preserve">Nevertheless, the images in </w:t>
      </w:r>
      <w:r>
        <w:rPr>
          <w:b/>
          <w:bCs/>
        </w:rPr>
        <w:t xml:space="preserve">Figure </w:t>
      </w:r>
      <w:r>
        <w:rPr>
          <w:b/>
          <w:bCs/>
        </w:rPr>
        <w:t xml:space="preserve"> Figure</w:t>
      </w:r>
      <w:r>
        <w:rPr/>
        <w:t xml:space="preserve"> do show the extent of crop failure: the dark red areas of North West, Free State and northern KwaZulu-Natal, as well as the red or orange parts of KwaZulu-Natal, Eastern Cape and Limpopo. Note, the winter rainfall Western Cape and the vast area under livestock grazing in North West, Northern Cape and Free State do not show up.</w:t>
      </w:r>
    </w:p>
    <w:p>
      <w:pPr>
        <w:pStyle w:val="Normal"/>
        <w:rPr/>
      </w:pPr>
      <w:r>
        <w:rPr/>
        <w:t>Therefore, the analyst considered precipitation and vegetation maps for more information.</w:t>
      </w:r>
    </w:p>
    <w:p>
      <w:pPr>
        <w:pStyle w:val="Normal"/>
        <w:rPr/>
      </w:pPr>
      <w:r>
        <w:rPr/>
        <w:t xml:space="preserve">Precipitation, when compared with the long term average as in the rainfall anomaly (RFA), is an important determinant, although crop and grazing conditions depend as much on the </w:t>
      </w:r>
      <w:r>
        <w:rPr>
          <w:i/>
          <w:iCs/>
        </w:rPr>
        <w:t>distribution</w:t>
      </w:r>
      <w:r>
        <w:rPr>
          <w:i w:val="false"/>
          <w:iCs w:val="false"/>
        </w:rPr>
        <w:t xml:space="preserve"> of rainfall as they do on the total amount </w:t>
      </w:r>
      <w:r>
        <w:rPr>
          <w:i w:val="false"/>
          <w:iCs w:val="false"/>
        </w:rPr>
        <w:t>that fell</w:t>
      </w:r>
      <w:r>
        <w:rPr>
          <w:i w:val="false"/>
          <w:iCs w:val="false"/>
        </w:rPr>
        <w:t xml:space="preserve">. </w:t>
      </w:r>
      <w:r>
        <w:rPr>
          <w:i w:val="false"/>
          <w:iCs w:val="false"/>
        </w:rPr>
        <w:t xml:space="preserve">The standard precipitation index (SPI) takes these factors into account (SPI - McKee et al., 1993) and was formulated to </w:t>
      </w:r>
      <w:r>
        <w:rPr>
          <w:i w:val="false"/>
          <w:iCs w:val="false"/>
        </w:rPr>
        <w:t>display</w:t>
      </w:r>
      <w:r>
        <w:rPr>
          <w:i w:val="false"/>
          <w:iCs w:val="false"/>
        </w:rPr>
        <w:t xml:space="preserve"> drought </w:t>
      </w:r>
      <w:r>
        <w:rPr>
          <w:i w:val="false"/>
          <w:iCs w:val="false"/>
        </w:rPr>
        <w:t>event</w:t>
      </w:r>
      <w:r>
        <w:rPr>
          <w:i w:val="false"/>
          <w:iCs w:val="false"/>
        </w:rPr>
        <w:t xml:space="preserve">s from rainfall data </w:t>
      </w:r>
      <w:r>
        <w:rPr>
          <w:i w:val="false"/>
          <w:iCs w:val="false"/>
        </w:rPr>
        <w:t xml:space="preserve">by </w:t>
      </w:r>
      <w:r>
        <w:rPr>
          <w:i w:val="false"/>
          <w:iCs w:val="false"/>
        </w:rPr>
        <w:t>quantif</w:t>
      </w:r>
      <w:r>
        <w:rPr>
          <w:i w:val="false"/>
          <w:iCs w:val="false"/>
        </w:rPr>
        <w:t>y</w:t>
      </w:r>
      <w:r>
        <w:rPr>
          <w:i w:val="false"/>
          <w:iCs w:val="false"/>
        </w:rPr>
        <w:t>i</w:t>
      </w:r>
      <w:r>
        <w:rPr>
          <w:i w:val="false"/>
          <w:iCs w:val="false"/>
        </w:rPr>
        <w:t>ng</w:t>
      </w:r>
      <w:r>
        <w:rPr>
          <w:i w:val="false"/>
          <w:iCs w:val="false"/>
        </w:rPr>
        <w:t xml:space="preserve"> precipitation deficits on different time scales. </w:t>
      </w:r>
      <w:r>
        <w:rPr>
          <w:i w:val="false"/>
          <w:iCs w:val="false"/>
        </w:rPr>
        <w:t>Spatially, t</w:t>
      </w:r>
      <w:r>
        <w:rPr>
          <w:i w:val="false"/>
          <w:iCs w:val="false"/>
        </w:rPr>
        <w:t>he data are grouped</w:t>
      </w:r>
      <w:r>
        <w:rPr>
          <w:i w:val="false"/>
          <w:iCs w:val="false"/>
        </w:rPr>
        <w:t xml:space="preserve"> per quaternary catchment </w:t>
      </w:r>
      <w:r>
        <w:rPr>
          <w:i w:val="false"/>
          <w:iCs w:val="false"/>
        </w:rPr>
        <w:t xml:space="preserve">for each time period </w:t>
      </w:r>
      <w:r>
        <w:rPr>
          <w:i w:val="false"/>
          <w:iCs w:val="false"/>
        </w:rPr>
        <w:t xml:space="preserve">and are </w:t>
      </w:r>
      <w:r>
        <w:rPr>
          <w:i w:val="false"/>
          <w:iCs w:val="false"/>
        </w:rPr>
        <w:t xml:space="preserve">based on the historical distribution of rainfall. </w:t>
      </w:r>
      <w:r>
        <w:rPr>
          <w:i w:val="false"/>
          <w:iCs w:val="false"/>
        </w:rPr>
        <w:t xml:space="preserve">The time period chosen here is the three-month average, so each image (for each month) represents a moving average over 24 months, twelve months, six months, three months and a single month for that particular month. </w:t>
      </w:r>
      <w:r>
        <w:rPr>
          <w:i w:val="false"/>
          <w:iCs w:val="false"/>
        </w:rPr>
        <w:t>These are published by the Agricultural Research Council’s</w:t>
      </w:r>
      <w:r>
        <w:rPr>
          <w:i w:val="false"/>
          <w:iCs w:val="false"/>
        </w:rPr>
        <w:t xml:space="preserve"> </w:t>
      </w:r>
      <w:r>
        <w:rPr/>
        <w:t xml:space="preserve">Institute For Soil, Climate And Water </w:t>
      </w:r>
      <w:r>
        <w:rPr/>
        <w:t>(ARC-ISCW)</w:t>
      </w:r>
      <w:r>
        <w:rPr/>
        <w:t xml:space="preserve"> </w:t>
      </w:r>
      <w:r>
        <w:rPr/>
        <w:t>in their</w:t>
      </w:r>
      <w:r>
        <w:rPr/>
        <w:t xml:space="preserve"> </w:t>
      </w:r>
      <w:r>
        <w:rPr/>
        <w:t>monthly publication “</w:t>
      </w:r>
      <w:r>
        <w:rPr>
          <w:i/>
          <w:iCs/>
        </w:rPr>
        <w:t>Umlindi</w:t>
      </w:r>
      <w:r>
        <w:rPr/>
        <w:t xml:space="preserve"> – the Watchman”.</w:t>
      </w:r>
    </w:p>
    <w:p>
      <w:pPr>
        <w:pStyle w:val="Normal"/>
        <w:rPr/>
      </w:pPr>
      <w:r>
        <w:rPr/>
        <w:t xml:space="preserve">The development of the drought is clear from the images. It began in the north of KwaZulu-Natal in December 2014, spread up to southern Mpumalanga in February 2015 and on to North West in March 2015, afflicting Free State in October 2015. </w:t>
      </w:r>
      <w:r>
        <w:rPr/>
        <w:t xml:space="preserve">The drought reached its </w:t>
      </w:r>
      <w:r>
        <w:rPr/>
        <w:t xml:space="preserve">worst in December 2015, with the rains finally arriving in the summer rainfall regions in January 2016. A month after the onset of these rains, the natural vegetation was showing recovery, although the cropping season was lost for much of North West, Free State, Northern Cape, northern KwaZulu-Natal, northern Eastern Cape, the lowveld of Mpumalanga and Limpopo and the Swartland area of Western Cape. </w:t>
      </w:r>
    </w:p>
    <w:p>
      <w:pPr>
        <w:pStyle w:val="Normal"/>
        <w:rPr/>
      </w:pPr>
      <w:r>
        <w:rPr/>
        <w:t xml:space="preserve">Lastly, the condition of the vegetation </w:t>
      </w:r>
      <w:r>
        <w:rPr/>
        <w:t xml:space="preserve">shows the impact of rainfall (or the lack of it) on the actual crops and grazing. The vegetation condition index (VCI) has been chosen here. </w:t>
      </w:r>
    </w:p>
    <w:p>
      <w:pPr>
        <w:pStyle w:val="Normal"/>
        <w:rPr/>
      </w:pPr>
      <w:r>
        <w:rPr>
          <w:b/>
          <w:bCs/>
        </w:rPr>
        <w:t xml:space="preserve">Figures </w:t>
      </w:r>
      <w:r>
        <w:rPr>
          <w:b/>
          <w:bCs/>
        </w:rPr>
        <w:t xml:space="preserve"> Figure</w:t>
      </w:r>
      <w:r>
        <w:rPr/>
        <w:t xml:space="preserve">, </w:t>
      </w:r>
      <w:r>
        <w:rPr>
          <w:b/>
          <w:bCs/>
        </w:rPr>
        <w:t xml:space="preserve"> Figure</w:t>
      </w:r>
      <w:r>
        <w:rPr/>
        <w:t xml:space="preserve"> and </w:t>
      </w:r>
      <w:r>
        <w:rPr>
          <w:b/>
          <w:bCs/>
        </w:rPr>
        <w:t xml:space="preserve"> Figure</w:t>
      </w:r>
      <w:r>
        <w:rPr/>
        <w:t xml:space="preserve"> contain a time series of SPI, RFA and VCI, starting in December 2014 (in 2014 there was a localised drought in North West Province) and running up until February 2016. The SPI images are for three-month categories, which means they are like a three-month moving average ending at the particular month (e.g. the three-month SPI for November 2015 is the SPI for September, October and November 2015).</w:t>
      </w:r>
    </w:p>
    <w:p>
      <w:pPr>
        <w:pStyle w:val="Normal"/>
        <w:rPr/>
      </w:pPr>
      <w:r>
        <w:rPr/>
        <w:t>The vegetation condition image for January 2016 was chosen because it captures the after-effects of the previous months’ low rainfall, as well as the relief that some parts of the country received that month for the limited rains.</w:t>
      </w:r>
    </w:p>
    <w:p>
      <w:pPr>
        <w:pStyle w:val="Heading5"/>
        <w:rPr/>
      </w:pPr>
      <w:r>
        <w:rPr/>
        <w:t>Georeferencing, conversion of colour raster images to single-value vector format (Step</w:t>
      </w:r>
      <w:r>
        <w:rPr/>
        <w:t>s</w:t>
      </w:r>
      <w:r>
        <w:rPr/>
        <w:t xml:space="preserve"> 11 </w:t>
      </w:r>
      <w:r>
        <w:rPr/>
        <w:t>to</w:t>
      </w:r>
      <w:r>
        <w:rPr/>
        <w:t xml:space="preserve"> 1</w:t>
      </w:r>
      <w:r>
        <w:rPr/>
        <w:t>6</w:t>
      </w:r>
      <w:r>
        <w:rPr/>
        <w:t>)</w:t>
      </w:r>
    </w:p>
    <w:p>
      <w:pPr>
        <w:pStyle w:val="Normal"/>
        <w:rPr/>
      </w:pPr>
      <w:r>
        <w:rPr/>
        <w:t>Much of the analysis depends on land area measurements: for example, the overlapping or common  area between map features representing different</w:t>
      </w:r>
      <w:r>
        <w:rPr/>
        <w:t xml:space="preserve"> </w:t>
      </w:r>
      <w:r>
        <w:rPr/>
        <w:t xml:space="preserve">variables. Considering that the analysis takes place at a national (small) scale, the maps need to be reprojected to a suitable coordinate reference system (CRS) for measuring area reasonably quickly. </w:t>
      </w:r>
    </w:p>
    <w:p>
      <w:pPr>
        <w:pStyle w:val="Normal"/>
        <w:widowControl/>
        <w:rPr/>
      </w:pPr>
      <w:r>
        <w:rPr/>
        <w:t>The South African Albers Equal Area Conical CRS does this well and so the images are georeferenced and reprojected to it</w:t>
      </w:r>
      <w:r>
        <w:rPr>
          <w:rStyle w:val="FootnoteAnchor"/>
        </w:rPr>
        <w:footnoteReference w:id="9"/>
      </w:r>
      <w:r>
        <w:rPr/>
        <w:t xml:space="preserve">; the result is shown below in </w:t>
      </w:r>
      <w:r>
        <w:rPr>
          <w:b/>
          <w:bCs/>
        </w:rPr>
        <w:t xml:space="preserve">Figure </w:t>
      </w:r>
      <w:r>
        <w:rPr>
          <w:b/>
          <w:bCs/>
        </w:rPr>
        <w:t xml:space="preserve"> Figure</w:t>
      </w:r>
      <w:r>
        <w:rPr/>
        <w:t>.</w:t>
      </w:r>
      <w:r>
        <mc:AlternateContent>
          <mc:Choice Requires="wps">
            <w:drawing>
              <wp:anchor behindDoc="0" distT="36195" distB="36195" distL="36195" distR="36195" simplePos="0" locked="0" layoutInCell="1" allowOverlap="1" relativeHeight="110">
                <wp:simplePos x="0" y="0"/>
                <wp:positionH relativeFrom="page">
                  <wp:posOffset>720090</wp:posOffset>
                </wp:positionH>
                <wp:positionV relativeFrom="margin">
                  <wp:posOffset>0</wp:posOffset>
                </wp:positionV>
                <wp:extent cx="6120130" cy="9297035"/>
                <wp:effectExtent l="0" t="0" r="0" b="0"/>
                <wp:wrapTopAndBottom/>
                <wp:docPr id="36" name="Frame3"/>
                <a:graphic xmlns:a="http://schemas.openxmlformats.org/drawingml/2006/main">
                  <a:graphicData uri="http://schemas.microsoft.com/office/word/2010/wordprocessingShape">
                    <wps:wsp>
                      <wps:cNvSpPr txBox="1"/>
                      <wps:spPr>
                        <a:xfrm>
                          <a:off x="0" y="0"/>
                          <a:ext cx="6120130" cy="9297035"/>
                        </a:xfrm>
                        <a:prstGeom prst="rect"/>
                        <a:ln w="3175">
                          <a:solidFill>
                            <a:srgbClr val="000000"/>
                          </a:solidFill>
                        </a:ln>
                      </wps:spPr>
                      <wps:txbx>
                        <w:txbxContent>
                          <w:p>
                            <w:pPr>
                              <w:pStyle w:val="Figure"/>
                              <w:spacing w:before="120" w:after="120"/>
                              <w:rPr/>
                            </w:pPr>
                            <w:r>
                              <w:rPr/>
                            </w:r>
                          </w:p>
                          <w:p>
                            <w:pPr>
                              <w:pStyle w:val="Figure"/>
                              <w:spacing w:before="0" w:after="0"/>
                              <w:rPr/>
                            </w:pPr>
                            <w:r>
                              <w:rPr/>
                              <w:drawing>
                                <wp:inline distT="0" distB="0" distL="0" distR="0">
                                  <wp:extent cx="1947545" cy="1321435"/>
                                  <wp:effectExtent l="0" t="0" r="0" b="0"/>
                                  <wp:docPr id="3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
                                          <pic:cNvPicPr>
                                            <a:picLocks noChangeAspect="1" noChangeArrowheads="1"/>
                                          </pic:cNvPicPr>
                                        </pic:nvPicPr>
                                        <pic:blipFill>
                                          <a:blip r:embed="rId30"/>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31645" cy="1205865"/>
                                  <wp:effectExtent l="0" t="0" r="0" b="0"/>
                                  <wp:docPr id="3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 descr=""/>
                                          <pic:cNvPicPr>
                                            <a:picLocks noChangeAspect="1" noChangeArrowheads="1"/>
                                          </pic:cNvPicPr>
                                        </pic:nvPicPr>
                                        <pic:blipFill>
                                          <a:blip r:embed="rId29"/>
                                          <a:stretch>
                                            <a:fillRect/>
                                          </a:stretch>
                                        </pic:blipFill>
                                        <pic:spPr bwMode="auto">
                                          <a:xfrm>
                                            <a:off x="0" y="0"/>
                                            <a:ext cx="1731645" cy="1205865"/>
                                          </a:xfrm>
                                          <a:prstGeom prst="rect">
                                            <a:avLst/>
                                          </a:prstGeom>
                                        </pic:spPr>
                                      </pic:pic>
                                    </a:graphicData>
                                  </a:graphic>
                                </wp:inline>
                              </w:drawing>
                              <w:drawing>
                                <wp:inline distT="0" distB="0" distL="0" distR="0">
                                  <wp:extent cx="513080" cy="5793740"/>
                                  <wp:effectExtent l="0" t="0" r="0" b="0"/>
                                  <wp:docPr id="38" name=""/>
                                  <a:graphic xmlns:a="http://schemas.openxmlformats.org/drawingml/2006/main">
                                    <a:graphicData uri="http://schemas.microsoft.com/office/word/2010/wordprocessingGroup">
                                      <wpg:wgp>
                                        <wpg:cNvGrpSpPr/>
                                        <wpg:grpSpPr>
                                          <a:xfrm>
                                            <a:off x="0" y="0"/>
                                            <a:ext cx="512280" cy="5793120"/>
                                          </a:xfrm>
                                        </wpg:grpSpPr>
                                        <wps:wsp>
                                          <wps:cNvSpPr txBox="1"/>
                                          <wps:spPr>
                                            <a:xfrm>
                                              <a:off x="0" y="143316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Jan 2015</w:t>
                                                </w:r>
                                              </w:p>
                                            </w:txbxContent>
                                          </wps:txbx>
                                          <wps:bodyPr wrap="square" lIns="0" rIns="0" tIns="0" bIns="0">
                                            <a:spAutoFit/>
                                          </wps:bodyPr>
                                        </wps:wsp>
                                        <wps:wsp>
                                          <wps:cNvSpPr txBox="1"/>
                                          <wps:spPr>
                                            <a:xfrm>
                                              <a:off x="0" y="281880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Feb 2015</w:t>
                                                </w:r>
                                              </w:p>
                                            </w:txbxContent>
                                          </wps:txbx>
                                          <wps:bodyPr wrap="square" lIns="0" rIns="0" tIns="0" bIns="0">
                                            <a:spAutoFit/>
                                          </wps:bodyPr>
                                        </wps:wsp>
                                        <wps:wsp>
                                          <wps:cNvSpPr txBox="1"/>
                                          <wps:spPr>
                                            <a:xfrm>
                                              <a:off x="0" y="56757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Apr 2015</w:t>
                                                </w:r>
                                              </w:p>
                                            </w:txbxContent>
                                          </wps:txbx>
                                          <wps:bodyPr wrap="square" lIns="0" rIns="0" tIns="0" bIns="0">
                                            <a:spAutoFit/>
                                          </wps:bodyPr>
                                        </wps:wsp>
                                        <wps:wsp>
                                          <wps:cNvSpPr txBox="1"/>
                                          <wps:spPr>
                                            <a:xfrm>
                                              <a:off x="0" y="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Dec 2014</w:t>
                                                </w:r>
                                              </w:p>
                                            </w:txbxContent>
                                          </wps:txbx>
                                          <wps:bodyPr wrap="square" lIns="0" rIns="0" tIns="0" bIns="0">
                                            <a:spAutoFit/>
                                          </wps:bodyPr>
                                        </wps:wsp>
                                        <wps:wsp>
                                          <wps:cNvSpPr txBox="1"/>
                                          <wps:spPr>
                                            <a:xfrm>
                                              <a:off x="0" y="42321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Mar 2015</w:t>
                                                </w:r>
                                              </w:p>
                                            </w:txbxContent>
                                          </wps:txbx>
                                          <wps:bodyPr wrap="square" lIns="0" rIns="0" tIns="0" bIns="0">
                                            <a:spAutoFit/>
                                          </wps:bodyPr>
                                        </wps:wsp>
                                      </wpg:wgp>
                                    </a:graphicData>
                                  </a:graphic>
                                </wp:inline>
                              </w:drawing>
                            </w:r>
                            <w:r>
                              <w:rPr/>
                              <w:drawing>
                                <wp:inline distT="0" distB="0" distL="0" distR="0">
                                  <wp:extent cx="1947545" cy="1321435"/>
                                  <wp:effectExtent l="0" t="0" r="0" b="0"/>
                                  <wp:docPr id="4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
                                          <pic:cNvPicPr>
                                            <a:picLocks noChangeAspect="1" noChangeArrowheads="1"/>
                                          </pic:cNvPicPr>
                                        </pic:nvPicPr>
                                        <pic:blipFill>
                                          <a:blip r:embed="rId31"/>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4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0" descr=""/>
                                          <pic:cNvPicPr>
                                            <a:picLocks noChangeAspect="1" noChangeArrowheads="1"/>
                                          </pic:cNvPicPr>
                                        </pic:nvPicPr>
                                        <pic:blipFill>
                                          <a:blip r:embed="rId33"/>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513080" cy="5793740"/>
                                  <wp:effectExtent l="0" t="0" r="0" b="0"/>
                                  <wp:docPr id="41" name=""/>
                                  <a:graphic xmlns:a="http://schemas.openxmlformats.org/drawingml/2006/main">
                                    <a:graphicData uri="http://schemas.microsoft.com/office/word/2010/wordprocessingGroup">
                                      <wpg:wgp>
                                        <wpg:cNvGrpSpPr/>
                                        <wpg:grpSpPr>
                                          <a:xfrm>
                                            <a:off x="0" y="0"/>
                                            <a:ext cx="512280" cy="5793120"/>
                                          </a:xfrm>
                                        </wpg:grpSpPr>
                                        <wps:wsp>
                                          <wps:cNvSpPr txBox="1"/>
                                          <wps:spPr>
                                            <a:xfrm>
                                              <a:off x="0" y="143316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Jan 2015</w:t>
                                                </w:r>
                                              </w:p>
                                            </w:txbxContent>
                                          </wps:txbx>
                                          <wps:bodyPr wrap="square" lIns="0" rIns="0" tIns="0" bIns="0">
                                            <a:spAutoFit/>
                                          </wps:bodyPr>
                                        </wps:wsp>
                                        <wps:wsp>
                                          <wps:cNvSpPr txBox="1"/>
                                          <wps:spPr>
                                            <a:xfrm>
                                              <a:off x="0" y="281880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Feb 2015</w:t>
                                                </w:r>
                                              </w:p>
                                            </w:txbxContent>
                                          </wps:txbx>
                                          <wps:bodyPr wrap="square" lIns="0" rIns="0" tIns="0" bIns="0">
                                            <a:spAutoFit/>
                                          </wps:bodyPr>
                                        </wps:wsp>
                                        <wps:wsp>
                                          <wps:cNvSpPr txBox="1"/>
                                          <wps:spPr>
                                            <a:xfrm>
                                              <a:off x="0" y="56757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Apr 2015</w:t>
                                                </w:r>
                                              </w:p>
                                            </w:txbxContent>
                                          </wps:txbx>
                                          <wps:bodyPr wrap="square" lIns="0" rIns="0" tIns="0" bIns="0">
                                            <a:spAutoFit/>
                                          </wps:bodyPr>
                                        </wps:wsp>
                                        <wps:wsp>
                                          <wps:cNvSpPr txBox="1"/>
                                          <wps:spPr>
                                            <a:xfrm>
                                              <a:off x="0" y="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Dec 2014</w:t>
                                                </w:r>
                                              </w:p>
                                            </w:txbxContent>
                                          </wps:txbx>
                                          <wps:bodyPr wrap="square" lIns="0" rIns="0" tIns="0" bIns="0">
                                            <a:spAutoFit/>
                                          </wps:bodyPr>
                                        </wps:wsp>
                                        <wps:wsp>
                                          <wps:cNvSpPr txBox="1"/>
                                          <wps:spPr>
                                            <a:xfrm>
                                              <a:off x="0" y="42321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Mar 2015</w:t>
                                                </w:r>
                                              </w:p>
                                            </w:txbxContent>
                                          </wps:txbx>
                                          <wps:bodyPr wrap="square" lIns="0" rIns="0" tIns="0" bIns="0">
                                            <a:spAutoFit/>
                                          </wps:bodyPr>
                                        </wps:wsp>
                                      </wpg:wgp>
                                    </a:graphicData>
                                  </a:graphic>
                                </wp:inline>
                              </w:drawing>
                              <w:drawing>
                                <wp:inline distT="0" distB="0" distL="0" distR="0">
                                  <wp:extent cx="1724660" cy="1235075"/>
                                  <wp:effectExtent l="0" t="0" r="0" b="0"/>
                                  <wp:docPr id="4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 descr=""/>
                                          <pic:cNvPicPr>
                                            <a:picLocks noChangeAspect="1" noChangeArrowheads="1"/>
                                          </pic:cNvPicPr>
                                        </pic:nvPicPr>
                                        <pic:blipFill>
                                          <a:blip r:embed="rId32"/>
                                          <a:srcRect l="686" t="0" r="686" b="0"/>
                                          <a:stretch>
                                            <a:fillRect/>
                                          </a:stretch>
                                        </pic:blipFill>
                                        <pic:spPr bwMode="auto">
                                          <a:xfrm>
                                            <a:off x="0" y="0"/>
                                            <a:ext cx="1724660" cy="1235075"/>
                                          </a:xfrm>
                                          <a:prstGeom prst="rect">
                                            <a:avLst/>
                                          </a:prstGeom>
                                        </pic:spPr>
                                      </pic:pic>
                                    </a:graphicData>
                                  </a:graphic>
                                </wp:inline>
                              </w:drawing>
                            </w:r>
                            <w:r>
                              <w:rPr/>
                              <w:drawing>
                                <wp:inline distT="0" distB="0" distL="0" distR="0">
                                  <wp:extent cx="1947545" cy="1321435"/>
                                  <wp:effectExtent l="0" t="0" r="0" b="0"/>
                                  <wp:docPr id="4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 descr=""/>
                                          <pic:cNvPicPr>
                                            <a:picLocks noChangeAspect="1" noChangeArrowheads="1"/>
                                          </pic:cNvPicPr>
                                        </pic:nvPicPr>
                                        <pic:blipFill>
                                          <a:blip r:embed="rId34"/>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4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 descr=""/>
                                          <pic:cNvPicPr>
                                            <a:picLocks noChangeAspect="1" noChangeArrowheads="1"/>
                                          </pic:cNvPicPr>
                                        </pic:nvPicPr>
                                        <pic:blipFill>
                                          <a:blip r:embed="rId36"/>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24660" cy="1209675"/>
                                  <wp:effectExtent l="0" t="0" r="0" b="0"/>
                                  <wp:docPr id="4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 descr=""/>
                                          <pic:cNvPicPr>
                                            <a:picLocks noChangeAspect="1" noChangeArrowheads="1"/>
                                          </pic:cNvPicPr>
                                        </pic:nvPicPr>
                                        <pic:blipFill>
                                          <a:blip r:embed="rId35"/>
                                          <a:srcRect l="0" t="0" r="691" b="0"/>
                                          <a:stretch>
                                            <a:fillRect/>
                                          </a:stretch>
                                        </pic:blipFill>
                                        <pic:spPr bwMode="auto">
                                          <a:xfrm>
                                            <a:off x="0" y="0"/>
                                            <a:ext cx="1724660" cy="1209675"/>
                                          </a:xfrm>
                                          <a:prstGeom prst="rect">
                                            <a:avLst/>
                                          </a:prstGeom>
                                        </pic:spPr>
                                      </pic:pic>
                                    </a:graphicData>
                                  </a:graphic>
                                </wp:inline>
                              </w:drawing>
                            </w:r>
                            <w:r>
                              <w:rPr/>
                              <w:drawing>
                                <wp:inline distT="0" distB="0" distL="0" distR="0">
                                  <wp:extent cx="1947545" cy="1321435"/>
                                  <wp:effectExtent l="0" t="0" r="0" b="0"/>
                                  <wp:docPr id="4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descr=""/>
                                          <pic:cNvPicPr>
                                            <a:picLocks noChangeAspect="1" noChangeArrowheads="1"/>
                                          </pic:cNvPicPr>
                                        </pic:nvPicPr>
                                        <pic:blipFill>
                                          <a:blip r:embed="rId37"/>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39"/>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31645" cy="1202690"/>
                                  <wp:effectExtent l="0" t="0" r="0" b="0"/>
                                  <wp:docPr id="4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descr=""/>
                                          <pic:cNvPicPr>
                                            <a:picLocks noChangeAspect="1" noChangeArrowheads="1"/>
                                          </pic:cNvPicPr>
                                        </pic:nvPicPr>
                                        <pic:blipFill>
                                          <a:blip r:embed="rId38"/>
                                          <a:stretch>
                                            <a:fillRect/>
                                          </a:stretch>
                                        </pic:blipFill>
                                        <pic:spPr bwMode="auto">
                                          <a:xfrm>
                                            <a:off x="0" y="0"/>
                                            <a:ext cx="1731645" cy="1202690"/>
                                          </a:xfrm>
                                          <a:prstGeom prst="rect">
                                            <a:avLst/>
                                          </a:prstGeom>
                                        </pic:spPr>
                                      </pic:pic>
                                    </a:graphicData>
                                  </a:graphic>
                                </wp:inline>
                              </w:drawing>
                            </w:r>
                            <w:r>
                              <w:rPr/>
                              <w:drawing>
                                <wp:inline distT="0" distB="0" distL="0" distR="0">
                                  <wp:extent cx="1947545" cy="1321435"/>
                                  <wp:effectExtent l="0" t="0" r="0" b="0"/>
                                  <wp:docPr id="5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 descr=""/>
                                          <pic:cNvPicPr>
                                            <a:picLocks noChangeAspect="1" noChangeArrowheads="1"/>
                                          </pic:cNvPicPr>
                                        </pic:nvPicPr>
                                        <pic:blipFill>
                                          <a:blip r:embed="rId40"/>
                                          <a:srcRect l="1114" t="4774" r="1114" b="32357"/>
                                          <a:stretch>
                                            <a:fillRect/>
                                          </a:stretch>
                                        </pic:blipFill>
                                        <pic:spPr bwMode="auto">
                                          <a:xfrm>
                                            <a:off x="0" y="0"/>
                                            <a:ext cx="1947545" cy="1321435"/>
                                          </a:xfrm>
                                          <a:prstGeom prst="rect">
                                            <a:avLst/>
                                          </a:prstGeom>
                                        </pic:spPr>
                                      </pic:pic>
                                    </a:graphicData>
                                  </a:graphic>
                                </wp:inline>
                              </w:drawing>
                            </w:r>
                          </w:p>
                          <w:p>
                            <w:pPr>
                              <w:pStyle w:val="Figure"/>
                              <w:tabs>
                                <w:tab w:val="center" w:pos="4478" w:leader="none"/>
                                <w:tab w:val="center" w:pos="7538" w:leader="none"/>
                              </w:tabs>
                              <w:spacing w:before="0" w:after="0"/>
                              <w:rPr/>
                            </w:pPr>
                            <w:r>
                              <w:rPr/>
                              <w:drawing>
                                <wp:inline distT="0" distB="0" distL="0" distR="0">
                                  <wp:extent cx="1947545" cy="1321435"/>
                                  <wp:effectExtent l="0" t="0" r="0" b="0"/>
                                  <wp:docPr id="5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 descr=""/>
                                          <pic:cNvPicPr>
                                            <a:picLocks noChangeAspect="1" noChangeArrowheads="1"/>
                                          </pic:cNvPicPr>
                                        </pic:nvPicPr>
                                        <pic:blipFill>
                                          <a:blip r:embed="rId42"/>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31645" cy="1216660"/>
                                  <wp:effectExtent l="0" t="0" r="0" b="0"/>
                                  <wp:docPr id="5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3" descr=""/>
                                          <pic:cNvPicPr>
                                            <a:picLocks noChangeAspect="1" noChangeArrowheads="1"/>
                                          </pic:cNvPicPr>
                                        </pic:nvPicPr>
                                        <pic:blipFill>
                                          <a:blip r:embed="rId41"/>
                                          <a:stretch>
                                            <a:fillRect/>
                                          </a:stretch>
                                        </pic:blipFill>
                                        <pic:spPr bwMode="auto">
                                          <a:xfrm>
                                            <a:off x="0" y="0"/>
                                            <a:ext cx="1731645" cy="1216660"/>
                                          </a:xfrm>
                                          <a:prstGeom prst="rect">
                                            <a:avLst/>
                                          </a:prstGeom>
                                        </pic:spPr>
                                      </pic:pic>
                                    </a:graphicData>
                                  </a:graphic>
                                </wp:inline>
                              </w:drawing>
                            </w:r>
                            <w:r>
                              <w:rPr/>
                              <w:drawing>
                                <wp:inline distT="0" distB="0" distL="0" distR="0">
                                  <wp:extent cx="1947545" cy="1321435"/>
                                  <wp:effectExtent l="0" t="0" r="0" b="0"/>
                                  <wp:docPr id="5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0" descr=""/>
                                          <pic:cNvPicPr>
                                            <a:picLocks noChangeAspect="1" noChangeArrowheads="1"/>
                                          </pic:cNvPicPr>
                                        </pic:nvPicPr>
                                        <pic:blipFill>
                                          <a:blip r:embed="rId43"/>
                                          <a:srcRect l="1114" t="4774" r="1114" b="32357"/>
                                          <a:stretch>
                                            <a:fillRect/>
                                          </a:stretch>
                                        </pic:blipFill>
                                        <pic:spPr bwMode="auto">
                                          <a:xfrm>
                                            <a:off x="0" y="0"/>
                                            <a:ext cx="1947545" cy="1321435"/>
                                          </a:xfrm>
                                          <a:prstGeom prst="rect">
                                            <a:avLst/>
                                          </a:prstGeom>
                                        </pic:spPr>
                                      </pic:pic>
                                    </a:graphicData>
                                  </a:graphic>
                                </wp:inline>
                              </w:drawing>
                            </w:r>
                            <w:r>
                              <w:rPr/>
                              <w:tab/>
                              <w:tab/>
                            </w:r>
                            <w:r>
                              <w:rPr/>
                              <w:drawing>
                                <wp:inline distT="0" distB="0" distL="0" distR="0">
                                  <wp:extent cx="1580515" cy="1472565"/>
                                  <wp:effectExtent l="0" t="0" r="0" b="0"/>
                                  <wp:docPr id="5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9" descr=""/>
                                          <pic:cNvPicPr>
                                            <a:picLocks noChangeAspect="1" noChangeArrowheads="1"/>
                                          </pic:cNvPicPr>
                                        </pic:nvPicPr>
                                        <pic:blipFill>
                                          <a:blip r:embed="rId44"/>
                                          <a:srcRect l="58793" t="66831" r="8393" b="4248"/>
                                          <a:stretch>
                                            <a:fillRect/>
                                          </a:stretch>
                                        </pic:blipFill>
                                        <pic:spPr bwMode="auto">
                                          <a:xfrm>
                                            <a:off x="0" y="0"/>
                                            <a:ext cx="1580515" cy="1472565"/>
                                          </a:xfrm>
                                          <a:prstGeom prst="rect">
                                            <a:avLst/>
                                          </a:prstGeom>
                                        </pic:spPr>
                                      </pic:pic>
                                    </a:graphicData>
                                  </a:graphic>
                                </wp:inline>
                              </w:drawing>
                            </w:r>
                            <w:r>
                              <w:rPr/>
                              <w:tab/>
                            </w:r>
                            <w:r>
                              <w:rPr/>
                              <w:drawing>
                                <wp:inline distT="0" distB="0" distL="0" distR="0">
                                  <wp:extent cx="1580515" cy="1472565"/>
                                  <wp:effectExtent l="0" t="0" r="0" b="0"/>
                                  <wp:docPr id="5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8" descr=""/>
                                          <pic:cNvPicPr>
                                            <a:picLocks noChangeAspect="1" noChangeArrowheads="1"/>
                                          </pic:cNvPicPr>
                                        </pic:nvPicPr>
                                        <pic:blipFill>
                                          <a:blip r:embed="rId45"/>
                                          <a:srcRect l="58793" t="66831" r="8393" b="4248"/>
                                          <a:stretch>
                                            <a:fillRect/>
                                          </a:stretch>
                                        </pic:blipFill>
                                        <pic:spPr bwMode="auto">
                                          <a:xfrm>
                                            <a:off x="0" y="0"/>
                                            <a:ext cx="1580515" cy="1472565"/>
                                          </a:xfrm>
                                          <a:prstGeom prst="rect">
                                            <a:avLst/>
                                          </a:prstGeom>
                                        </pic:spPr>
                                      </pic:pic>
                                    </a:graphicData>
                                  </a:graphic>
                                </wp:inline>
                              </w:drawing>
                            </w:r>
                            <w:r>
                              <w:rPr/>
                              <w:br/>
                            </w:r>
                            <w:r>
                              <w:rPr>
                                <w:b/>
                                <w:bCs/>
                              </w:rPr>
                              <w:t xml:space="preserve">Figure </w:t>
                            </w:r>
                            <w:r>
                              <w:rPr>
                                <w:b/>
                                <w:bCs/>
                              </w:rPr>
                              <w:fldChar w:fldCharType="begin"/>
                            </w:r>
                            <w:r>
                              <w:instrText> SEQ Figure \* ARABIC </w:instrText>
                            </w:r>
                            <w:r>
                              <w:fldChar w:fldCharType="separate"/>
                            </w:r>
                            <w:r>
                              <w:t>5</w:t>
                            </w:r>
                            <w:r>
                              <w:fldChar w:fldCharType="end"/>
                            </w:r>
                            <w:r>
                              <w:rPr/>
                              <w:t xml:space="preserve">: </w:t>
                            </w:r>
                            <w:r>
                              <w:rPr/>
                              <w:t xml:space="preserve">Monthly rainfall anomaly (source: FAO-GIEWS </w:t>
                            </w:r>
                            <w:hyperlink r:id="rId46">
                              <w:r>
                                <w:rPr>
                                  <w:rStyle w:val="InternetLink"/>
                                </w:rPr>
                                <w:t>http://www.fao.org/giews/earthobservation/country/index.jsp?lang=en&amp;code=ZAF#</w:t>
                              </w:r>
                            </w:hyperlink>
                            <w:r>
                              <w:rPr/>
                              <w:t xml:space="preserve">), vegetation condition index (Source: FAO-GIEWS) and standard precipitation index (Source:  ARC-ISCW </w:t>
                            </w:r>
                            <w:r>
                              <w:fldChar w:fldCharType="begin"/>
                            </w:r>
                            <w:r>
                              <w:instrText> HYPERLINK "http://www.arc.agric.za/Pages/Newsletters.aspx" \l "k=UMLINDI"</w:instrText>
                            </w:r>
                            <w:r>
                              <w:fldChar w:fldCharType="separate"/>
                            </w:r>
                            <w:r>
                              <w:rPr>
                                <w:rStyle w:val="InternetLink"/>
                              </w:rPr>
                              <w:t>http://www.arc.agric.za/Pages/Newsletters.aspx#k=UMLINDI</w:t>
                            </w:r>
                            <w:r>
                              <w:fldChar w:fldCharType="end"/>
                            </w:r>
                            <w:r>
                              <w:rPr/>
                              <w:t>) from December 2014 to April 2015. The images are reproduced as provided by the source, with longitudes and latitudes mapped to a cartesian plane, based on the World Geodetic Survey 1984 origin and ellipsoid.</w:t>
                            </w:r>
                          </w:p>
                        </w:txbxContent>
                      </wps:txbx>
                      <wps:bodyPr anchor="t" lIns="36195" tIns="36195" rIns="36195" bIns="36195">
                        <a:noAutofit/>
                      </wps:bodyPr>
                    </wps:wsp>
                  </a:graphicData>
                </a:graphic>
              </wp:anchor>
            </w:drawing>
          </mc:Choice>
          <mc:Fallback>
            <w:pict>
              <v:rect strokecolor="#000000" strokeweight="0pt" style="position:absolute;rotation:0;width:481.9pt;height:732.05pt;mso-wrap-distance-left:2.85pt;mso-wrap-distance-right:2.85pt;mso-wrap-distance-top:2.85pt;mso-wrap-distance-bottom:2.85pt;margin-top:0pt;mso-position-vertical-relative:margin;margin-left:56.7pt;mso-position-horizontal-relative:page">
                <v:textbox inset="0.0395833333333333in,0.0395833333333333in,0.0395833333333333in,0.0395833333333333in">
                  <w:txbxContent>
                    <w:p>
                      <w:pPr>
                        <w:pStyle w:val="Figure"/>
                        <w:spacing w:before="120" w:after="120"/>
                        <w:rPr/>
                      </w:pPr>
                      <w:r>
                        <w:rPr/>
                        <w:pict>
                          <v:group id="shape_0" style="position:absolute;margin-left:7.55pt;margin-top:7.15pt;width:437.25pt;height:18.45pt" coordorigin="151,143" coordsize="8745,369">
                            <v:shape id="shape_0" ID="Shape2" stroked="f" style="position:absolute;left:3642;top:143;width:1704;height:248" type="shapetype_202">
                              <v:textbox>
                                <w:txbxContent>
                                  <w:p>
                                    <w:pPr>
                                      <w:spacing w:before="0" w:after="0" w:lineRule="auto" w:line="240"/>
                                      <w:jc w:val="center"/>
                                      <w:rPr/>
                                    </w:pPr>
                                    <w:r>
                                      <w:rPr>
                                        <w:b w:val="false"/>
                                        <w:sz w:val="16"/>
                                        <w:szCs w:val="16"/>
                                        <w:rFonts w:ascii="Gill Sans" w:hAnsi="Gill Sans"/>
                                        <w:color w:val="auto"/>
                                        <w:lang w:val="en-GB" w:eastAsia="en-GB"/>
                                      </w:rPr>
                                      <w:t>Rainfall Anomaly (RFA)</w:t>
                                    </w:r>
                                  </w:p>
                                </w:txbxContent>
                              </v:textbox>
                              <w10:wrap type="square"/>
                              <v:fill o:detectmouseclick="t" on="false"/>
                              <v:stroke color="black" joinstyle="round" endcap="flat"/>
                            </v:shape>
                            <v:shape id="shape_0" ID="Shape2" stroked="f" style="position:absolute;left:6114;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Vegetation Condition Index (VCI)</w:t>
                                    </w:r>
                                  </w:p>
                                </w:txbxContent>
                              </v:textbox>
                              <w10:wrap type="square"/>
                              <v:fill o:detectmouseclick="t" on="false"/>
                              <v:stroke color="black" joinstyle="round" endcap="flat"/>
                            </v:shape>
                            <v:shape id="shape_0" ID="Shape2" stroked="f" style="position:absolute;left:151;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3-Month Standard Precipitation Index (SPI)</w:t>
                                    </w:r>
                                  </w:p>
                                </w:txbxContent>
                              </v:textbox>
                              <w10:wrap type="square"/>
                              <v:fill o:detectmouseclick="t" on="false"/>
                              <v:stroke color="black" joinstyle="round" endcap="flat"/>
                            </v:shape>
                          </v:group>
                        </w:pict>
                      </w:r>
                    </w:p>
                    <w:p>
                      <w:pPr>
                        <w:pStyle w:val="Figure"/>
                        <w:spacing w:before="0" w:after="0"/>
                        <w:rPr/>
                      </w:pPr>
                      <w:r>
                        <w:rPr/>
                        <w:drawing>
                          <wp:inline distT="0" distB="0" distL="0" distR="0">
                            <wp:extent cx="1947545" cy="1321435"/>
                            <wp:effectExtent l="0" t="0" r="0" b="0"/>
                            <wp:docPr id="5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1" descr=""/>
                                    <pic:cNvPicPr>
                                      <a:picLocks noChangeAspect="1" noChangeArrowheads="1"/>
                                    </pic:cNvPicPr>
                                  </pic:nvPicPr>
                                  <pic:blipFill>
                                    <a:blip r:embed="rId30"/>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31645" cy="1205865"/>
                            <wp:effectExtent l="0" t="0" r="0" b="0"/>
                            <wp:docPr id="5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 descr=""/>
                                    <pic:cNvPicPr>
                                      <a:picLocks noChangeAspect="1" noChangeArrowheads="1"/>
                                    </pic:cNvPicPr>
                                  </pic:nvPicPr>
                                  <pic:blipFill>
                                    <a:blip r:embed="rId29"/>
                                    <a:stretch>
                                      <a:fillRect/>
                                    </a:stretch>
                                  </pic:blipFill>
                                  <pic:spPr bwMode="auto">
                                    <a:xfrm>
                                      <a:off x="0" y="0"/>
                                      <a:ext cx="1731645" cy="1205865"/>
                                    </a:xfrm>
                                    <a:prstGeom prst="rect">
                                      <a:avLst/>
                                    </a:prstGeom>
                                  </pic:spPr>
                                </pic:pic>
                              </a:graphicData>
                            </a:graphic>
                          </wp:inline>
                        </w:drawing>
                        <mc:AlternateContent>
                          <mc:Choice Requires="wpg">
                            <w:drawing>
                              <wp:inline distT="0" distB="0" distL="0" distR="0">
                                <wp:extent cx="513080" cy="5793740"/>
                                <wp:effectExtent l="0" t="0" r="0" b="0"/>
                                <wp:docPr id="58" name=""/>
                                <a:graphic xmlns:a="http://schemas.openxmlformats.org/drawingml/2006/main">
                                  <a:graphicData uri="http://schemas.microsoft.com/office/word/2010/wordprocessingGroup">
                                    <wpg:wgp>
                                      <wpg:cNvGrpSpPr/>
                                      <wpg:grpSpPr>
                                        <a:xfrm>
                                          <a:off x="0" y="0"/>
                                          <a:ext cx="512280" cy="5793120"/>
                                        </a:xfrm>
                                      </wpg:grpSpPr>
                                      <wps:wsp>
                                        <wps:cNvSpPr txBox="1"/>
                                        <wps:spPr>
                                          <a:xfrm>
                                            <a:off x="0" y="143316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Jan 2015</w:t>
                                              </w:r>
                                            </w:p>
                                          </w:txbxContent>
                                        </wps:txbx>
                                        <wps:bodyPr wrap="square" lIns="0" rIns="0" tIns="0" bIns="0">
                                          <a:spAutoFit/>
                                        </wps:bodyPr>
                                      </wps:wsp>
                                      <wps:wsp>
                                        <wps:cNvSpPr txBox="1"/>
                                        <wps:spPr>
                                          <a:xfrm>
                                            <a:off x="0" y="281880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Feb 2015</w:t>
                                              </w:r>
                                            </w:p>
                                          </w:txbxContent>
                                        </wps:txbx>
                                        <wps:bodyPr wrap="square" lIns="0" rIns="0" tIns="0" bIns="0">
                                          <a:spAutoFit/>
                                        </wps:bodyPr>
                                      </wps:wsp>
                                      <wps:wsp>
                                        <wps:cNvSpPr txBox="1"/>
                                        <wps:spPr>
                                          <a:xfrm>
                                            <a:off x="0" y="56757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Apr 2015</w:t>
                                              </w:r>
                                            </w:p>
                                          </w:txbxContent>
                                        </wps:txbx>
                                        <wps:bodyPr wrap="square" lIns="0" rIns="0" tIns="0" bIns="0">
                                          <a:spAutoFit/>
                                        </wps:bodyPr>
                                      </wps:wsp>
                                      <wps:wsp>
                                        <wps:cNvSpPr txBox="1"/>
                                        <wps:spPr>
                                          <a:xfrm>
                                            <a:off x="0" y="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Dec 2014</w:t>
                                              </w:r>
                                            </w:p>
                                          </w:txbxContent>
                                        </wps:txbx>
                                        <wps:bodyPr wrap="square" lIns="0" rIns="0" tIns="0" bIns="0">
                                          <a:spAutoFit/>
                                        </wps:bodyPr>
                                      </wps:wsp>
                                      <wps:wsp>
                                        <wps:cNvSpPr txBox="1"/>
                                        <wps:spPr>
                                          <a:xfrm>
                                            <a:off x="0" y="42321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Mar 2015</w:t>
                                              </w:r>
                                            </w:p>
                                          </w:txbxContent>
                                        </wps:txbx>
                                        <wps:bodyPr wrap="square" lIns="0" rIns="0" tIns="0" bIns="0">
                                          <a:spAutoFit/>
                                        </wps:bodyPr>
                                      </wps:wsp>
                                    </wpg:wgp>
                                  </a:graphicData>
                                </a:graphic>
                              </wp:inline>
                            </w:drawing>
                          </mc:Choice>
                          <mc:Fallback>
                            <w:pict>
                              <v:group id="shape_0" style="position:absolute;margin-left:159.6pt;margin-top:4.05pt;width:40.35pt;height:456.15pt" coordorigin="3192,81" coordsize="807,9123">
                                <v:shape id="shape_0" ID="Shape1" stroked="f" style="position:absolute;left:3192;top:2338;width:806;height:224" type="shapetype_202">
                                  <v:textbox>
                                    <w:txbxContent>
                                      <w:p>
                                        <w:pPr>
                                          <w:spacing w:before="0" w:after="0" w:lineRule="auto" w:line="240"/>
                                          <w:jc w:val="left"/>
                                          <w:rPr/>
                                        </w:pPr>
                                        <w:r>
                                          <w:rPr>
                                            <w:b w:val="false"/>
                                            <w:sz w:val="16"/>
                                            <w:szCs w:val="16"/>
                                            <w:rFonts w:ascii="Gill Sans" w:hAnsi="Gill Sans"/>
                                            <w:color w:val="auto"/>
                                            <w:lang w:val="en-GB" w:eastAsia="en-GB"/>
                                          </w:rPr>
                                          <w:t>Jan 2015</w:t>
                                        </w:r>
                                      </w:p>
                                    </w:txbxContent>
                                  </v:textbox>
                                  <w10:wrap type="square"/>
                                  <v:fill o:detectmouseclick="t" on="false"/>
                                  <v:stroke color="black" joinstyle="round" endcap="flat"/>
                                </v:shape>
                                <v:shape id="shape_0" ID="Shape1" stroked="f" style="position:absolute;left:3192;top:4520;width:806;height:224" type="shapetype_202">
                                  <v:textbox>
                                    <w:txbxContent>
                                      <w:p>
                                        <w:pPr>
                                          <w:spacing w:before="0" w:after="0" w:lineRule="auto" w:line="240"/>
                                          <w:jc w:val="left"/>
                                          <w:rPr/>
                                        </w:pPr>
                                        <w:r>
                                          <w:rPr>
                                            <w:b w:val="false"/>
                                            <w:sz w:val="16"/>
                                            <w:szCs w:val="16"/>
                                            <w:rFonts w:ascii="Gill Sans" w:hAnsi="Gill Sans"/>
                                            <w:color w:val="auto"/>
                                            <w:lang w:val="en-GB" w:eastAsia="en-GB"/>
                                          </w:rPr>
                                          <w:t>Feb 2015</w:t>
                                        </w:r>
                                      </w:p>
                                    </w:txbxContent>
                                  </v:textbox>
                                  <w10:wrap type="square"/>
                                  <v:fill o:detectmouseclick="t" on="false"/>
                                  <v:stroke color="black" joinstyle="round" endcap="flat"/>
                                </v:shape>
                                <v:shape id="shape_0" ID="Shape1" stroked="f" style="position:absolute;left:3192;top:9019;width:806;height:184" type="shapetype_202">
                                  <v:textbox>
                                    <w:txbxContent>
                                      <w:p>
                                        <w:pPr>
                                          <w:spacing w:before="0" w:after="0" w:lineRule="auto" w:line="240"/>
                                          <w:jc w:val="left"/>
                                          <w:rPr/>
                                        </w:pPr>
                                        <w:r>
                                          <w:rPr>
                                            <w:b w:val="false"/>
                                            <w:sz w:val="16"/>
                                            <w:szCs w:val="16"/>
                                            <w:rFonts w:ascii="Gill Sans" w:hAnsi="Gill Sans"/>
                                            <w:color w:val="auto"/>
                                            <w:lang w:val="en-GB" w:eastAsia="en-GB"/>
                                          </w:rPr>
                                          <w:t>Apr 2015</w:t>
                                        </w:r>
                                      </w:p>
                                    </w:txbxContent>
                                  </v:textbox>
                                  <w10:wrap type="square"/>
                                  <v:fill o:detectmouseclick="t" on="false"/>
                                  <v:stroke color="black" joinstyle="round" endcap="flat"/>
                                </v:shape>
                                <v:shape id="shape_0" ID="Shape1" stroked="f" style="position:absolute;left:3192;top:81;width:806;height:184" type="shapetype_202">
                                  <v:textbox>
                                    <w:txbxContent>
                                      <w:p>
                                        <w:pPr>
                                          <w:spacing w:before="0" w:after="0" w:lineRule="auto" w:line="240"/>
                                          <w:jc w:val="left"/>
                                          <w:rPr/>
                                        </w:pPr>
                                        <w:r>
                                          <w:rPr>
                                            <w:b w:val="false"/>
                                            <w:sz w:val="16"/>
                                            <w:szCs w:val="16"/>
                                            <w:rFonts w:ascii="Gill Sans" w:hAnsi="Gill Sans"/>
                                            <w:color w:val="auto"/>
                                            <w:lang w:val="en-GB" w:eastAsia="en-GB"/>
                                          </w:rPr>
                                          <w:t>Dec 2014</w:t>
                                        </w:r>
                                      </w:p>
                                    </w:txbxContent>
                                  </v:textbox>
                                  <w10:wrap type="square"/>
                                  <v:fill o:detectmouseclick="t" on="false"/>
                                  <v:stroke color="black" joinstyle="round" endcap="flat"/>
                                </v:shape>
                                <v:shape id="shape_0" ID="Shape1" stroked="f" style="position:absolute;left:3192;top:6746;width:806;height:184" type="shapetype_202">
                                  <v:textbox>
                                    <w:txbxContent>
                                      <w:p>
                                        <w:pPr>
                                          <w:spacing w:before="0" w:after="0" w:lineRule="auto" w:line="240"/>
                                          <w:jc w:val="left"/>
                                          <w:rPr/>
                                        </w:pPr>
                                        <w:r>
                                          <w:rPr>
                                            <w:b w:val="false"/>
                                            <w:sz w:val="16"/>
                                            <w:szCs w:val="16"/>
                                            <w:rFonts w:ascii="Gill Sans" w:hAnsi="Gill Sans"/>
                                            <w:color w:val="auto"/>
                                            <w:lang w:val="en-GB" w:eastAsia="en-GB"/>
                                          </w:rPr>
                                          <w:t>Mar 2015</w:t>
                                        </w:r>
                                      </w:p>
                                    </w:txbxContent>
                                  </v:textbox>
                                  <w10:wrap type="square"/>
                                  <v:fill o:detectmouseclick="t" on="false"/>
                                  <v:stroke color="black" joinstyle="round" endcap="flat"/>
                                </v:shape>
                              </v:group>
                            </w:pict>
                          </mc:Fallback>
                        </mc:AlternateContent>
                      </w:r>
                      <w:r>
                        <w:rPr/>
                        <w:drawing>
                          <wp:inline distT="0" distB="0" distL="0" distR="0">
                            <wp:extent cx="1947545" cy="1321435"/>
                            <wp:effectExtent l="0" t="0" r="0" b="0"/>
                            <wp:docPr id="6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 descr=""/>
                                    <pic:cNvPicPr>
                                      <a:picLocks noChangeAspect="1" noChangeArrowheads="1"/>
                                    </pic:cNvPicPr>
                                  </pic:nvPicPr>
                                  <pic:blipFill>
                                    <a:blip r:embed="rId31"/>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6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0" descr=""/>
                                    <pic:cNvPicPr>
                                      <a:picLocks noChangeAspect="1" noChangeArrowheads="1"/>
                                    </pic:cNvPicPr>
                                  </pic:nvPicPr>
                                  <pic:blipFill>
                                    <a:blip r:embed="rId33"/>
                                    <a:srcRect l="1114" t="4774" r="1114" b="32357"/>
                                    <a:stretch>
                                      <a:fillRect/>
                                    </a:stretch>
                                  </pic:blipFill>
                                  <pic:spPr bwMode="auto">
                                    <a:xfrm>
                                      <a:off x="0" y="0"/>
                                      <a:ext cx="1947545" cy="1321435"/>
                                    </a:xfrm>
                                    <a:prstGeom prst="rect">
                                      <a:avLst/>
                                    </a:prstGeom>
                                  </pic:spPr>
                                </pic:pic>
                              </a:graphicData>
                            </a:graphic>
                          </wp:inline>
                        </w:drawing>
                        <mc:AlternateContent>
                          <mc:Choice Requires="wpg">
                            <w:drawing>
                              <wp:inline distT="0" distB="0" distL="0" distR="0">
                                <wp:extent cx="513080" cy="5793740"/>
                                <wp:effectExtent l="0" t="0" r="0" b="0"/>
                                <wp:docPr id="61" name=""/>
                                <a:graphic xmlns:a="http://schemas.openxmlformats.org/drawingml/2006/main">
                                  <a:graphicData uri="http://schemas.microsoft.com/office/word/2010/wordprocessingGroup">
                                    <wpg:wgp>
                                      <wpg:cNvGrpSpPr/>
                                      <wpg:grpSpPr>
                                        <a:xfrm>
                                          <a:off x="0" y="0"/>
                                          <a:ext cx="512280" cy="5793120"/>
                                        </a:xfrm>
                                      </wpg:grpSpPr>
                                      <wps:wsp>
                                        <wps:cNvSpPr txBox="1"/>
                                        <wps:spPr>
                                          <a:xfrm>
                                            <a:off x="0" y="143316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Jan 2015</w:t>
                                              </w:r>
                                            </w:p>
                                          </w:txbxContent>
                                        </wps:txbx>
                                        <wps:bodyPr wrap="square" lIns="0" rIns="0" tIns="0" bIns="0">
                                          <a:spAutoFit/>
                                        </wps:bodyPr>
                                      </wps:wsp>
                                      <wps:wsp>
                                        <wps:cNvSpPr txBox="1"/>
                                        <wps:spPr>
                                          <a:xfrm>
                                            <a:off x="0" y="281880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Feb 2015</w:t>
                                              </w:r>
                                            </w:p>
                                          </w:txbxContent>
                                        </wps:txbx>
                                        <wps:bodyPr wrap="square" lIns="0" rIns="0" tIns="0" bIns="0">
                                          <a:spAutoFit/>
                                        </wps:bodyPr>
                                      </wps:wsp>
                                      <wps:wsp>
                                        <wps:cNvSpPr txBox="1"/>
                                        <wps:spPr>
                                          <a:xfrm>
                                            <a:off x="0" y="56757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Apr 2015</w:t>
                                              </w:r>
                                            </w:p>
                                          </w:txbxContent>
                                        </wps:txbx>
                                        <wps:bodyPr wrap="square" lIns="0" rIns="0" tIns="0" bIns="0">
                                          <a:spAutoFit/>
                                        </wps:bodyPr>
                                      </wps:wsp>
                                      <wps:wsp>
                                        <wps:cNvSpPr txBox="1"/>
                                        <wps:spPr>
                                          <a:xfrm>
                                            <a:off x="0" y="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Dec 2014</w:t>
                                              </w:r>
                                            </w:p>
                                          </w:txbxContent>
                                        </wps:txbx>
                                        <wps:bodyPr wrap="square" lIns="0" rIns="0" tIns="0" bIns="0">
                                          <a:spAutoFit/>
                                        </wps:bodyPr>
                                      </wps:wsp>
                                      <wps:wsp>
                                        <wps:cNvSpPr txBox="1"/>
                                        <wps:spPr>
                                          <a:xfrm>
                                            <a:off x="0" y="42321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Mar 2015</w:t>
                                              </w:r>
                                            </w:p>
                                          </w:txbxContent>
                                        </wps:txbx>
                                        <wps:bodyPr wrap="square" lIns="0" rIns="0" tIns="0" bIns="0">
                                          <a:spAutoFit/>
                                        </wps:bodyPr>
                                      </wps:wsp>
                                    </wpg:wgp>
                                  </a:graphicData>
                                </a:graphic>
                              </wp:inline>
                            </w:drawing>
                          </mc:Choice>
                          <mc:Fallback>
                            <w:pict>
                              <v:group id="shape_0" style="position:absolute;margin-left:8.05pt;margin-top:-108.25pt;width:40.35pt;height:456.15pt" coordorigin="161,-2165" coordsize="807,9123">
                                <v:shape id="shape_0" ID="Shape1" stroked="f" style="position:absolute;left:161;top:92;width:806;height:224" type="shapetype_202">
                                  <v:textbox>
                                    <w:txbxContent>
                                      <w:p>
                                        <w:pPr>
                                          <w:spacing w:before="0" w:after="0" w:lineRule="auto" w:line="240"/>
                                          <w:jc w:val="left"/>
                                          <w:rPr/>
                                        </w:pPr>
                                        <w:r>
                                          <w:rPr>
                                            <w:b w:val="false"/>
                                            <w:sz w:val="16"/>
                                            <w:szCs w:val="16"/>
                                            <w:rFonts w:ascii="Gill Sans" w:hAnsi="Gill Sans"/>
                                            <w:color w:val="auto"/>
                                            <w:lang w:val="en-GB" w:eastAsia="en-GB"/>
                                          </w:rPr>
                                          <w:t>Jan 2015</w:t>
                                        </w:r>
                                      </w:p>
                                    </w:txbxContent>
                                  </v:textbox>
                                  <w10:wrap type="square"/>
                                  <v:fill o:detectmouseclick="t" on="false"/>
                                  <v:stroke color="black" joinstyle="round" endcap="flat"/>
                                </v:shape>
                                <v:shape id="shape_0" ID="Shape1" stroked="f" style="position:absolute;left:161;top:2274;width:806;height:224" type="shapetype_202">
                                  <v:textbox>
                                    <w:txbxContent>
                                      <w:p>
                                        <w:pPr>
                                          <w:spacing w:before="0" w:after="0" w:lineRule="auto" w:line="240"/>
                                          <w:jc w:val="left"/>
                                          <w:rPr/>
                                        </w:pPr>
                                        <w:r>
                                          <w:rPr>
                                            <w:b w:val="false"/>
                                            <w:sz w:val="16"/>
                                            <w:szCs w:val="16"/>
                                            <w:rFonts w:ascii="Gill Sans" w:hAnsi="Gill Sans"/>
                                            <w:color w:val="auto"/>
                                            <w:lang w:val="en-GB" w:eastAsia="en-GB"/>
                                          </w:rPr>
                                          <w:t>Feb 2015</w:t>
                                        </w:r>
                                      </w:p>
                                    </w:txbxContent>
                                  </v:textbox>
                                  <w10:wrap type="square"/>
                                  <v:fill o:detectmouseclick="t" on="false"/>
                                  <v:stroke color="black" joinstyle="round" endcap="flat"/>
                                </v:shape>
                                <v:shape id="shape_0" ID="Shape1" stroked="f" style="position:absolute;left:161;top:6773;width:806;height:184" type="shapetype_202">
                                  <v:textbox>
                                    <w:txbxContent>
                                      <w:p>
                                        <w:pPr>
                                          <w:spacing w:before="0" w:after="0" w:lineRule="auto" w:line="240"/>
                                          <w:jc w:val="left"/>
                                          <w:rPr/>
                                        </w:pPr>
                                        <w:r>
                                          <w:rPr>
                                            <w:b w:val="false"/>
                                            <w:sz w:val="16"/>
                                            <w:szCs w:val="16"/>
                                            <w:rFonts w:ascii="Gill Sans" w:hAnsi="Gill Sans"/>
                                            <w:color w:val="auto"/>
                                            <w:lang w:val="en-GB" w:eastAsia="en-GB"/>
                                          </w:rPr>
                                          <w:t>Apr 2015</w:t>
                                        </w:r>
                                      </w:p>
                                    </w:txbxContent>
                                  </v:textbox>
                                  <w10:wrap type="square"/>
                                  <v:fill o:detectmouseclick="t" on="false"/>
                                  <v:stroke color="black" joinstyle="round" endcap="flat"/>
                                </v:shape>
                                <v:shape id="shape_0" ID="Shape1" stroked="f" style="position:absolute;left:161;top:-2165;width:806;height:184" type="shapetype_202">
                                  <v:textbox>
                                    <w:txbxContent>
                                      <w:p>
                                        <w:pPr>
                                          <w:spacing w:before="0" w:after="0" w:lineRule="auto" w:line="240"/>
                                          <w:jc w:val="left"/>
                                          <w:rPr/>
                                        </w:pPr>
                                        <w:r>
                                          <w:rPr>
                                            <w:b w:val="false"/>
                                            <w:sz w:val="16"/>
                                            <w:szCs w:val="16"/>
                                            <w:rFonts w:ascii="Gill Sans" w:hAnsi="Gill Sans"/>
                                            <w:color w:val="auto"/>
                                            <w:lang w:val="en-GB" w:eastAsia="en-GB"/>
                                          </w:rPr>
                                          <w:t>Dec 2014</w:t>
                                        </w:r>
                                      </w:p>
                                    </w:txbxContent>
                                  </v:textbox>
                                  <w10:wrap type="square"/>
                                  <v:fill o:detectmouseclick="t" on="false"/>
                                  <v:stroke color="black" joinstyle="round" endcap="flat"/>
                                </v:shape>
                                <v:shape id="shape_0" ID="Shape1" stroked="f" style="position:absolute;left:161;top:4500;width:806;height:184" type="shapetype_202">
                                  <v:textbox>
                                    <w:txbxContent>
                                      <w:p>
                                        <w:pPr>
                                          <w:spacing w:before="0" w:after="0" w:lineRule="auto" w:line="240"/>
                                          <w:jc w:val="left"/>
                                          <w:rPr/>
                                        </w:pPr>
                                        <w:r>
                                          <w:rPr>
                                            <w:b w:val="false"/>
                                            <w:sz w:val="16"/>
                                            <w:szCs w:val="16"/>
                                            <w:rFonts w:ascii="Gill Sans" w:hAnsi="Gill Sans"/>
                                            <w:color w:val="auto"/>
                                            <w:lang w:val="en-GB" w:eastAsia="en-GB"/>
                                          </w:rPr>
                                          <w:t>Mar 2015</w:t>
                                        </w:r>
                                      </w:p>
                                    </w:txbxContent>
                                  </v:textbox>
                                  <w10:wrap type="square"/>
                                  <v:fill o:detectmouseclick="t" on="false"/>
                                  <v:stroke color="black" joinstyle="round" endcap="flat"/>
                                </v:shape>
                              </v:group>
                            </w:pict>
                          </mc:Fallback>
                        </mc:AlternateContent>
                        <w:drawing>
                          <wp:inline distT="0" distB="0" distL="0" distR="0">
                            <wp:extent cx="1724660" cy="1235075"/>
                            <wp:effectExtent l="0" t="0" r="0" b="0"/>
                            <wp:docPr id="6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 descr=""/>
                                    <pic:cNvPicPr>
                                      <a:picLocks noChangeAspect="1" noChangeArrowheads="1"/>
                                    </pic:cNvPicPr>
                                  </pic:nvPicPr>
                                  <pic:blipFill>
                                    <a:blip r:embed="rId32"/>
                                    <a:srcRect l="686" t="0" r="686" b="0"/>
                                    <a:stretch>
                                      <a:fillRect/>
                                    </a:stretch>
                                  </pic:blipFill>
                                  <pic:spPr bwMode="auto">
                                    <a:xfrm>
                                      <a:off x="0" y="0"/>
                                      <a:ext cx="1724660" cy="1235075"/>
                                    </a:xfrm>
                                    <a:prstGeom prst="rect">
                                      <a:avLst/>
                                    </a:prstGeom>
                                  </pic:spPr>
                                </pic:pic>
                              </a:graphicData>
                            </a:graphic>
                          </wp:inline>
                        </w:drawing>
                      </w:r>
                      <w:r>
                        <w:rPr/>
                        <w:drawing>
                          <wp:inline distT="0" distB="0" distL="0" distR="0">
                            <wp:extent cx="1947545" cy="1321435"/>
                            <wp:effectExtent l="0" t="0" r="0" b="0"/>
                            <wp:docPr id="6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3" descr=""/>
                                    <pic:cNvPicPr>
                                      <a:picLocks noChangeAspect="1" noChangeArrowheads="1"/>
                                    </pic:cNvPicPr>
                                  </pic:nvPicPr>
                                  <pic:blipFill>
                                    <a:blip r:embed="rId34"/>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6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9" descr=""/>
                                    <pic:cNvPicPr>
                                      <a:picLocks noChangeAspect="1" noChangeArrowheads="1"/>
                                    </pic:cNvPicPr>
                                  </pic:nvPicPr>
                                  <pic:blipFill>
                                    <a:blip r:embed="rId36"/>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24660" cy="1209675"/>
                            <wp:effectExtent l="0" t="0" r="0" b="0"/>
                            <wp:docPr id="6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7" descr=""/>
                                    <pic:cNvPicPr>
                                      <a:picLocks noChangeAspect="1" noChangeArrowheads="1"/>
                                    </pic:cNvPicPr>
                                  </pic:nvPicPr>
                                  <pic:blipFill>
                                    <a:blip r:embed="rId35"/>
                                    <a:srcRect l="0" t="0" r="691" b="0"/>
                                    <a:stretch>
                                      <a:fillRect/>
                                    </a:stretch>
                                  </pic:blipFill>
                                  <pic:spPr bwMode="auto">
                                    <a:xfrm>
                                      <a:off x="0" y="0"/>
                                      <a:ext cx="1724660" cy="1209675"/>
                                    </a:xfrm>
                                    <a:prstGeom prst="rect">
                                      <a:avLst/>
                                    </a:prstGeom>
                                  </pic:spPr>
                                </pic:pic>
                              </a:graphicData>
                            </a:graphic>
                          </wp:inline>
                        </w:drawing>
                      </w:r>
                      <w:r>
                        <w:rPr/>
                        <w:drawing>
                          <wp:inline distT="0" distB="0" distL="0" distR="0">
                            <wp:extent cx="1947545" cy="1321435"/>
                            <wp:effectExtent l="0" t="0" r="0" b="0"/>
                            <wp:docPr id="6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4" descr=""/>
                                    <pic:cNvPicPr>
                                      <a:picLocks noChangeAspect="1" noChangeArrowheads="1"/>
                                    </pic:cNvPicPr>
                                  </pic:nvPicPr>
                                  <pic:blipFill>
                                    <a:blip r:embed="rId37"/>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6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 descr=""/>
                                    <pic:cNvPicPr>
                                      <a:picLocks noChangeAspect="1" noChangeArrowheads="1"/>
                                    </pic:cNvPicPr>
                                  </pic:nvPicPr>
                                  <pic:blipFill>
                                    <a:blip r:embed="rId39"/>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31645" cy="1202690"/>
                            <wp:effectExtent l="0" t="0" r="0" b="0"/>
                            <wp:docPr id="6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 descr=""/>
                                    <pic:cNvPicPr>
                                      <a:picLocks noChangeAspect="1" noChangeArrowheads="1"/>
                                    </pic:cNvPicPr>
                                  </pic:nvPicPr>
                                  <pic:blipFill>
                                    <a:blip r:embed="rId38"/>
                                    <a:stretch>
                                      <a:fillRect/>
                                    </a:stretch>
                                  </pic:blipFill>
                                  <pic:spPr bwMode="auto">
                                    <a:xfrm>
                                      <a:off x="0" y="0"/>
                                      <a:ext cx="1731645" cy="1202690"/>
                                    </a:xfrm>
                                    <a:prstGeom prst="rect">
                                      <a:avLst/>
                                    </a:prstGeom>
                                  </pic:spPr>
                                </pic:pic>
                              </a:graphicData>
                            </a:graphic>
                          </wp:inline>
                        </w:drawing>
                      </w:r>
                      <w:r>
                        <w:rPr/>
                        <w:drawing>
                          <wp:inline distT="0" distB="0" distL="0" distR="0">
                            <wp:extent cx="1947545" cy="1321435"/>
                            <wp:effectExtent l="0" t="0" r="0" b="0"/>
                            <wp:docPr id="7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5" descr=""/>
                                    <pic:cNvPicPr>
                                      <a:picLocks noChangeAspect="1" noChangeArrowheads="1"/>
                                    </pic:cNvPicPr>
                                  </pic:nvPicPr>
                                  <pic:blipFill>
                                    <a:blip r:embed="rId40"/>
                                    <a:srcRect l="1114" t="4774" r="1114" b="32357"/>
                                    <a:stretch>
                                      <a:fillRect/>
                                    </a:stretch>
                                  </pic:blipFill>
                                  <pic:spPr bwMode="auto">
                                    <a:xfrm>
                                      <a:off x="0" y="0"/>
                                      <a:ext cx="1947545" cy="1321435"/>
                                    </a:xfrm>
                                    <a:prstGeom prst="rect">
                                      <a:avLst/>
                                    </a:prstGeom>
                                  </pic:spPr>
                                </pic:pic>
                              </a:graphicData>
                            </a:graphic>
                          </wp:inline>
                        </w:drawing>
                      </w:r>
                    </w:p>
                    <w:p>
                      <w:pPr>
                        <w:pStyle w:val="Figure"/>
                        <w:tabs>
                          <w:tab w:val="center" w:pos="4478" w:leader="none"/>
                          <w:tab w:val="center" w:pos="7538" w:leader="none"/>
                        </w:tabs>
                        <w:spacing w:before="0" w:after="0"/>
                        <w:rPr/>
                      </w:pPr>
                      <w:r>
                        <w:rPr/>
                        <w:drawing>
                          <wp:inline distT="0" distB="0" distL="0" distR="0">
                            <wp:extent cx="1947545" cy="1321435"/>
                            <wp:effectExtent l="0" t="0" r="0" b="0"/>
                            <wp:docPr id="7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 descr=""/>
                                    <pic:cNvPicPr>
                                      <a:picLocks noChangeAspect="1" noChangeArrowheads="1"/>
                                    </pic:cNvPicPr>
                                  </pic:nvPicPr>
                                  <pic:blipFill>
                                    <a:blip r:embed="rId42"/>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31645" cy="1216660"/>
                            <wp:effectExtent l="0" t="0" r="0" b="0"/>
                            <wp:docPr id="7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 descr=""/>
                                    <pic:cNvPicPr>
                                      <a:picLocks noChangeAspect="1" noChangeArrowheads="1"/>
                                    </pic:cNvPicPr>
                                  </pic:nvPicPr>
                                  <pic:blipFill>
                                    <a:blip r:embed="rId41"/>
                                    <a:stretch>
                                      <a:fillRect/>
                                    </a:stretch>
                                  </pic:blipFill>
                                  <pic:spPr bwMode="auto">
                                    <a:xfrm>
                                      <a:off x="0" y="0"/>
                                      <a:ext cx="1731645" cy="1216660"/>
                                    </a:xfrm>
                                    <a:prstGeom prst="rect">
                                      <a:avLst/>
                                    </a:prstGeom>
                                  </pic:spPr>
                                </pic:pic>
                              </a:graphicData>
                            </a:graphic>
                          </wp:inline>
                        </w:drawing>
                      </w:r>
                      <w:r>
                        <w:rPr/>
                        <w:drawing>
                          <wp:inline distT="0" distB="0" distL="0" distR="0">
                            <wp:extent cx="1947545" cy="1321435"/>
                            <wp:effectExtent l="0" t="0" r="0" b="0"/>
                            <wp:docPr id="7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0" descr=""/>
                                    <pic:cNvPicPr>
                                      <a:picLocks noChangeAspect="1" noChangeArrowheads="1"/>
                                    </pic:cNvPicPr>
                                  </pic:nvPicPr>
                                  <pic:blipFill>
                                    <a:blip r:embed="rId43"/>
                                    <a:srcRect l="1114" t="4774" r="1114" b="32357"/>
                                    <a:stretch>
                                      <a:fillRect/>
                                    </a:stretch>
                                  </pic:blipFill>
                                  <pic:spPr bwMode="auto">
                                    <a:xfrm>
                                      <a:off x="0" y="0"/>
                                      <a:ext cx="1947545" cy="1321435"/>
                                    </a:xfrm>
                                    <a:prstGeom prst="rect">
                                      <a:avLst/>
                                    </a:prstGeom>
                                  </pic:spPr>
                                </pic:pic>
                              </a:graphicData>
                            </a:graphic>
                          </wp:inline>
                        </w:drawing>
                      </w:r>
                      <w:r>
                        <w:rPr/>
                        <w:tab/>
                        <w:tab/>
                      </w:r>
                      <w:r>
                        <w:rPr/>
                        <w:drawing>
                          <wp:inline distT="0" distB="0" distL="0" distR="0">
                            <wp:extent cx="1580515" cy="1472565"/>
                            <wp:effectExtent l="0" t="0" r="0" b="0"/>
                            <wp:docPr id="7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 descr=""/>
                                    <pic:cNvPicPr>
                                      <a:picLocks noChangeAspect="1" noChangeArrowheads="1"/>
                                    </pic:cNvPicPr>
                                  </pic:nvPicPr>
                                  <pic:blipFill>
                                    <a:blip r:embed="rId44"/>
                                    <a:srcRect l="58793" t="66831" r="8393" b="4248"/>
                                    <a:stretch>
                                      <a:fillRect/>
                                    </a:stretch>
                                  </pic:blipFill>
                                  <pic:spPr bwMode="auto">
                                    <a:xfrm>
                                      <a:off x="0" y="0"/>
                                      <a:ext cx="1580515" cy="1472565"/>
                                    </a:xfrm>
                                    <a:prstGeom prst="rect">
                                      <a:avLst/>
                                    </a:prstGeom>
                                  </pic:spPr>
                                </pic:pic>
                              </a:graphicData>
                            </a:graphic>
                          </wp:inline>
                        </w:drawing>
                      </w:r>
                      <w:r>
                        <w:rPr/>
                        <w:tab/>
                      </w:r>
                      <w:r>
                        <w:rPr/>
                        <w:drawing>
                          <wp:inline distT="0" distB="0" distL="0" distR="0">
                            <wp:extent cx="1580515" cy="1472565"/>
                            <wp:effectExtent l="0" t="0" r="0" b="0"/>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45"/>
                                    <a:srcRect l="58793" t="66831" r="8393" b="4248"/>
                                    <a:stretch>
                                      <a:fillRect/>
                                    </a:stretch>
                                  </pic:blipFill>
                                  <pic:spPr bwMode="auto">
                                    <a:xfrm>
                                      <a:off x="0" y="0"/>
                                      <a:ext cx="1580515" cy="1472565"/>
                                    </a:xfrm>
                                    <a:prstGeom prst="rect">
                                      <a:avLst/>
                                    </a:prstGeom>
                                  </pic:spPr>
                                </pic:pic>
                              </a:graphicData>
                            </a:graphic>
                          </wp:inline>
                        </w:drawing>
                      </w:r>
                      <w:r>
                        <w:rPr/>
                        <w:br/>
                      </w:r>
                      <w:r>
                        <w:rPr>
                          <w:b/>
                          <w:bCs/>
                        </w:rPr>
                        <w:t xml:space="preserve">Figure </w:t>
                      </w:r>
                      <w:r>
                        <w:rPr>
                          <w:b/>
                          <w:bCs/>
                        </w:rPr>
                        <w:fldChar w:fldCharType="begin"/>
                      </w:r>
                      <w:r>
                        <w:instrText> SEQ Figure \* ARABIC </w:instrText>
                      </w:r>
                      <w:r>
                        <w:fldChar w:fldCharType="separate"/>
                      </w:r>
                      <w:r>
                        <w:t>5</w:t>
                      </w:r>
                      <w:r>
                        <w:fldChar w:fldCharType="end"/>
                      </w:r>
                      <w:r>
                        <w:rPr/>
                        <w:t xml:space="preserve">: </w:t>
                      </w:r>
                      <w:r>
                        <w:rPr/>
                        <w:t xml:space="preserve">Monthly rainfall anomaly (source: FAO-GIEWS </w:t>
                      </w:r>
                      <w:hyperlink r:id="rId47">
                        <w:r>
                          <w:rPr>
                            <w:rStyle w:val="InternetLink"/>
                          </w:rPr>
                          <w:t>http://www.fao.org/giews/earthobservation/country/index.jsp?lang=en&amp;code=ZAF#</w:t>
                        </w:r>
                      </w:hyperlink>
                      <w:r>
                        <w:rPr/>
                        <w:t xml:space="preserve">), vegetation condition index (Source: FAO-GIEWS) and standard precipitation index (Source:  ARC-ISCW </w:t>
                      </w:r>
                      <w:r>
                        <w:fldChar w:fldCharType="begin"/>
                      </w:r>
                      <w:r>
                        <w:instrText> HYPERLINK "http://www.arc.agric.za/Pages/Newsletters.aspx" \l "k=UMLINDI"</w:instrText>
                      </w:r>
                      <w:r>
                        <w:fldChar w:fldCharType="separate"/>
                      </w:r>
                      <w:r>
                        <w:rPr>
                          <w:rStyle w:val="InternetLink"/>
                        </w:rPr>
                        <w:t>http://www.arc.agric.za/Pages/Newsletters.aspx#k=UMLINDI</w:t>
                      </w:r>
                      <w:r>
                        <w:fldChar w:fldCharType="end"/>
                      </w:r>
                      <w:r>
                        <w:rPr/>
                        <w:t>) from December 2014 to April 2015. The images are reproduced as provided by the source, with longitudes and latitudes mapped to a cartesian plane, based on the World Geodetic Survey 1984 origin and ellipsoid.</w:t>
                      </w:r>
                    </w:p>
                  </w:txbxContent>
                </v:textbox>
                <w10:wrap type="topAndBottom"/>
              </v:rect>
            </w:pict>
          </mc:Fallback>
        </mc:AlternateContent>
      </w:r>
      <w:r>
        <mc:AlternateContent>
          <mc:Choice Requires="wps">
            <w:drawing>
              <wp:anchor behindDoc="0" distT="36195" distB="36195" distL="36195" distR="36195" simplePos="0" locked="0" layoutInCell="1" allowOverlap="1" relativeHeight="98">
                <wp:simplePos x="0" y="0"/>
                <wp:positionH relativeFrom="margin">
                  <wp:posOffset>0</wp:posOffset>
                </wp:positionH>
                <wp:positionV relativeFrom="margin">
                  <wp:posOffset>0</wp:posOffset>
                </wp:positionV>
                <wp:extent cx="6120130" cy="9252585"/>
                <wp:effectExtent l="0" t="0" r="0" b="0"/>
                <wp:wrapTopAndBottom/>
                <wp:docPr id="76" name="Frame7"/>
                <a:graphic xmlns:a="http://schemas.openxmlformats.org/drawingml/2006/main">
                  <a:graphicData uri="http://schemas.microsoft.com/office/word/2010/wordprocessingShape">
                    <wps:wsp>
                      <wps:cNvSpPr txBox="1"/>
                      <wps:spPr>
                        <a:xfrm>
                          <a:off x="0" y="0"/>
                          <a:ext cx="6120130" cy="9252585"/>
                        </a:xfrm>
                        <a:prstGeom prst="rect"/>
                        <a:ln w="3175">
                          <a:solidFill>
                            <a:srgbClr val="000000"/>
                          </a:solidFill>
                        </a:ln>
                      </wps:spPr>
                      <wps:txbx>
                        <w:txbxContent>
                          <w:p>
                            <w:pPr>
                              <w:pStyle w:val="Figure"/>
                              <w:spacing w:before="120" w:after="120"/>
                              <w:rPr/>
                            </w:pPr>
                            <w:r>
                              <w:rPr/>
                            </w:r>
                          </w:p>
                          <w:p>
                            <w:pPr>
                              <w:pStyle w:val="Figure"/>
                              <w:spacing w:before="0" w:after="0"/>
                              <w:rPr/>
                            </w:pPr>
                            <w:r>
                              <w:rPr/>
                              <w:drawing>
                                <wp:inline distT="0" distB="0" distL="0" distR="0">
                                  <wp:extent cx="1947545" cy="1321435"/>
                                  <wp:effectExtent l="0" t="0" r="0" b="0"/>
                                  <wp:docPr id="8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 descr=""/>
                                          <pic:cNvPicPr>
                                            <a:picLocks noChangeAspect="1" noChangeArrowheads="1"/>
                                          </pic:cNvPicPr>
                                        </pic:nvPicPr>
                                        <pic:blipFill>
                                          <a:blip r:embed="rId49"/>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20850" cy="1220470"/>
                                  <wp:effectExtent l="0" t="0" r="0" b="0"/>
                                  <wp:docPr id="7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4" descr=""/>
                                          <pic:cNvPicPr>
                                            <a:picLocks noChangeAspect="1" noChangeArrowheads="1"/>
                                          </pic:cNvPicPr>
                                        </pic:nvPicPr>
                                        <pic:blipFill>
                                          <a:blip r:embed="rId48"/>
                                          <a:stretch>
                                            <a:fillRect/>
                                          </a:stretch>
                                        </pic:blipFill>
                                        <pic:spPr bwMode="auto">
                                          <a:xfrm>
                                            <a:off x="0" y="0"/>
                                            <a:ext cx="1720850" cy="1220470"/>
                                          </a:xfrm>
                                          <a:prstGeom prst="rect">
                                            <a:avLst/>
                                          </a:prstGeom>
                                        </pic:spPr>
                                      </pic:pic>
                                    </a:graphicData>
                                  </a:graphic>
                                </wp:inline>
                              </w:drawing>
                              <w:drawing>
                                <wp:inline distT="0" distB="0" distL="0" distR="0">
                                  <wp:extent cx="513080" cy="5429250"/>
                                  <wp:effectExtent l="0" t="0" r="0" b="0"/>
                                  <wp:docPr id="78" name=""/>
                                  <a:graphic xmlns:a="http://schemas.openxmlformats.org/drawingml/2006/main">
                                    <a:graphicData uri="http://schemas.microsoft.com/office/word/2010/wordprocessingGroup">
                                      <wpg:wgp>
                                        <wpg:cNvGrpSpPr/>
                                        <wpg:grpSpPr>
                                          <a:xfrm>
                                            <a:off x="0" y="0"/>
                                            <a:ext cx="512280" cy="5428440"/>
                                          </a:xfrm>
                                        </wpg:grpSpPr>
                                        <wps:wsp>
                                          <wps:cNvSpPr txBox="1"/>
                                          <wps:spPr>
                                            <a:xfrm>
                                              <a:off x="0" y="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May 2015</w:t>
                                                </w:r>
                                              </w:p>
                                            </w:txbxContent>
                                          </wps:txbx>
                                          <wps:bodyPr wrap="square" lIns="0" rIns="0" tIns="0" bIns="0">
                                            <a:spAutoFit/>
                                          </wps:bodyPr>
                                        </wps:wsp>
                                        <wps:wsp>
                                          <wps:cNvSpPr txBox="1"/>
                                          <wps:spPr>
                                            <a:xfrm>
                                              <a:off x="0" y="13431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Jun 2015</w:t>
                                                </w:r>
                                              </w:p>
                                            </w:txbxContent>
                                          </wps:txbx>
                                          <wps:bodyPr wrap="square" lIns="0" rIns="0" tIns="0" bIns="0">
                                            <a:spAutoFit/>
                                          </wps:bodyPr>
                                        </wps:wsp>
                                        <wps:wsp>
                                          <wps:cNvSpPr txBox="1"/>
                                          <wps:spPr>
                                            <a:xfrm>
                                              <a:off x="0" y="267192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Jul 2015</w:t>
                                                </w:r>
                                              </w:p>
                                            </w:txbxContent>
                                          </wps:txbx>
                                          <wps:bodyPr wrap="square" lIns="0" rIns="0" tIns="0" bIns="0">
                                            <a:spAutoFit/>
                                          </wps:bodyPr>
                                        </wps:wsp>
                                        <wps:wsp>
                                          <wps:cNvSpPr txBox="1"/>
                                          <wps:spPr>
                                            <a:xfrm>
                                              <a:off x="0" y="399420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Aug 2015</w:t>
                                                </w:r>
                                              </w:p>
                                            </w:txbxContent>
                                          </wps:txbx>
                                          <wps:bodyPr wrap="square" lIns="0" rIns="0" tIns="0" bIns="0">
                                            <a:spAutoFit/>
                                          </wps:bodyPr>
                                        </wps:wsp>
                                        <wps:wsp>
                                          <wps:cNvSpPr txBox="1"/>
                                          <wps:spPr>
                                            <a:xfrm>
                                              <a:off x="0" y="531108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Sep 2015</w:t>
                                                </w:r>
                                              </w:p>
                                            </w:txbxContent>
                                          </wps:txbx>
                                          <wps:bodyPr wrap="square" lIns="0" rIns="0" tIns="0" bIns="0">
                                            <a:spAutoFit/>
                                          </wps:bodyPr>
                                        </wps:wsp>
                                      </wpg:wgp>
                                    </a:graphicData>
                                  </a:graphic>
                                </wp:inline>
                              </w:drawing>
                              <w:drawing>
                                <wp:inline distT="0" distB="0" distL="0" distR="0">
                                  <wp:extent cx="513080" cy="5429250"/>
                                  <wp:effectExtent l="0" t="0" r="0" b="0"/>
                                  <wp:docPr id="79" name=""/>
                                  <a:graphic xmlns:a="http://schemas.openxmlformats.org/drawingml/2006/main">
                                    <a:graphicData uri="http://schemas.microsoft.com/office/word/2010/wordprocessingGroup">
                                      <wpg:wgp>
                                        <wpg:cNvGrpSpPr/>
                                        <wpg:grpSpPr>
                                          <a:xfrm>
                                            <a:off x="0" y="0"/>
                                            <a:ext cx="512280" cy="5428440"/>
                                          </a:xfrm>
                                        </wpg:grpSpPr>
                                        <wps:wsp>
                                          <wps:cNvSpPr txBox="1"/>
                                          <wps:spPr>
                                            <a:xfrm>
                                              <a:off x="0" y="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May 2015</w:t>
                                                </w:r>
                                              </w:p>
                                            </w:txbxContent>
                                          </wps:txbx>
                                          <wps:bodyPr wrap="square" lIns="0" rIns="0" tIns="0" bIns="0">
                                            <a:spAutoFit/>
                                          </wps:bodyPr>
                                        </wps:wsp>
                                        <wps:wsp>
                                          <wps:cNvSpPr txBox="1"/>
                                          <wps:spPr>
                                            <a:xfrm>
                                              <a:off x="0" y="13431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Jun 2015</w:t>
                                                </w:r>
                                              </w:p>
                                            </w:txbxContent>
                                          </wps:txbx>
                                          <wps:bodyPr wrap="square" lIns="0" rIns="0" tIns="0" bIns="0">
                                            <a:spAutoFit/>
                                          </wps:bodyPr>
                                        </wps:wsp>
                                        <wps:wsp>
                                          <wps:cNvSpPr txBox="1"/>
                                          <wps:spPr>
                                            <a:xfrm>
                                              <a:off x="0" y="267192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Jul 2015</w:t>
                                                </w:r>
                                              </w:p>
                                            </w:txbxContent>
                                          </wps:txbx>
                                          <wps:bodyPr wrap="square" lIns="0" rIns="0" tIns="0" bIns="0">
                                            <a:spAutoFit/>
                                          </wps:bodyPr>
                                        </wps:wsp>
                                        <wps:wsp>
                                          <wps:cNvSpPr txBox="1"/>
                                          <wps:spPr>
                                            <a:xfrm>
                                              <a:off x="0" y="399420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Aug 2015</w:t>
                                                </w:r>
                                              </w:p>
                                            </w:txbxContent>
                                          </wps:txbx>
                                          <wps:bodyPr wrap="square" lIns="0" rIns="0" tIns="0" bIns="0">
                                            <a:spAutoFit/>
                                          </wps:bodyPr>
                                        </wps:wsp>
                                        <wps:wsp>
                                          <wps:cNvSpPr txBox="1"/>
                                          <wps:spPr>
                                            <a:xfrm>
                                              <a:off x="0" y="531108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Sep 2015</w:t>
                                                </w:r>
                                              </w:p>
                                            </w:txbxContent>
                                          </wps:txbx>
                                          <wps:bodyPr wrap="square" lIns="0" rIns="0" tIns="0" bIns="0">
                                            <a:spAutoFit/>
                                          </wps:bodyPr>
                                        </wps:wsp>
                                      </wpg:wgp>
                                    </a:graphicData>
                                  </a:graphic>
                                </wp:inline>
                              </w:drawing>
                            </w:r>
                            <w:r>
                              <w:rPr/>
                              <w:drawing>
                                <wp:inline distT="0" distB="0" distL="0" distR="0">
                                  <wp:extent cx="1947545" cy="1321435"/>
                                  <wp:effectExtent l="0" t="0" r="0" b="0"/>
                                  <wp:docPr id="8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1" descr=""/>
                                          <pic:cNvPicPr>
                                            <a:picLocks noChangeAspect="1" noChangeArrowheads="1"/>
                                          </pic:cNvPicPr>
                                        </pic:nvPicPr>
                                        <pic:blipFill>
                                          <a:blip r:embed="rId50"/>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8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 descr=""/>
                                          <pic:cNvPicPr>
                                            <a:picLocks noChangeAspect="1" noChangeArrowheads="1"/>
                                          </pic:cNvPicPr>
                                        </pic:nvPicPr>
                                        <pic:blipFill>
                                          <a:blip r:embed="rId52"/>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31645" cy="1216660"/>
                                  <wp:effectExtent l="0" t="0" r="0" b="0"/>
                                  <wp:docPr id="8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3" descr=""/>
                                          <pic:cNvPicPr>
                                            <a:picLocks noChangeAspect="1" noChangeArrowheads="1"/>
                                          </pic:cNvPicPr>
                                        </pic:nvPicPr>
                                        <pic:blipFill>
                                          <a:blip r:embed="rId51"/>
                                          <a:stretch>
                                            <a:fillRect/>
                                          </a:stretch>
                                        </pic:blipFill>
                                        <pic:spPr bwMode="auto">
                                          <a:xfrm>
                                            <a:off x="0" y="0"/>
                                            <a:ext cx="1731645" cy="1216660"/>
                                          </a:xfrm>
                                          <a:prstGeom prst="rect">
                                            <a:avLst/>
                                          </a:prstGeom>
                                        </pic:spPr>
                                      </pic:pic>
                                    </a:graphicData>
                                  </a:graphic>
                                </wp:inline>
                              </w:drawing>
                            </w:r>
                            <w:r>
                              <w:rPr/>
                              <w:drawing>
                                <wp:inline distT="0" distB="0" distL="0" distR="0">
                                  <wp:extent cx="1947545" cy="1321435"/>
                                  <wp:effectExtent l="0" t="0" r="0" b="0"/>
                                  <wp:docPr id="8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2" descr=""/>
                                          <pic:cNvPicPr>
                                            <a:picLocks noChangeAspect="1" noChangeArrowheads="1"/>
                                          </pic:cNvPicPr>
                                        </pic:nvPicPr>
                                        <pic:blipFill>
                                          <a:blip r:embed="rId53"/>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8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 descr=""/>
                                          <pic:cNvPicPr>
                                            <a:picLocks noChangeAspect="1" noChangeArrowheads="1"/>
                                          </pic:cNvPicPr>
                                        </pic:nvPicPr>
                                        <pic:blipFill>
                                          <a:blip r:embed="rId55"/>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13865" cy="1181100"/>
                                  <wp:effectExtent l="0" t="0" r="0" b="0"/>
                                  <wp:docPr id="8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7" descr=""/>
                                          <pic:cNvPicPr>
                                            <a:picLocks noChangeAspect="1" noChangeArrowheads="1"/>
                                          </pic:cNvPicPr>
                                        </pic:nvPicPr>
                                        <pic:blipFill>
                                          <a:blip r:embed="rId54"/>
                                          <a:stretch>
                                            <a:fillRect/>
                                          </a:stretch>
                                        </pic:blipFill>
                                        <pic:spPr bwMode="auto">
                                          <a:xfrm>
                                            <a:off x="0" y="0"/>
                                            <a:ext cx="1713865" cy="1181100"/>
                                          </a:xfrm>
                                          <a:prstGeom prst="rect">
                                            <a:avLst/>
                                          </a:prstGeom>
                                        </pic:spPr>
                                      </pic:pic>
                                    </a:graphicData>
                                  </a:graphic>
                                </wp:inline>
                              </w:drawing>
                            </w:r>
                            <w:r>
                              <w:rPr/>
                              <w:drawing>
                                <wp:inline distT="0" distB="0" distL="0" distR="0">
                                  <wp:extent cx="1947545" cy="1321435"/>
                                  <wp:effectExtent l="0" t="0" r="0" b="0"/>
                                  <wp:docPr id="8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5" descr=""/>
                                          <pic:cNvPicPr>
                                            <a:picLocks noChangeAspect="1" noChangeArrowheads="1"/>
                                          </pic:cNvPicPr>
                                        </pic:nvPicPr>
                                        <pic:blipFill>
                                          <a:blip r:embed="rId56"/>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9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5" descr=""/>
                                          <pic:cNvPicPr>
                                            <a:picLocks noChangeAspect="1" noChangeArrowheads="1"/>
                                          </pic:cNvPicPr>
                                        </pic:nvPicPr>
                                        <pic:blipFill>
                                          <a:blip r:embed="rId59"/>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20850" cy="1198880"/>
                                  <wp:effectExtent l="0" t="0" r="0" b="0"/>
                                  <wp:docPr id="8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0" descr=""/>
                                          <pic:cNvPicPr>
                                            <a:picLocks noChangeAspect="1" noChangeArrowheads="1"/>
                                          </pic:cNvPicPr>
                                        </pic:nvPicPr>
                                        <pic:blipFill>
                                          <a:blip r:embed="rId57"/>
                                          <a:stretch>
                                            <a:fillRect/>
                                          </a:stretch>
                                        </pic:blipFill>
                                        <pic:spPr bwMode="auto">
                                          <a:xfrm>
                                            <a:off x="0" y="0"/>
                                            <a:ext cx="1720850" cy="1198880"/>
                                          </a:xfrm>
                                          <a:prstGeom prst="rect">
                                            <a:avLst/>
                                          </a:prstGeom>
                                        </pic:spPr>
                                      </pic:pic>
                                    </a:graphicData>
                                  </a:graphic>
                                </wp:inline>
                              </w:drawing>
                              <w:drawing>
                                <wp:inline distT="0" distB="0" distL="0" distR="0">
                                  <wp:extent cx="1735455" cy="1270635"/>
                                  <wp:effectExtent l="0" t="0" r="0" b="0"/>
                                  <wp:docPr id="8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6" descr=""/>
                                          <pic:cNvPicPr>
                                            <a:picLocks noChangeAspect="1" noChangeArrowheads="1"/>
                                          </pic:cNvPicPr>
                                        </pic:nvPicPr>
                                        <pic:blipFill>
                                          <a:blip r:embed="rId58"/>
                                          <a:stretch>
                                            <a:fillRect/>
                                          </a:stretch>
                                        </pic:blipFill>
                                        <pic:spPr bwMode="auto">
                                          <a:xfrm>
                                            <a:off x="0" y="0"/>
                                            <a:ext cx="1735455" cy="1270635"/>
                                          </a:xfrm>
                                          <a:prstGeom prst="rect">
                                            <a:avLst/>
                                          </a:prstGeom>
                                        </pic:spPr>
                                      </pic:pic>
                                    </a:graphicData>
                                  </a:graphic>
                                </wp:inline>
                              </w:drawing>
                            </w:r>
                            <w:r>
                              <w:rPr/>
                              <w:drawing>
                                <wp:inline distT="0" distB="0" distL="0" distR="0">
                                  <wp:extent cx="1947545" cy="1321435"/>
                                  <wp:effectExtent l="0" t="0" r="0" b="0"/>
                                  <wp:docPr id="9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3" descr=""/>
                                          <pic:cNvPicPr>
                                            <a:picLocks noChangeAspect="1" noChangeArrowheads="1"/>
                                          </pic:cNvPicPr>
                                        </pic:nvPicPr>
                                        <pic:blipFill>
                                          <a:blip r:embed="rId60"/>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9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6" descr=""/>
                                          <pic:cNvPicPr>
                                            <a:picLocks noChangeAspect="1" noChangeArrowheads="1"/>
                                          </pic:cNvPicPr>
                                        </pic:nvPicPr>
                                        <pic:blipFill>
                                          <a:blip r:embed="rId61"/>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9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4" descr=""/>
                                          <pic:cNvPicPr>
                                            <a:picLocks noChangeAspect="1" noChangeArrowheads="1"/>
                                          </pic:cNvPicPr>
                                        </pic:nvPicPr>
                                        <pic:blipFill>
                                          <a:blip r:embed="rId62"/>
                                          <a:srcRect l="1114" t="4774" r="1114" b="32357"/>
                                          <a:stretch>
                                            <a:fillRect/>
                                          </a:stretch>
                                        </pic:blipFill>
                                        <pic:spPr bwMode="auto">
                                          <a:xfrm>
                                            <a:off x="0" y="0"/>
                                            <a:ext cx="1947545" cy="1321435"/>
                                          </a:xfrm>
                                          <a:prstGeom prst="rect">
                                            <a:avLst/>
                                          </a:prstGeom>
                                        </pic:spPr>
                                      </pic:pic>
                                    </a:graphicData>
                                  </a:graphic>
                                </wp:inline>
                              </w:drawing>
                            </w:r>
                          </w:p>
                          <w:p>
                            <w:pPr>
                              <w:pStyle w:val="Figure"/>
                              <w:tabs>
                                <w:tab w:val="center" w:pos="4421" w:leader="none"/>
                                <w:tab w:val="center" w:pos="7481" w:leader="none"/>
                              </w:tabs>
                              <w:spacing w:before="0" w:after="0"/>
                              <w:rPr/>
                            </w:pPr>
                            <w:r>
                              <w:rPr/>
                              <w:tab/>
                            </w:r>
                            <w:r>
                              <w:rPr/>
                              <w:drawing>
                                <wp:inline distT="0" distB="0" distL="0" distR="0">
                                  <wp:extent cx="1580515" cy="1472565"/>
                                  <wp:effectExtent l="0" t="0" r="0" b="0"/>
                                  <wp:docPr id="9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1" descr=""/>
                                          <pic:cNvPicPr>
                                            <a:picLocks noChangeAspect="1" noChangeArrowheads="1"/>
                                          </pic:cNvPicPr>
                                        </pic:nvPicPr>
                                        <pic:blipFill>
                                          <a:blip r:embed="rId63"/>
                                          <a:srcRect l="58793" t="66831" r="8393" b="4248"/>
                                          <a:stretch>
                                            <a:fillRect/>
                                          </a:stretch>
                                        </pic:blipFill>
                                        <pic:spPr bwMode="auto">
                                          <a:xfrm>
                                            <a:off x="0" y="0"/>
                                            <a:ext cx="1580515" cy="1472565"/>
                                          </a:xfrm>
                                          <a:prstGeom prst="rect">
                                            <a:avLst/>
                                          </a:prstGeom>
                                        </pic:spPr>
                                      </pic:pic>
                                    </a:graphicData>
                                  </a:graphic>
                                </wp:inline>
                              </w:drawing>
                            </w:r>
                            <w:r>
                              <w:rPr/>
                              <w:tab/>
                            </w:r>
                            <w:r>
                              <w:rPr/>
                              <w:drawing>
                                <wp:inline distT="0" distB="0" distL="0" distR="0">
                                  <wp:extent cx="1580515" cy="1472565"/>
                                  <wp:effectExtent l="0" t="0" r="0" b="0"/>
                                  <wp:docPr id="9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2" descr=""/>
                                          <pic:cNvPicPr>
                                            <a:picLocks noChangeAspect="1" noChangeArrowheads="1"/>
                                          </pic:cNvPicPr>
                                        </pic:nvPicPr>
                                        <pic:blipFill>
                                          <a:blip r:embed="rId64"/>
                                          <a:srcRect l="58793" t="66831" r="8393" b="4248"/>
                                          <a:stretch>
                                            <a:fillRect/>
                                          </a:stretch>
                                        </pic:blipFill>
                                        <pic:spPr bwMode="auto">
                                          <a:xfrm>
                                            <a:off x="0" y="0"/>
                                            <a:ext cx="1580515" cy="1472565"/>
                                          </a:xfrm>
                                          <a:prstGeom prst="rect">
                                            <a:avLst/>
                                          </a:prstGeom>
                                        </pic:spPr>
                                      </pic:pic>
                                    </a:graphicData>
                                  </a:graphic>
                                </wp:inline>
                              </w:drawing>
                            </w:r>
                            <w:r>
                              <w:rPr/>
                              <w:br/>
                            </w:r>
                            <w:r>
                              <w:rPr>
                                <w:b/>
                                <w:bCs/>
                              </w:rPr>
                              <w:t xml:space="preserve">Figure </w:t>
                            </w:r>
                            <w:r>
                              <w:rPr>
                                <w:b/>
                                <w:bCs/>
                              </w:rPr>
                              <w:fldChar w:fldCharType="begin"/>
                            </w:r>
                            <w:r>
                              <w:instrText> SEQ Figure \* ARABIC </w:instrText>
                            </w:r>
                            <w:r>
                              <w:fldChar w:fldCharType="separate"/>
                            </w:r>
                            <w:r>
                              <w:t>6</w:t>
                            </w:r>
                            <w:r>
                              <w:fldChar w:fldCharType="end"/>
                            </w:r>
                            <w:r>
                              <w:rPr/>
                              <w:t xml:space="preserve">: </w:t>
                            </w:r>
                            <w:r>
                              <w:rPr/>
                              <w:t xml:space="preserve">Monthly rainfall anomaly (source: GAO-GIEWS </w:t>
                            </w:r>
                            <w:hyperlink r:id="rId65">
                              <w:r>
                                <w:rPr>
                                  <w:rStyle w:val="InternetLink"/>
                                </w:rPr>
                                <w:t>http://www.fao.org/giews/earthobservation/country/index.jsp?lang=en&amp;code=ZAF#</w:t>
                              </w:r>
                            </w:hyperlink>
                            <w:r>
                              <w:rPr/>
                              <w:t xml:space="preserve">), vegetation condition index (Source: FAO-GIEWS) and standard precipitation index (Source: ARC-ISCW </w:t>
                            </w:r>
                            <w:r>
                              <w:fldChar w:fldCharType="begin"/>
                            </w:r>
                            <w:r>
                              <w:instrText> HYPERLINK "http://www.arc.agric.za/Pages/Newsletters.aspx" \l "k=UMLINDI"</w:instrText>
                            </w:r>
                            <w:r>
                              <w:fldChar w:fldCharType="separate"/>
                            </w:r>
                            <w:r>
                              <w:rPr>
                                <w:rStyle w:val="InternetLink"/>
                              </w:rPr>
                              <w:t>http://www.arc.agric.za/Pages/Newsletters.aspx#k=UMLINDI</w:t>
                            </w:r>
                            <w:r>
                              <w:fldChar w:fldCharType="end"/>
                            </w:r>
                            <w:r>
                              <w:rPr/>
                              <w:t>) from May to September 2015. The images are reproduced as provided by the source, with longitudes and latitudes mapped to a cartesian plane, based on the World Geodetic Survey 1984 origin and ellipsoid.</w:t>
                            </w:r>
                          </w:p>
                        </w:txbxContent>
                      </wps:txbx>
                      <wps:bodyPr anchor="t" lIns="36195" tIns="36195" rIns="36195" bIns="36195">
                        <a:noAutofit/>
                      </wps:bodyPr>
                    </wps:wsp>
                  </a:graphicData>
                </a:graphic>
              </wp:anchor>
            </w:drawing>
          </mc:Choice>
          <mc:Fallback>
            <w:pict>
              <v:rect strokecolor="#000000" strokeweight="0pt" style="position:absolute;rotation:0;width:481.9pt;height:728.55pt;mso-wrap-distance-left:2.85pt;mso-wrap-distance-right:2.85pt;mso-wrap-distance-top:2.85pt;mso-wrap-distance-bottom:2.85pt;margin-top:0pt;mso-position-vertical-relative:margin;margin-left:0pt;mso-position-horizontal-relative:margin">
                <v:textbox inset="0.0395833333333333in,0.0395833333333333in,0.0395833333333333in,0.0395833333333333in">
                  <w:txbxContent>
                    <w:p>
                      <w:pPr>
                        <w:pStyle w:val="Figure"/>
                        <w:spacing w:before="120" w:after="120"/>
                        <w:rPr/>
                      </w:pPr>
                      <w:r>
                        <w:rPr/>
                        <w:pict>
                          <v:group id="shape_0" style="position:absolute;margin-left:7.55pt;margin-top:7.15pt;width:437.25pt;height:18.45pt" coordorigin="151,143" coordsize="8745,369">
                            <v:shape id="shape_0" ID="Shape2" stroked="f" style="position:absolute;left:3642;top:143;width:1704;height:248" type="shapetype_202">
                              <v:textbox>
                                <w:txbxContent>
                                  <w:p>
                                    <w:pPr>
                                      <w:spacing w:before="0" w:after="0" w:lineRule="auto" w:line="240"/>
                                      <w:jc w:val="center"/>
                                      <w:rPr/>
                                    </w:pPr>
                                    <w:r>
                                      <w:rPr>
                                        <w:b w:val="false"/>
                                        <w:sz w:val="16"/>
                                        <w:szCs w:val="16"/>
                                        <w:rFonts w:ascii="Gill Sans" w:hAnsi="Gill Sans"/>
                                        <w:color w:val="auto"/>
                                        <w:lang w:val="en-GB" w:eastAsia="en-GB"/>
                                      </w:rPr>
                                      <w:t>Rainfall Anomaly (RFA)</w:t>
                                    </w:r>
                                  </w:p>
                                </w:txbxContent>
                              </v:textbox>
                              <w10:wrap type="square"/>
                              <v:fill o:detectmouseclick="t" on="false"/>
                              <v:stroke color="black" joinstyle="round" endcap="flat"/>
                            </v:shape>
                            <v:shape id="shape_0" ID="Shape2" stroked="f" style="position:absolute;left:6114;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Vegetation Condition Index (VCI)</w:t>
                                    </w:r>
                                  </w:p>
                                </w:txbxContent>
                              </v:textbox>
                              <w10:wrap type="square"/>
                              <v:fill o:detectmouseclick="t" on="false"/>
                              <v:stroke color="black" joinstyle="round" endcap="flat"/>
                            </v:shape>
                            <v:shape id="shape_0" ID="Shape2" stroked="f" style="position:absolute;left:151;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3-Month Standard Precipitation Index (SPI)</w:t>
                                    </w:r>
                                  </w:p>
                                </w:txbxContent>
                              </v:textbox>
                              <w10:wrap type="square"/>
                              <v:fill o:detectmouseclick="t" on="false"/>
                              <v:stroke color="black" joinstyle="round" endcap="flat"/>
                            </v:shape>
                          </v:group>
                        </w:pict>
                      </w:r>
                    </w:p>
                    <w:p>
                      <w:pPr>
                        <w:pStyle w:val="Figure"/>
                        <w:spacing w:before="0" w:after="0"/>
                        <w:rPr/>
                      </w:pPr>
                      <w:r>
                        <w:rPr/>
                        <w:drawing>
                          <wp:inline distT="0" distB="0" distL="0" distR="0">
                            <wp:extent cx="1947545" cy="1321435"/>
                            <wp:effectExtent l="0" t="0" r="0" b="0"/>
                            <wp:docPr id="10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 descr=""/>
                                    <pic:cNvPicPr>
                                      <a:picLocks noChangeAspect="1" noChangeArrowheads="1"/>
                                    </pic:cNvPicPr>
                                  </pic:nvPicPr>
                                  <pic:blipFill>
                                    <a:blip r:embed="rId49"/>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20850" cy="1220470"/>
                            <wp:effectExtent l="0" t="0" r="0" b="0"/>
                            <wp:docPr id="9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4" descr=""/>
                                    <pic:cNvPicPr>
                                      <a:picLocks noChangeAspect="1" noChangeArrowheads="1"/>
                                    </pic:cNvPicPr>
                                  </pic:nvPicPr>
                                  <pic:blipFill>
                                    <a:blip r:embed="rId48"/>
                                    <a:stretch>
                                      <a:fillRect/>
                                    </a:stretch>
                                  </pic:blipFill>
                                  <pic:spPr bwMode="auto">
                                    <a:xfrm>
                                      <a:off x="0" y="0"/>
                                      <a:ext cx="1720850" cy="1220470"/>
                                    </a:xfrm>
                                    <a:prstGeom prst="rect">
                                      <a:avLst/>
                                    </a:prstGeom>
                                  </pic:spPr>
                                </pic:pic>
                              </a:graphicData>
                            </a:graphic>
                          </wp:inline>
                        </w:drawing>
                        <mc:AlternateContent>
                          <mc:Choice Requires="wpg">
                            <w:drawing>
                              <wp:inline distT="0" distB="0" distL="0" distR="0">
                                <wp:extent cx="513080" cy="5429250"/>
                                <wp:effectExtent l="0" t="0" r="0" b="0"/>
                                <wp:docPr id="98" name=""/>
                                <a:graphic xmlns:a="http://schemas.openxmlformats.org/drawingml/2006/main">
                                  <a:graphicData uri="http://schemas.microsoft.com/office/word/2010/wordprocessingGroup">
                                    <wpg:wgp>
                                      <wpg:cNvGrpSpPr/>
                                      <wpg:grpSpPr>
                                        <a:xfrm>
                                          <a:off x="0" y="0"/>
                                          <a:ext cx="512280" cy="5428440"/>
                                        </a:xfrm>
                                      </wpg:grpSpPr>
                                      <wps:wsp>
                                        <wps:cNvSpPr txBox="1"/>
                                        <wps:spPr>
                                          <a:xfrm>
                                            <a:off x="0" y="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May 2015</w:t>
                                              </w:r>
                                            </w:p>
                                          </w:txbxContent>
                                        </wps:txbx>
                                        <wps:bodyPr wrap="square" lIns="0" rIns="0" tIns="0" bIns="0">
                                          <a:spAutoFit/>
                                        </wps:bodyPr>
                                      </wps:wsp>
                                      <wps:wsp>
                                        <wps:cNvSpPr txBox="1"/>
                                        <wps:spPr>
                                          <a:xfrm>
                                            <a:off x="0" y="13431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Jun 2015</w:t>
                                              </w:r>
                                            </w:p>
                                          </w:txbxContent>
                                        </wps:txbx>
                                        <wps:bodyPr wrap="square" lIns="0" rIns="0" tIns="0" bIns="0">
                                          <a:spAutoFit/>
                                        </wps:bodyPr>
                                      </wps:wsp>
                                      <wps:wsp>
                                        <wps:cNvSpPr txBox="1"/>
                                        <wps:spPr>
                                          <a:xfrm>
                                            <a:off x="0" y="267192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Jul 2015</w:t>
                                              </w:r>
                                            </w:p>
                                          </w:txbxContent>
                                        </wps:txbx>
                                        <wps:bodyPr wrap="square" lIns="0" rIns="0" tIns="0" bIns="0">
                                          <a:spAutoFit/>
                                        </wps:bodyPr>
                                      </wps:wsp>
                                      <wps:wsp>
                                        <wps:cNvSpPr txBox="1"/>
                                        <wps:spPr>
                                          <a:xfrm>
                                            <a:off x="0" y="399420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Aug 2015</w:t>
                                              </w:r>
                                            </w:p>
                                          </w:txbxContent>
                                        </wps:txbx>
                                        <wps:bodyPr wrap="square" lIns="0" rIns="0" tIns="0" bIns="0">
                                          <a:spAutoFit/>
                                        </wps:bodyPr>
                                      </wps:wsp>
                                      <wps:wsp>
                                        <wps:cNvSpPr txBox="1"/>
                                        <wps:spPr>
                                          <a:xfrm>
                                            <a:off x="0" y="531108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Sep 2015</w:t>
                                              </w:r>
                                            </w:p>
                                          </w:txbxContent>
                                        </wps:txbx>
                                        <wps:bodyPr wrap="square" lIns="0" rIns="0" tIns="0" bIns="0">
                                          <a:spAutoFit/>
                                        </wps:bodyPr>
                                      </wps:wsp>
                                    </wpg:wgp>
                                  </a:graphicData>
                                </a:graphic>
                              </wp:inline>
                            </w:drawing>
                          </mc:Choice>
                          <mc:Fallback>
                            <w:pict>
                              <v:group id="shape_0" style="position:absolute;margin-left:6.4pt;margin-top:5.35pt;width:40.35pt;height:427.45pt" coordorigin="128,107" coordsize="807,8549">
                                <v:shape id="shape_0" ID="Shape1" stroked="f" style="position:absolute;left:128;top:107;width:806;height:224" type="shapetype_202">
                                  <v:textbox>
                                    <w:txbxContent>
                                      <w:p>
                                        <w:pPr>
                                          <w:spacing w:before="0" w:after="0" w:lineRule="auto" w:line="240"/>
                                          <w:jc w:val="left"/>
                                          <w:rPr/>
                                        </w:pPr>
                                        <w:r>
                                          <w:rPr>
                                            <w:b w:val="false"/>
                                            <w:sz w:val="16"/>
                                            <w:szCs w:val="16"/>
                                            <w:rFonts w:ascii="Gill Sans" w:hAnsi="Gill Sans"/>
                                            <w:color w:val="auto"/>
                                            <w:lang w:val="en-GB" w:eastAsia="en-GB"/>
                                          </w:rPr>
                                          <w:t>May 2015</w:t>
                                        </w:r>
                                      </w:p>
                                    </w:txbxContent>
                                  </v:textbox>
                                  <w10:wrap type="square"/>
                                  <v:fill o:detectmouseclick="t" on="false"/>
                                  <v:stroke color="black" joinstyle="round" endcap="flat"/>
                                </v:shape>
                                <v:shape id="shape_0" ID="Shape1" stroked="f" style="position:absolute;left:128;top:2222;width:806;height:184" type="shapetype_202">
                                  <v:textbox>
                                    <w:txbxContent>
                                      <w:p>
                                        <w:pPr>
                                          <w:spacing w:before="0" w:after="0" w:lineRule="auto" w:line="240"/>
                                          <w:jc w:val="left"/>
                                          <w:rPr/>
                                        </w:pPr>
                                        <w:r>
                                          <w:rPr>
                                            <w:b w:val="false"/>
                                            <w:sz w:val="16"/>
                                            <w:szCs w:val="16"/>
                                            <w:rFonts w:ascii="Gill Sans" w:hAnsi="Gill Sans"/>
                                            <w:color w:val="auto"/>
                                            <w:lang w:val="en-GB" w:eastAsia="en-GB"/>
                                          </w:rPr>
                                          <w:t>Jun 2015</w:t>
                                        </w:r>
                                      </w:p>
                                    </w:txbxContent>
                                  </v:textbox>
                                  <w10:wrap type="square"/>
                                  <v:fill o:detectmouseclick="t" on="false"/>
                                  <v:stroke color="black" joinstyle="round" endcap="flat"/>
                                </v:shape>
                                <v:shape id="shape_0" ID="Shape1" stroked="f" style="position:absolute;left:128;top:4315;width:806;height:184" type="shapetype_202">
                                  <v:textbox>
                                    <w:txbxContent>
                                      <w:p>
                                        <w:pPr>
                                          <w:spacing w:before="0" w:after="0" w:lineRule="auto" w:line="240"/>
                                          <w:jc w:val="left"/>
                                          <w:rPr/>
                                        </w:pPr>
                                        <w:r>
                                          <w:rPr>
                                            <w:b w:val="false"/>
                                            <w:sz w:val="16"/>
                                            <w:szCs w:val="16"/>
                                            <w:rFonts w:ascii="Gill Sans" w:hAnsi="Gill Sans"/>
                                            <w:color w:val="auto"/>
                                            <w:lang w:val="en-GB" w:eastAsia="en-GB"/>
                                          </w:rPr>
                                          <w:t>Jul 2015</w:t>
                                        </w:r>
                                      </w:p>
                                    </w:txbxContent>
                                  </v:textbox>
                                  <w10:wrap type="square"/>
                                  <v:fill o:detectmouseclick="t" on="false"/>
                                  <v:stroke color="black" joinstyle="round" endcap="flat"/>
                                </v:shape>
                                <v:shape id="shape_0" ID="Shape1" stroked="f" style="position:absolute;left:128;top:6397;width:806;height:184" type="shapetype_202">
                                  <v:textbox>
                                    <w:txbxContent>
                                      <w:p>
                                        <w:pPr>
                                          <w:spacing w:before="0" w:after="0" w:lineRule="auto" w:line="240"/>
                                          <w:jc w:val="left"/>
                                          <w:rPr/>
                                        </w:pPr>
                                        <w:r>
                                          <w:rPr>
                                            <w:b w:val="false"/>
                                            <w:sz w:val="16"/>
                                            <w:szCs w:val="16"/>
                                            <w:rFonts w:ascii="Gill Sans" w:hAnsi="Gill Sans"/>
                                            <w:color w:val="auto"/>
                                            <w:lang w:val="en-GB" w:eastAsia="en-GB"/>
                                          </w:rPr>
                                          <w:t>Aug 2015</w:t>
                                        </w:r>
                                      </w:p>
                                    </w:txbxContent>
                                  </v:textbox>
                                  <w10:wrap type="square"/>
                                  <v:fill o:detectmouseclick="t" on="false"/>
                                  <v:stroke color="black" joinstyle="round" endcap="flat"/>
                                </v:shape>
                                <v:shape id="shape_0" ID="Shape1" stroked="f" style="position:absolute;left:128;top:8471;width:806;height:184" type="shapetype_202">
                                  <v:textbox>
                                    <w:txbxContent>
                                      <w:p>
                                        <w:pPr>
                                          <w:spacing w:before="0" w:after="0" w:lineRule="auto" w:line="240"/>
                                          <w:jc w:val="left"/>
                                          <w:rPr/>
                                        </w:pPr>
                                        <w:r>
                                          <w:rPr>
                                            <w:b w:val="false"/>
                                            <w:sz w:val="16"/>
                                            <w:szCs w:val="16"/>
                                            <w:rFonts w:ascii="Gill Sans" w:hAnsi="Gill Sans"/>
                                            <w:color w:val="auto"/>
                                            <w:lang w:val="en-GB" w:eastAsia="en-GB"/>
                                          </w:rPr>
                                          <w:t>Sep 2015</w:t>
                                        </w:r>
                                      </w:p>
                                    </w:txbxContent>
                                  </v:textbox>
                                  <w10:wrap type="square"/>
                                  <v:fill o:detectmouseclick="t" on="false"/>
                                  <v:stroke color="black" joinstyle="round" endcap="flat"/>
                                </v:shape>
                              </v:group>
                            </w:pict>
                          </mc:Fallback>
                        </mc:AlternateContent>
                        <mc:AlternateContent>
                          <mc:Choice Requires="wpg">
                            <w:drawing>
                              <wp:inline distT="0" distB="0" distL="0" distR="0">
                                <wp:extent cx="513080" cy="5429250"/>
                                <wp:effectExtent l="0" t="0" r="0" b="0"/>
                                <wp:docPr id="99" name=""/>
                                <a:graphic xmlns:a="http://schemas.openxmlformats.org/drawingml/2006/main">
                                  <a:graphicData uri="http://schemas.microsoft.com/office/word/2010/wordprocessingGroup">
                                    <wpg:wgp>
                                      <wpg:cNvGrpSpPr/>
                                      <wpg:grpSpPr>
                                        <a:xfrm>
                                          <a:off x="0" y="0"/>
                                          <a:ext cx="512280" cy="5428440"/>
                                        </a:xfrm>
                                      </wpg:grpSpPr>
                                      <wps:wsp>
                                        <wps:cNvSpPr txBox="1"/>
                                        <wps:spPr>
                                          <a:xfrm>
                                            <a:off x="0" y="0"/>
                                            <a:ext cx="512280" cy="14292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May 2015</w:t>
                                              </w:r>
                                            </w:p>
                                          </w:txbxContent>
                                        </wps:txbx>
                                        <wps:bodyPr wrap="square" lIns="0" rIns="0" tIns="0" bIns="0">
                                          <a:spAutoFit/>
                                        </wps:bodyPr>
                                      </wps:wsp>
                                      <wps:wsp>
                                        <wps:cNvSpPr txBox="1"/>
                                        <wps:spPr>
                                          <a:xfrm>
                                            <a:off x="0" y="134316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Jun 2015</w:t>
                                              </w:r>
                                            </w:p>
                                          </w:txbxContent>
                                        </wps:txbx>
                                        <wps:bodyPr wrap="square" lIns="0" rIns="0" tIns="0" bIns="0">
                                          <a:spAutoFit/>
                                        </wps:bodyPr>
                                      </wps:wsp>
                                      <wps:wsp>
                                        <wps:cNvSpPr txBox="1"/>
                                        <wps:spPr>
                                          <a:xfrm>
                                            <a:off x="0" y="267192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Jul 2015</w:t>
                                              </w:r>
                                            </w:p>
                                          </w:txbxContent>
                                        </wps:txbx>
                                        <wps:bodyPr wrap="square" lIns="0" rIns="0" tIns="0" bIns="0">
                                          <a:spAutoFit/>
                                        </wps:bodyPr>
                                      </wps:wsp>
                                      <wps:wsp>
                                        <wps:cNvSpPr txBox="1"/>
                                        <wps:spPr>
                                          <a:xfrm>
                                            <a:off x="0" y="399420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Aug 2015</w:t>
                                              </w:r>
                                            </w:p>
                                          </w:txbxContent>
                                        </wps:txbx>
                                        <wps:bodyPr wrap="square" lIns="0" rIns="0" tIns="0" bIns="0">
                                          <a:spAutoFit/>
                                        </wps:bodyPr>
                                      </wps:wsp>
                                      <wps:wsp>
                                        <wps:cNvSpPr txBox="1"/>
                                        <wps:spPr>
                                          <a:xfrm>
                                            <a:off x="0" y="531108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Sep 2015</w:t>
                                              </w:r>
                                            </w:p>
                                          </w:txbxContent>
                                        </wps:txbx>
                                        <wps:bodyPr wrap="square" lIns="0" rIns="0" tIns="0" bIns="0">
                                          <a:spAutoFit/>
                                        </wps:bodyPr>
                                      </wps:wsp>
                                    </wpg:wgp>
                                  </a:graphicData>
                                </a:graphic>
                              </wp:inline>
                            </w:drawing>
                          </mc:Choice>
                          <mc:Fallback>
                            <w:pict>
                              <v:group id="shape_0" style="position:absolute;margin-left:160.4pt;margin-top:5.35pt;width:40.35pt;height:427.45pt" coordorigin="3208,107" coordsize="807,8549">
                                <v:shape id="shape_0" ID="Shape1" stroked="f" style="position:absolute;left:3208;top:107;width:806;height:224" type="shapetype_202">
                                  <v:textbox>
                                    <w:txbxContent>
                                      <w:p>
                                        <w:pPr>
                                          <w:spacing w:before="0" w:after="0" w:lineRule="auto" w:line="240"/>
                                          <w:jc w:val="left"/>
                                          <w:rPr/>
                                        </w:pPr>
                                        <w:r>
                                          <w:rPr>
                                            <w:b w:val="false"/>
                                            <w:sz w:val="16"/>
                                            <w:szCs w:val="16"/>
                                            <w:rFonts w:ascii="Gill Sans" w:hAnsi="Gill Sans"/>
                                            <w:color w:val="auto"/>
                                            <w:lang w:val="en-GB" w:eastAsia="en-GB"/>
                                          </w:rPr>
                                          <w:t>May 2015</w:t>
                                        </w:r>
                                      </w:p>
                                    </w:txbxContent>
                                  </v:textbox>
                                  <w10:wrap type="square"/>
                                  <v:fill o:detectmouseclick="t" on="false"/>
                                  <v:stroke color="black" joinstyle="round" endcap="flat"/>
                                </v:shape>
                                <v:shape id="shape_0" ID="Shape1" stroked="f" style="position:absolute;left:3208;top:2222;width:806;height:184" type="shapetype_202">
                                  <v:textbox>
                                    <w:txbxContent>
                                      <w:p>
                                        <w:pPr>
                                          <w:spacing w:before="0" w:after="0" w:lineRule="auto" w:line="240"/>
                                          <w:jc w:val="left"/>
                                          <w:rPr/>
                                        </w:pPr>
                                        <w:r>
                                          <w:rPr>
                                            <w:b w:val="false"/>
                                            <w:sz w:val="16"/>
                                            <w:szCs w:val="16"/>
                                            <w:rFonts w:ascii="Gill Sans" w:hAnsi="Gill Sans"/>
                                            <w:color w:val="auto"/>
                                            <w:lang w:val="en-GB" w:eastAsia="en-GB"/>
                                          </w:rPr>
                                          <w:t>Jun 2015</w:t>
                                        </w:r>
                                      </w:p>
                                    </w:txbxContent>
                                  </v:textbox>
                                  <w10:wrap type="square"/>
                                  <v:fill o:detectmouseclick="t" on="false"/>
                                  <v:stroke color="black" joinstyle="round" endcap="flat"/>
                                </v:shape>
                                <v:shape id="shape_0" ID="Shape1" stroked="f" style="position:absolute;left:3208;top:4315;width:806;height:184" type="shapetype_202">
                                  <v:textbox>
                                    <w:txbxContent>
                                      <w:p>
                                        <w:pPr>
                                          <w:spacing w:before="0" w:after="0" w:lineRule="auto" w:line="240"/>
                                          <w:jc w:val="left"/>
                                          <w:rPr/>
                                        </w:pPr>
                                        <w:r>
                                          <w:rPr>
                                            <w:b w:val="false"/>
                                            <w:sz w:val="16"/>
                                            <w:szCs w:val="16"/>
                                            <w:rFonts w:ascii="Gill Sans" w:hAnsi="Gill Sans"/>
                                            <w:color w:val="auto"/>
                                            <w:lang w:val="en-GB" w:eastAsia="en-GB"/>
                                          </w:rPr>
                                          <w:t>Jul 2015</w:t>
                                        </w:r>
                                      </w:p>
                                    </w:txbxContent>
                                  </v:textbox>
                                  <w10:wrap type="square"/>
                                  <v:fill o:detectmouseclick="t" on="false"/>
                                  <v:stroke color="black" joinstyle="round" endcap="flat"/>
                                </v:shape>
                                <v:shape id="shape_0" ID="Shape1" stroked="f" style="position:absolute;left:3208;top:6397;width:806;height:184" type="shapetype_202">
                                  <v:textbox>
                                    <w:txbxContent>
                                      <w:p>
                                        <w:pPr>
                                          <w:spacing w:before="0" w:after="0" w:lineRule="auto" w:line="240"/>
                                          <w:jc w:val="left"/>
                                          <w:rPr/>
                                        </w:pPr>
                                        <w:r>
                                          <w:rPr>
                                            <w:b w:val="false"/>
                                            <w:sz w:val="16"/>
                                            <w:szCs w:val="16"/>
                                            <w:rFonts w:ascii="Gill Sans" w:hAnsi="Gill Sans"/>
                                            <w:color w:val="auto"/>
                                            <w:lang w:val="en-GB" w:eastAsia="en-GB"/>
                                          </w:rPr>
                                          <w:t>Aug 2015</w:t>
                                        </w:r>
                                      </w:p>
                                    </w:txbxContent>
                                  </v:textbox>
                                  <w10:wrap type="square"/>
                                  <v:fill o:detectmouseclick="t" on="false"/>
                                  <v:stroke color="black" joinstyle="round" endcap="flat"/>
                                </v:shape>
                                <v:shape id="shape_0" ID="Shape1" stroked="f" style="position:absolute;left:3208;top:8471;width:806;height:184" type="shapetype_202">
                                  <v:textbox>
                                    <w:txbxContent>
                                      <w:p>
                                        <w:pPr>
                                          <w:spacing w:before="0" w:after="0" w:lineRule="auto" w:line="240"/>
                                          <w:jc w:val="left"/>
                                          <w:rPr/>
                                        </w:pPr>
                                        <w:r>
                                          <w:rPr>
                                            <w:b w:val="false"/>
                                            <w:sz w:val="16"/>
                                            <w:szCs w:val="16"/>
                                            <w:rFonts w:ascii="Gill Sans" w:hAnsi="Gill Sans"/>
                                            <w:color w:val="auto"/>
                                            <w:lang w:val="en-GB" w:eastAsia="en-GB"/>
                                          </w:rPr>
                                          <w:t>Sep 2015</w:t>
                                        </w:r>
                                      </w:p>
                                    </w:txbxContent>
                                  </v:textbox>
                                  <w10:wrap type="square"/>
                                  <v:fill o:detectmouseclick="t" on="false"/>
                                  <v:stroke color="black" joinstyle="round" endcap="flat"/>
                                </v:shape>
                              </v:group>
                            </w:pict>
                          </mc:Fallback>
                        </mc:AlternateContent>
                      </w:r>
                      <w:r>
                        <w:rPr/>
                        <w:drawing>
                          <wp:inline distT="0" distB="0" distL="0" distR="0">
                            <wp:extent cx="1947545" cy="1321435"/>
                            <wp:effectExtent l="0" t="0" r="0" b="0"/>
                            <wp:docPr id="10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1" descr=""/>
                                    <pic:cNvPicPr>
                                      <a:picLocks noChangeAspect="1" noChangeArrowheads="1"/>
                                    </pic:cNvPicPr>
                                  </pic:nvPicPr>
                                  <pic:blipFill>
                                    <a:blip r:embed="rId50"/>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10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 descr=""/>
                                    <pic:cNvPicPr>
                                      <a:picLocks noChangeAspect="1" noChangeArrowheads="1"/>
                                    </pic:cNvPicPr>
                                  </pic:nvPicPr>
                                  <pic:blipFill>
                                    <a:blip r:embed="rId52"/>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31645" cy="1216660"/>
                            <wp:effectExtent l="0" t="0" r="0" b="0"/>
                            <wp:docPr id="10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 descr=""/>
                                    <pic:cNvPicPr>
                                      <a:picLocks noChangeAspect="1" noChangeArrowheads="1"/>
                                    </pic:cNvPicPr>
                                  </pic:nvPicPr>
                                  <pic:blipFill>
                                    <a:blip r:embed="rId51"/>
                                    <a:stretch>
                                      <a:fillRect/>
                                    </a:stretch>
                                  </pic:blipFill>
                                  <pic:spPr bwMode="auto">
                                    <a:xfrm>
                                      <a:off x="0" y="0"/>
                                      <a:ext cx="1731645" cy="1216660"/>
                                    </a:xfrm>
                                    <a:prstGeom prst="rect">
                                      <a:avLst/>
                                    </a:prstGeom>
                                  </pic:spPr>
                                </pic:pic>
                              </a:graphicData>
                            </a:graphic>
                          </wp:inline>
                        </w:drawing>
                      </w:r>
                      <w:r>
                        <w:rPr/>
                        <w:drawing>
                          <wp:inline distT="0" distB="0" distL="0" distR="0">
                            <wp:extent cx="1947545" cy="1321435"/>
                            <wp:effectExtent l="0" t="0" r="0" b="0"/>
                            <wp:docPr id="10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2" descr=""/>
                                    <pic:cNvPicPr>
                                      <a:picLocks noChangeAspect="1" noChangeArrowheads="1"/>
                                    </pic:cNvPicPr>
                                  </pic:nvPicPr>
                                  <pic:blipFill>
                                    <a:blip r:embed="rId53"/>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10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4" descr=""/>
                                    <pic:cNvPicPr>
                                      <a:picLocks noChangeAspect="1" noChangeArrowheads="1"/>
                                    </pic:cNvPicPr>
                                  </pic:nvPicPr>
                                  <pic:blipFill>
                                    <a:blip r:embed="rId55"/>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13865" cy="1181100"/>
                            <wp:effectExtent l="0" t="0" r="0" b="0"/>
                            <wp:docPr id="10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7" descr=""/>
                                    <pic:cNvPicPr>
                                      <a:picLocks noChangeAspect="1" noChangeArrowheads="1"/>
                                    </pic:cNvPicPr>
                                  </pic:nvPicPr>
                                  <pic:blipFill>
                                    <a:blip r:embed="rId54"/>
                                    <a:stretch>
                                      <a:fillRect/>
                                    </a:stretch>
                                  </pic:blipFill>
                                  <pic:spPr bwMode="auto">
                                    <a:xfrm>
                                      <a:off x="0" y="0"/>
                                      <a:ext cx="1713865" cy="1181100"/>
                                    </a:xfrm>
                                    <a:prstGeom prst="rect">
                                      <a:avLst/>
                                    </a:prstGeom>
                                  </pic:spPr>
                                </pic:pic>
                              </a:graphicData>
                            </a:graphic>
                          </wp:inline>
                        </w:drawing>
                      </w:r>
                      <w:r>
                        <w:rPr/>
                        <w:drawing>
                          <wp:inline distT="0" distB="0" distL="0" distR="0">
                            <wp:extent cx="1947545" cy="1321435"/>
                            <wp:effectExtent l="0" t="0" r="0" b="0"/>
                            <wp:docPr id="10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5" descr=""/>
                                    <pic:cNvPicPr>
                                      <a:picLocks noChangeAspect="1" noChangeArrowheads="1"/>
                                    </pic:cNvPicPr>
                                  </pic:nvPicPr>
                                  <pic:blipFill>
                                    <a:blip r:embed="rId56"/>
                                    <a:srcRect l="1114" t="4774" r="1114" b="32357"/>
                                    <a:stretch>
                                      <a:fillRect/>
                                    </a:stretch>
                                  </pic:blipFill>
                                  <pic:spPr bwMode="auto">
                                    <a:xfrm>
                                      <a:off x="0" y="0"/>
                                      <a:ext cx="1947545" cy="1321435"/>
                                    </a:xfrm>
                                    <a:prstGeom prst="rect">
                                      <a:avLst/>
                                    </a:prstGeom>
                                  </pic:spPr>
                                </pic:pic>
                              </a:graphicData>
                            </a:graphic>
                          </wp:inline>
                        </w:drawing>
                      </w:r>
                    </w:p>
                    <w:p>
                      <w:pPr>
                        <w:pStyle w:val="Figure"/>
                        <w:spacing w:before="0" w:after="0"/>
                        <w:rPr/>
                      </w:pPr>
                      <w:r>
                        <w:rPr/>
                        <w:drawing>
                          <wp:inline distT="0" distB="0" distL="0" distR="0">
                            <wp:extent cx="1947545" cy="1321435"/>
                            <wp:effectExtent l="0" t="0" r="0" b="0"/>
                            <wp:docPr id="1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 descr=""/>
                                    <pic:cNvPicPr>
                                      <a:picLocks noChangeAspect="1" noChangeArrowheads="1"/>
                                    </pic:cNvPicPr>
                                  </pic:nvPicPr>
                                  <pic:blipFill>
                                    <a:blip r:embed="rId59"/>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20850" cy="1198880"/>
                            <wp:effectExtent l="0" t="0" r="0" b="0"/>
                            <wp:docPr id="10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0" descr=""/>
                                    <pic:cNvPicPr>
                                      <a:picLocks noChangeAspect="1" noChangeArrowheads="1"/>
                                    </pic:cNvPicPr>
                                  </pic:nvPicPr>
                                  <pic:blipFill>
                                    <a:blip r:embed="rId57"/>
                                    <a:stretch>
                                      <a:fillRect/>
                                    </a:stretch>
                                  </pic:blipFill>
                                  <pic:spPr bwMode="auto">
                                    <a:xfrm>
                                      <a:off x="0" y="0"/>
                                      <a:ext cx="1720850" cy="1198880"/>
                                    </a:xfrm>
                                    <a:prstGeom prst="rect">
                                      <a:avLst/>
                                    </a:prstGeom>
                                  </pic:spPr>
                                </pic:pic>
                              </a:graphicData>
                            </a:graphic>
                          </wp:inline>
                        </w:drawing>
                        <w:drawing>
                          <wp:inline distT="0" distB="0" distL="0" distR="0">
                            <wp:extent cx="1735455" cy="1270635"/>
                            <wp:effectExtent l="0" t="0" r="0" b="0"/>
                            <wp:docPr id="10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6" descr=""/>
                                    <pic:cNvPicPr>
                                      <a:picLocks noChangeAspect="1" noChangeArrowheads="1"/>
                                    </pic:cNvPicPr>
                                  </pic:nvPicPr>
                                  <pic:blipFill>
                                    <a:blip r:embed="rId58"/>
                                    <a:stretch>
                                      <a:fillRect/>
                                    </a:stretch>
                                  </pic:blipFill>
                                  <pic:spPr bwMode="auto">
                                    <a:xfrm>
                                      <a:off x="0" y="0"/>
                                      <a:ext cx="1735455" cy="1270635"/>
                                    </a:xfrm>
                                    <a:prstGeom prst="rect">
                                      <a:avLst/>
                                    </a:prstGeom>
                                  </pic:spPr>
                                </pic:pic>
                              </a:graphicData>
                            </a:graphic>
                          </wp:inline>
                        </w:drawing>
                      </w:r>
                      <w:r>
                        <w:rPr/>
                        <w:drawing>
                          <wp:inline distT="0" distB="0" distL="0" distR="0">
                            <wp:extent cx="1947545" cy="1321435"/>
                            <wp:effectExtent l="0" t="0" r="0" b="0"/>
                            <wp:docPr id="11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3" descr=""/>
                                    <pic:cNvPicPr>
                                      <a:picLocks noChangeAspect="1" noChangeArrowheads="1"/>
                                    </pic:cNvPicPr>
                                  </pic:nvPicPr>
                                  <pic:blipFill>
                                    <a:blip r:embed="rId60"/>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1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6" descr=""/>
                                    <pic:cNvPicPr>
                                      <a:picLocks noChangeAspect="1" noChangeArrowheads="1"/>
                                    </pic:cNvPicPr>
                                  </pic:nvPicPr>
                                  <pic:blipFill>
                                    <a:blip r:embed="rId61"/>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1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4" descr=""/>
                                    <pic:cNvPicPr>
                                      <a:picLocks noChangeAspect="1" noChangeArrowheads="1"/>
                                    </pic:cNvPicPr>
                                  </pic:nvPicPr>
                                  <pic:blipFill>
                                    <a:blip r:embed="rId62"/>
                                    <a:srcRect l="1114" t="4774" r="1114" b="32357"/>
                                    <a:stretch>
                                      <a:fillRect/>
                                    </a:stretch>
                                  </pic:blipFill>
                                  <pic:spPr bwMode="auto">
                                    <a:xfrm>
                                      <a:off x="0" y="0"/>
                                      <a:ext cx="1947545" cy="1321435"/>
                                    </a:xfrm>
                                    <a:prstGeom prst="rect">
                                      <a:avLst/>
                                    </a:prstGeom>
                                  </pic:spPr>
                                </pic:pic>
                              </a:graphicData>
                            </a:graphic>
                          </wp:inline>
                        </w:drawing>
                      </w:r>
                    </w:p>
                    <w:p>
                      <w:pPr>
                        <w:pStyle w:val="Figure"/>
                        <w:tabs>
                          <w:tab w:val="center" w:pos="4421" w:leader="none"/>
                          <w:tab w:val="center" w:pos="7481" w:leader="none"/>
                        </w:tabs>
                        <w:spacing w:before="0" w:after="0"/>
                        <w:rPr/>
                      </w:pPr>
                      <w:r>
                        <w:rPr/>
                        <w:tab/>
                      </w:r>
                      <w:r>
                        <w:rPr/>
                        <w:drawing>
                          <wp:inline distT="0" distB="0" distL="0" distR="0">
                            <wp:extent cx="1580515" cy="1472565"/>
                            <wp:effectExtent l="0" t="0" r="0" b="0"/>
                            <wp:docPr id="11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1" descr=""/>
                                    <pic:cNvPicPr>
                                      <a:picLocks noChangeAspect="1" noChangeArrowheads="1"/>
                                    </pic:cNvPicPr>
                                  </pic:nvPicPr>
                                  <pic:blipFill>
                                    <a:blip r:embed="rId63"/>
                                    <a:srcRect l="58793" t="66831" r="8393" b="4248"/>
                                    <a:stretch>
                                      <a:fillRect/>
                                    </a:stretch>
                                  </pic:blipFill>
                                  <pic:spPr bwMode="auto">
                                    <a:xfrm>
                                      <a:off x="0" y="0"/>
                                      <a:ext cx="1580515" cy="1472565"/>
                                    </a:xfrm>
                                    <a:prstGeom prst="rect">
                                      <a:avLst/>
                                    </a:prstGeom>
                                  </pic:spPr>
                                </pic:pic>
                              </a:graphicData>
                            </a:graphic>
                          </wp:inline>
                        </w:drawing>
                      </w:r>
                      <w:r>
                        <w:rPr/>
                        <w:tab/>
                      </w:r>
                      <w:r>
                        <w:rPr/>
                        <w:drawing>
                          <wp:inline distT="0" distB="0" distL="0" distR="0">
                            <wp:extent cx="1580515" cy="1472565"/>
                            <wp:effectExtent l="0" t="0" r="0" b="0"/>
                            <wp:docPr id="11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2" descr=""/>
                                    <pic:cNvPicPr>
                                      <a:picLocks noChangeAspect="1" noChangeArrowheads="1"/>
                                    </pic:cNvPicPr>
                                  </pic:nvPicPr>
                                  <pic:blipFill>
                                    <a:blip r:embed="rId64"/>
                                    <a:srcRect l="58793" t="66831" r="8393" b="4248"/>
                                    <a:stretch>
                                      <a:fillRect/>
                                    </a:stretch>
                                  </pic:blipFill>
                                  <pic:spPr bwMode="auto">
                                    <a:xfrm>
                                      <a:off x="0" y="0"/>
                                      <a:ext cx="1580515" cy="1472565"/>
                                    </a:xfrm>
                                    <a:prstGeom prst="rect">
                                      <a:avLst/>
                                    </a:prstGeom>
                                  </pic:spPr>
                                </pic:pic>
                              </a:graphicData>
                            </a:graphic>
                          </wp:inline>
                        </w:drawing>
                      </w:r>
                      <w:r>
                        <w:rPr/>
                        <w:br/>
                      </w:r>
                      <w:r>
                        <w:rPr>
                          <w:b/>
                          <w:bCs/>
                        </w:rPr>
                        <w:t xml:space="preserve">Figure </w:t>
                      </w:r>
                      <w:r>
                        <w:rPr>
                          <w:b/>
                          <w:bCs/>
                        </w:rPr>
                        <w:fldChar w:fldCharType="begin"/>
                      </w:r>
                      <w:r>
                        <w:instrText> SEQ Figure \* ARABIC </w:instrText>
                      </w:r>
                      <w:r>
                        <w:fldChar w:fldCharType="separate"/>
                      </w:r>
                      <w:r>
                        <w:t>6</w:t>
                      </w:r>
                      <w:r>
                        <w:fldChar w:fldCharType="end"/>
                      </w:r>
                      <w:r>
                        <w:rPr/>
                        <w:t xml:space="preserve">: </w:t>
                      </w:r>
                      <w:r>
                        <w:rPr/>
                        <w:t xml:space="preserve">Monthly rainfall anomaly (source: GAO-GIEWS </w:t>
                      </w:r>
                      <w:hyperlink r:id="rId66">
                        <w:r>
                          <w:rPr>
                            <w:rStyle w:val="InternetLink"/>
                          </w:rPr>
                          <w:t>http://www.fao.org/giews/earthobservation/country/index.jsp?lang=en&amp;code=ZAF#</w:t>
                        </w:r>
                      </w:hyperlink>
                      <w:r>
                        <w:rPr/>
                        <w:t xml:space="preserve">), vegetation condition index (Source: FAO-GIEWS) and standard precipitation index (Source: ARC-ISCW </w:t>
                      </w:r>
                      <w:r>
                        <w:fldChar w:fldCharType="begin"/>
                      </w:r>
                      <w:r>
                        <w:instrText> HYPERLINK "http://www.arc.agric.za/Pages/Newsletters.aspx" \l "k=UMLINDI"</w:instrText>
                      </w:r>
                      <w:r>
                        <w:fldChar w:fldCharType="separate"/>
                      </w:r>
                      <w:r>
                        <w:rPr>
                          <w:rStyle w:val="InternetLink"/>
                        </w:rPr>
                        <w:t>http://www.arc.agric.za/Pages/Newsletters.aspx#k=UMLINDI</w:t>
                      </w:r>
                      <w:r>
                        <w:fldChar w:fldCharType="end"/>
                      </w:r>
                      <w:r>
                        <w:rPr/>
                        <w:t>) from May to September 2015. The images are reproduced as provided by the source, with longitudes and latitudes mapped to a cartesian plane, based on the World Geodetic Survey 1984 origin and ellipsoid.</w:t>
                      </w:r>
                    </w:p>
                  </w:txbxContent>
                </v:textbox>
                <w10:wrap type="topAndBottom"/>
              </v:rect>
            </w:pict>
          </mc:Fallback>
        </mc:AlternateContent>
      </w:r>
      <w:r>
        <mc:AlternateContent>
          <mc:Choice Requires="wps">
            <w:drawing>
              <wp:anchor behindDoc="0" distT="0" distB="0" distL="0" distR="0" simplePos="0" locked="0" layoutInCell="1" allowOverlap="1" relativeHeight="92">
                <wp:simplePos x="0" y="0"/>
                <wp:positionH relativeFrom="margin">
                  <wp:posOffset>0</wp:posOffset>
                </wp:positionH>
                <wp:positionV relativeFrom="margin">
                  <wp:posOffset>0</wp:posOffset>
                </wp:positionV>
                <wp:extent cx="6120130" cy="9252585"/>
                <wp:effectExtent l="0" t="0" r="0" b="0"/>
                <wp:wrapTopAndBottom/>
                <wp:docPr id="116" name="Frame5"/>
                <a:graphic xmlns:a="http://schemas.openxmlformats.org/drawingml/2006/main">
                  <a:graphicData uri="http://schemas.microsoft.com/office/word/2010/wordprocessingShape">
                    <wps:wsp>
                      <wps:cNvSpPr txBox="1"/>
                      <wps:spPr>
                        <a:xfrm>
                          <a:off x="0" y="0"/>
                          <a:ext cx="6120130" cy="9252585"/>
                        </a:xfrm>
                        <a:prstGeom prst="rect"/>
                        <a:ln w="3175">
                          <a:solidFill>
                            <a:srgbClr val="000000"/>
                          </a:solidFill>
                        </a:ln>
                      </wps:spPr>
                      <wps:txbx>
                        <w:txbxContent>
                          <w:p>
                            <w:pPr>
                              <w:pStyle w:val="Figure"/>
                              <w:spacing w:before="120" w:after="120"/>
                              <w:rPr/>
                            </w:pPr>
                            <w:r>
                              <w:rPr/>
                            </w:r>
                          </w:p>
                          <w:p>
                            <w:pPr>
                              <w:pStyle w:val="Figure"/>
                              <w:tabs>
                                <w:tab w:val="center" w:pos="4625" w:leader="none"/>
                                <w:tab w:val="center" w:pos="7663" w:leader="none"/>
                              </w:tabs>
                              <w:spacing w:before="0" w:after="0"/>
                              <w:rPr/>
                            </w:pPr>
                            <w:r>
                              <w:rPr/>
                              <w:drawing>
                                <wp:inline distT="0" distB="0" distL="0" distR="0">
                                  <wp:extent cx="1947545" cy="1321435"/>
                                  <wp:effectExtent l="0" t="0" r="0" b="0"/>
                                  <wp:docPr id="1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7" descr=""/>
                                          <pic:cNvPicPr>
                                            <a:picLocks noChangeAspect="1" noChangeArrowheads="1"/>
                                          </pic:cNvPicPr>
                                        </pic:nvPicPr>
                                        <pic:blipFill>
                                          <a:blip r:embed="rId72"/>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46250" cy="1249045"/>
                                  <wp:effectExtent l="0" t="0" r="0" b="0"/>
                                  <wp:docPr id="11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5" descr=""/>
                                          <pic:cNvPicPr>
                                            <a:picLocks noChangeAspect="1" noChangeArrowheads="1"/>
                                          </pic:cNvPicPr>
                                        </pic:nvPicPr>
                                        <pic:blipFill>
                                          <a:blip r:embed="rId67"/>
                                          <a:stretch>
                                            <a:fillRect/>
                                          </a:stretch>
                                        </pic:blipFill>
                                        <pic:spPr bwMode="auto">
                                          <a:xfrm>
                                            <a:off x="0" y="0"/>
                                            <a:ext cx="1746250" cy="1249045"/>
                                          </a:xfrm>
                                          <a:prstGeom prst="rect">
                                            <a:avLst/>
                                          </a:prstGeom>
                                        </pic:spPr>
                                      </pic:pic>
                                    </a:graphicData>
                                  </a:graphic>
                                </wp:inline>
                              </w:drawing>
                              <w:drawing>
                                <wp:inline distT="0" distB="0" distL="0" distR="0">
                                  <wp:extent cx="1703070" cy="1181100"/>
                                  <wp:effectExtent l="0" t="0" r="0" b="0"/>
                                  <wp:docPr id="11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7" descr=""/>
                                          <pic:cNvPicPr>
                                            <a:picLocks noChangeAspect="1" noChangeArrowheads="1"/>
                                          </pic:cNvPicPr>
                                        </pic:nvPicPr>
                                        <pic:blipFill>
                                          <a:blip r:embed="rId68"/>
                                          <a:stretch>
                                            <a:fillRect/>
                                          </a:stretch>
                                        </pic:blipFill>
                                        <pic:spPr bwMode="auto">
                                          <a:xfrm>
                                            <a:off x="0" y="0"/>
                                            <a:ext cx="1703070" cy="1181100"/>
                                          </a:xfrm>
                                          <a:prstGeom prst="rect">
                                            <a:avLst/>
                                          </a:prstGeom>
                                        </pic:spPr>
                                      </pic:pic>
                                    </a:graphicData>
                                  </a:graphic>
                                </wp:inline>
                              </w:drawing>
                              <w:drawing>
                                <wp:inline distT="0" distB="0" distL="0" distR="0">
                                  <wp:extent cx="1713865" cy="1151890"/>
                                  <wp:effectExtent l="0" t="0" r="0" b="0"/>
                                  <wp:docPr id="11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9" descr=""/>
                                          <pic:cNvPicPr>
                                            <a:picLocks noChangeAspect="1" noChangeArrowheads="1"/>
                                          </pic:cNvPicPr>
                                        </pic:nvPicPr>
                                        <pic:blipFill>
                                          <a:blip r:embed="rId69"/>
                                          <a:srcRect l="0" t="0" r="694" b="0"/>
                                          <a:stretch>
                                            <a:fillRect/>
                                          </a:stretch>
                                        </pic:blipFill>
                                        <pic:spPr bwMode="auto">
                                          <a:xfrm>
                                            <a:off x="0" y="0"/>
                                            <a:ext cx="1713865" cy="1151890"/>
                                          </a:xfrm>
                                          <a:prstGeom prst="rect">
                                            <a:avLst/>
                                          </a:prstGeom>
                                        </pic:spPr>
                                      </pic:pic>
                                    </a:graphicData>
                                  </a:graphic>
                                </wp:inline>
                              </w:drawing>
                              <w:drawing>
                                <wp:inline distT="0" distB="0" distL="0" distR="0">
                                  <wp:extent cx="1703070" cy="1177290"/>
                                  <wp:effectExtent l="0" t="0" r="0" b="0"/>
                                  <wp:docPr id="12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1" descr=""/>
                                          <pic:cNvPicPr>
                                            <a:picLocks noChangeAspect="1" noChangeArrowheads="1"/>
                                          </pic:cNvPicPr>
                                        </pic:nvPicPr>
                                        <pic:blipFill>
                                          <a:blip r:embed="rId70"/>
                                          <a:stretch>
                                            <a:fillRect/>
                                          </a:stretch>
                                        </pic:blipFill>
                                        <pic:spPr bwMode="auto">
                                          <a:xfrm>
                                            <a:off x="0" y="0"/>
                                            <a:ext cx="1703070" cy="1177290"/>
                                          </a:xfrm>
                                          <a:prstGeom prst="rect">
                                            <a:avLst/>
                                          </a:prstGeom>
                                        </pic:spPr>
                                      </pic:pic>
                                    </a:graphicData>
                                  </a:graphic>
                                </wp:inline>
                              </w:drawing>
                              <w:drawing>
                                <wp:inline distT="0" distB="0" distL="0" distR="0">
                                  <wp:extent cx="1713865" cy="1198880"/>
                                  <wp:effectExtent l="0" t="0" r="0" b="0"/>
                                  <wp:docPr id="12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4" descr=""/>
                                          <pic:cNvPicPr>
                                            <a:picLocks noChangeAspect="1" noChangeArrowheads="1"/>
                                          </pic:cNvPicPr>
                                        </pic:nvPicPr>
                                        <pic:blipFill>
                                          <a:blip r:embed="rId71"/>
                                          <a:stretch>
                                            <a:fillRect/>
                                          </a:stretch>
                                        </pic:blipFill>
                                        <pic:spPr bwMode="auto">
                                          <a:xfrm>
                                            <a:off x="0" y="0"/>
                                            <a:ext cx="1713865" cy="1198880"/>
                                          </a:xfrm>
                                          <a:prstGeom prst="rect">
                                            <a:avLst/>
                                          </a:prstGeom>
                                        </pic:spPr>
                                      </pic:pic>
                                    </a:graphicData>
                                  </a:graphic>
                                </wp:inline>
                              </w:drawing>
                              <w:drawing>
                                <wp:inline distT="0" distB="0" distL="0" distR="0">
                                  <wp:extent cx="513080" cy="5380990"/>
                                  <wp:effectExtent l="0" t="0" r="0" b="0"/>
                                  <wp:docPr id="122" name=""/>
                                  <a:graphic xmlns:a="http://schemas.openxmlformats.org/drawingml/2006/main">
                                    <a:graphicData uri="http://schemas.microsoft.com/office/word/2010/wordprocessingGroup">
                                      <wpg:wgp>
                                        <wpg:cNvGrpSpPr/>
                                        <wpg:grpSpPr>
                                          <a:xfrm>
                                            <a:off x="0" y="0"/>
                                            <a:ext cx="512280" cy="5380200"/>
                                          </a:xfrm>
                                        </wpg:grpSpPr>
                                        <wps:wsp>
                                          <wps:cNvSpPr txBox="1"/>
                                          <wps:spPr>
                                            <a:xfrm>
                                              <a:off x="0" y="130932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Nov 2015</w:t>
                                                </w:r>
                                              </w:p>
                                            </w:txbxContent>
                                          </wps:txbx>
                                          <wps:bodyPr wrap="square" lIns="0" rIns="0" tIns="0" bIns="0">
                                            <a:spAutoFit/>
                                          </wps:bodyPr>
                                        </wps:wsp>
                                        <wps:wsp>
                                          <wps:cNvSpPr txBox="1"/>
                                          <wps:spPr>
                                            <a:xfrm>
                                              <a:off x="0" y="262620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Dec 2015</w:t>
                                                </w:r>
                                              </w:p>
                                            </w:txbxContent>
                                          </wps:txbx>
                                          <wps:bodyPr wrap="square" lIns="0" rIns="0" tIns="0" bIns="0">
                                            <a:spAutoFit/>
                                          </wps:bodyPr>
                                        </wps:wsp>
                                        <wps:wsp>
                                          <wps:cNvSpPr txBox="1"/>
                                          <wps:spPr>
                                            <a:xfrm>
                                              <a:off x="0" y="394668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Jan 2016</w:t>
                                                </w:r>
                                              </w:p>
                                            </w:txbxContent>
                                          </wps:txbx>
                                          <wps:bodyPr wrap="square" lIns="0" rIns="0" tIns="0" bIns="0">
                                            <a:spAutoFit/>
                                          </wps:bodyPr>
                                        </wps:wsp>
                                        <wps:wsp>
                                          <wps:cNvSpPr txBox="1"/>
                                          <wps:spPr>
                                            <a:xfrm>
                                              <a:off x="0" y="526284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Feb 2016</w:t>
                                                </w:r>
                                              </w:p>
                                            </w:txbxContent>
                                          </wps:txbx>
                                          <wps:bodyPr wrap="square" lIns="0" rIns="0" tIns="0" bIns="0">
                                            <a:spAutoFit/>
                                          </wps:bodyPr>
                                        </wps:wsp>
                                        <wps:wsp>
                                          <wps:cNvSpPr txBox="1"/>
                                          <wps:spPr>
                                            <a:xfrm>
                                              <a:off x="0" y="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Oct 2015</w:t>
                                                </w:r>
                                              </w:p>
                                            </w:txbxContent>
                                          </wps:txbx>
                                          <wps:bodyPr wrap="square" lIns="0" rIns="0" tIns="0" bIns="0">
                                            <a:spAutoFit/>
                                          </wps:bodyPr>
                                        </wps:wsp>
                                      </wpg:wgp>
                                    </a:graphicData>
                                  </a:graphic>
                                </wp:inline>
                              </w:drawing>
                              <w:drawing>
                                <wp:inline distT="0" distB="0" distL="0" distR="0">
                                  <wp:extent cx="513080" cy="5380990"/>
                                  <wp:effectExtent l="0" t="0" r="0" b="0"/>
                                  <wp:docPr id="123" name=""/>
                                  <a:graphic xmlns:a="http://schemas.openxmlformats.org/drawingml/2006/main">
                                    <a:graphicData uri="http://schemas.microsoft.com/office/word/2010/wordprocessingGroup">
                                      <wpg:wgp>
                                        <wpg:cNvGrpSpPr/>
                                        <wpg:grpSpPr>
                                          <a:xfrm>
                                            <a:off x="0" y="0"/>
                                            <a:ext cx="512280" cy="5380200"/>
                                          </a:xfrm>
                                        </wpg:grpSpPr>
                                        <wps:wsp>
                                          <wps:cNvSpPr txBox="1"/>
                                          <wps:spPr>
                                            <a:xfrm>
                                              <a:off x="0" y="130932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Nov 2015</w:t>
                                                </w:r>
                                              </w:p>
                                            </w:txbxContent>
                                          </wps:txbx>
                                          <wps:bodyPr wrap="square" lIns="0" rIns="0" tIns="0" bIns="0">
                                            <a:spAutoFit/>
                                          </wps:bodyPr>
                                        </wps:wsp>
                                        <wps:wsp>
                                          <wps:cNvSpPr txBox="1"/>
                                          <wps:spPr>
                                            <a:xfrm>
                                              <a:off x="0" y="262620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Dec 2015</w:t>
                                                </w:r>
                                              </w:p>
                                            </w:txbxContent>
                                          </wps:txbx>
                                          <wps:bodyPr wrap="square" lIns="0" rIns="0" tIns="0" bIns="0">
                                            <a:spAutoFit/>
                                          </wps:bodyPr>
                                        </wps:wsp>
                                        <wps:wsp>
                                          <wps:cNvSpPr txBox="1"/>
                                          <wps:spPr>
                                            <a:xfrm>
                                              <a:off x="0" y="394668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Jan 2016</w:t>
                                                </w:r>
                                              </w:p>
                                            </w:txbxContent>
                                          </wps:txbx>
                                          <wps:bodyPr wrap="square" lIns="0" rIns="0" tIns="0" bIns="0">
                                            <a:spAutoFit/>
                                          </wps:bodyPr>
                                        </wps:wsp>
                                        <wps:wsp>
                                          <wps:cNvSpPr txBox="1"/>
                                          <wps:spPr>
                                            <a:xfrm>
                                              <a:off x="0" y="526284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Feb 2016</w:t>
                                                </w:r>
                                              </w:p>
                                            </w:txbxContent>
                                          </wps:txbx>
                                          <wps:bodyPr wrap="square" lIns="0" rIns="0" tIns="0" bIns="0">
                                            <a:spAutoFit/>
                                          </wps:bodyPr>
                                        </wps:wsp>
                                        <wps:wsp>
                                          <wps:cNvSpPr txBox="1"/>
                                          <wps:spPr>
                                            <a:xfrm>
                                              <a:off x="0" y="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Oct 2015</w:t>
                                                </w:r>
                                              </w:p>
                                            </w:txbxContent>
                                          </wps:txbx>
                                          <wps:bodyPr wrap="square" lIns="0" rIns="0" tIns="0" bIns="0">
                                            <a:spAutoFit/>
                                          </wps:bodyPr>
                                        </wps:wsp>
                                      </wpg:wgp>
                                    </a:graphicData>
                                  </a:graphic>
                                </wp:inline>
                              </w:drawing>
                            </w:r>
                            <w:r>
                              <w:rPr/>
                              <w:drawing>
                                <wp:inline distT="0" distB="0" distL="0" distR="0">
                                  <wp:extent cx="1947545" cy="1321435"/>
                                  <wp:effectExtent l="0" t="0" r="0" b="0"/>
                                  <wp:docPr id="125"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6" descr=""/>
                                          <pic:cNvPicPr>
                                            <a:picLocks noChangeAspect="1" noChangeArrowheads="1"/>
                                          </pic:cNvPicPr>
                                        </pic:nvPicPr>
                                        <pic:blipFill>
                                          <a:blip r:embed="rId73"/>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8" descr=""/>
                                          <pic:cNvPicPr>
                                            <a:picLocks noChangeAspect="1" noChangeArrowheads="1"/>
                                          </pic:cNvPicPr>
                                        </pic:nvPicPr>
                                        <pic:blipFill>
                                          <a:blip r:embed="rId74"/>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2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48" descr=""/>
                                          <pic:cNvPicPr>
                                            <a:picLocks noChangeAspect="1" noChangeArrowheads="1"/>
                                          </pic:cNvPicPr>
                                        </pic:nvPicPr>
                                        <pic:blipFill>
                                          <a:blip r:embed="rId75"/>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2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 descr=""/>
                                          <pic:cNvPicPr>
                                            <a:picLocks noChangeAspect="1" noChangeArrowheads="1"/>
                                          </pic:cNvPicPr>
                                        </pic:nvPicPr>
                                        <pic:blipFill>
                                          <a:blip r:embed="rId76"/>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2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0" descr=""/>
                                          <pic:cNvPicPr>
                                            <a:picLocks noChangeAspect="1" noChangeArrowheads="1"/>
                                          </pic:cNvPicPr>
                                        </pic:nvPicPr>
                                        <pic:blipFill>
                                          <a:blip r:embed="rId77"/>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3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 descr=""/>
                                          <pic:cNvPicPr>
                                            <a:picLocks noChangeAspect="1" noChangeArrowheads="1"/>
                                          </pic:cNvPicPr>
                                        </pic:nvPicPr>
                                        <pic:blipFill>
                                          <a:blip r:embed="rId78"/>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3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52" descr=""/>
                                          <pic:cNvPicPr>
                                            <a:picLocks noChangeAspect="1" noChangeArrowheads="1"/>
                                          </pic:cNvPicPr>
                                        </pic:nvPicPr>
                                        <pic:blipFill>
                                          <a:blip r:embed="rId79"/>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3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 descr=""/>
                                          <pic:cNvPicPr>
                                            <a:picLocks noChangeAspect="1" noChangeArrowheads="1"/>
                                          </pic:cNvPicPr>
                                        </pic:nvPicPr>
                                        <pic:blipFill>
                                          <a:blip r:embed="rId80"/>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3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5" descr=""/>
                                          <pic:cNvPicPr>
                                            <a:picLocks noChangeAspect="1" noChangeArrowheads="1"/>
                                          </pic:cNvPicPr>
                                        </pic:nvPicPr>
                                        <pic:blipFill>
                                          <a:blip r:embed="rId81"/>
                                          <a:srcRect l="1114" t="4774" r="1114" b="32357"/>
                                          <a:stretch>
                                            <a:fillRect/>
                                          </a:stretch>
                                        </pic:blipFill>
                                        <pic:spPr bwMode="auto">
                                          <a:xfrm>
                                            <a:off x="0" y="0"/>
                                            <a:ext cx="1947545" cy="1321435"/>
                                          </a:xfrm>
                                          <a:prstGeom prst="rect">
                                            <a:avLst/>
                                          </a:prstGeom>
                                        </pic:spPr>
                                      </pic:pic>
                                    </a:graphicData>
                                  </a:graphic>
                                </wp:inline>
                              </w:drawing>
                            </w:r>
                          </w:p>
                          <w:p>
                            <w:pPr>
                              <w:pStyle w:val="Figure"/>
                              <w:tabs>
                                <w:tab w:val="center" w:pos="4625" w:leader="none"/>
                                <w:tab w:val="center" w:pos="7663" w:leader="none"/>
                              </w:tabs>
                              <w:spacing w:before="0" w:after="0"/>
                              <w:rPr/>
                            </w:pPr>
                            <w:r>
                              <w:rPr/>
                              <w:tab/>
                            </w:r>
                            <w:r>
                              <w:rPr/>
                              <w:drawing>
                                <wp:inline distT="0" distB="0" distL="0" distR="0">
                                  <wp:extent cx="1580515" cy="1472565"/>
                                  <wp:effectExtent l="0" t="0" r="0" b="0"/>
                                  <wp:docPr id="134"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6" descr=""/>
                                          <pic:cNvPicPr>
                                            <a:picLocks noChangeAspect="1" noChangeArrowheads="1"/>
                                          </pic:cNvPicPr>
                                        </pic:nvPicPr>
                                        <pic:blipFill>
                                          <a:blip r:embed="rId82"/>
                                          <a:srcRect l="58793" t="66831" r="8393" b="4248"/>
                                          <a:stretch>
                                            <a:fillRect/>
                                          </a:stretch>
                                        </pic:blipFill>
                                        <pic:spPr bwMode="auto">
                                          <a:xfrm>
                                            <a:off x="0" y="0"/>
                                            <a:ext cx="1580515" cy="1472565"/>
                                          </a:xfrm>
                                          <a:prstGeom prst="rect">
                                            <a:avLst/>
                                          </a:prstGeom>
                                        </pic:spPr>
                                      </pic:pic>
                                    </a:graphicData>
                                  </a:graphic>
                                </wp:inline>
                              </w:drawing>
                            </w:r>
                            <w:r>
                              <w:rPr/>
                              <w:tab/>
                            </w:r>
                            <w:r>
                              <w:rPr/>
                              <w:drawing>
                                <wp:inline distT="0" distB="0" distL="0" distR="0">
                                  <wp:extent cx="1580515" cy="1472565"/>
                                  <wp:effectExtent l="0" t="0" r="0" b="0"/>
                                  <wp:docPr id="135"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7" descr=""/>
                                          <pic:cNvPicPr>
                                            <a:picLocks noChangeAspect="1" noChangeArrowheads="1"/>
                                          </pic:cNvPicPr>
                                        </pic:nvPicPr>
                                        <pic:blipFill>
                                          <a:blip r:embed="rId83"/>
                                          <a:srcRect l="58793" t="66831" r="8393" b="4248"/>
                                          <a:stretch>
                                            <a:fillRect/>
                                          </a:stretch>
                                        </pic:blipFill>
                                        <pic:spPr bwMode="auto">
                                          <a:xfrm>
                                            <a:off x="0" y="0"/>
                                            <a:ext cx="1580515" cy="1472565"/>
                                          </a:xfrm>
                                          <a:prstGeom prst="rect">
                                            <a:avLst/>
                                          </a:prstGeom>
                                        </pic:spPr>
                                      </pic:pic>
                                    </a:graphicData>
                                  </a:graphic>
                                </wp:inline>
                              </w:drawing>
                            </w:r>
                            <w:r>
                              <w:rPr/>
                              <w:br/>
                            </w:r>
                            <w:r>
                              <w:rPr>
                                <w:b/>
                                <w:bCs/>
                              </w:rPr>
                              <w:t xml:space="preserve">Figure </w:t>
                            </w:r>
                            <w:r>
                              <w:rPr>
                                <w:b/>
                                <w:bCs/>
                              </w:rPr>
                              <w:fldChar w:fldCharType="begin"/>
                            </w:r>
                            <w:r>
                              <w:instrText> SEQ Figure \* ARABIC </w:instrText>
                            </w:r>
                            <w:r>
                              <w:fldChar w:fldCharType="separate"/>
                            </w:r>
                            <w:r>
                              <w:t>7</w:t>
                            </w:r>
                            <w:r>
                              <w:fldChar w:fldCharType="end"/>
                            </w:r>
                            <w:r>
                              <w:rPr/>
                              <w:t xml:space="preserve">: </w:t>
                            </w:r>
                            <w:r>
                              <w:rPr/>
                              <w:t xml:space="preserve">Monthly rainfall anomaly (source: FAO-GIEWS </w:t>
                            </w:r>
                            <w:hyperlink r:id="rId84">
                              <w:r>
                                <w:rPr>
                                  <w:rStyle w:val="InternetLink"/>
                                </w:rPr>
                                <w:t>http://www.fao.org/giews/earthobservation/country/index.jsp?lang=en&amp;code=ZAF#</w:t>
                              </w:r>
                            </w:hyperlink>
                            <w:r>
                              <w:rPr/>
                              <w:t xml:space="preserve">), vegetation condition index (Source: FAO-GIEWS) and standard precipitation index (Source:  ARC-ISCW </w:t>
                            </w:r>
                            <w:r>
                              <w:fldChar w:fldCharType="begin"/>
                            </w:r>
                            <w:r>
                              <w:instrText> HYPERLINK "http://www.arc.agric.za/Pages/Newsletters.aspx" \l "k=UMLINDI"</w:instrText>
                            </w:r>
                            <w:r>
                              <w:fldChar w:fldCharType="separate"/>
                            </w:r>
                            <w:r>
                              <w:rPr>
                                <w:rStyle w:val="InternetLink"/>
                              </w:rPr>
                              <w:t>http://www.arc.agric.za/Pages/Newsletters.aspx#k=UMLINDI</w:t>
                            </w:r>
                            <w:r>
                              <w:fldChar w:fldCharType="end"/>
                            </w:r>
                            <w:r>
                              <w:rPr/>
                              <w:t>) from October 2015 to February 2016. The images are reproduced as provided by the source, with longitudes and latitudes mapped to a cartesian plane, based on the World Geodetic Survey 1984 origin and ellipsoid.</w:t>
                            </w:r>
                          </w:p>
                        </w:txbxContent>
                      </wps:txbx>
                      <wps:bodyPr anchor="t" lIns="36195" tIns="36195" rIns="36195" bIns="36195">
                        <a:noAutofit/>
                      </wps:bodyPr>
                    </wps:wsp>
                  </a:graphicData>
                </a:graphic>
              </wp:anchor>
            </w:drawing>
          </mc:Choice>
          <mc:Fallback>
            <w:pict>
              <v:rect strokecolor="#000000" strokeweight="0pt" style="position:absolute;rotation:0;width:481.9pt;height:728.55pt;mso-wrap-distance-left:0pt;mso-wrap-distance-right:0pt;mso-wrap-distance-top:0pt;mso-wrap-distance-bottom:0pt;margin-top:0pt;mso-position-vertical-relative:margin;margin-left:0pt;mso-position-horizontal-relative:margin">
                <v:textbox inset="0.0395833333333333in,0.0395833333333333in,0.0395833333333333in,0.0395833333333333in">
                  <w:txbxContent>
                    <w:p>
                      <w:pPr>
                        <w:pStyle w:val="Figure"/>
                        <w:spacing w:before="120" w:after="120"/>
                        <w:rPr/>
                      </w:pPr>
                      <w:r>
                        <w:rPr/>
                        <w:pict>
                          <v:group id="shape_0" style="position:absolute;margin-left:11.05pt;margin-top:7.15pt;width:437.25pt;height:18.45pt" coordorigin="221,143" coordsize="8745,369">
                            <v:shape id="shape_0" ID="Shape2" stroked="f" style="position:absolute;left:3712;top:143;width:1704;height:248" type="shapetype_202">
                              <v:textbox>
                                <w:txbxContent>
                                  <w:p>
                                    <w:pPr>
                                      <w:spacing w:before="0" w:after="0" w:lineRule="auto" w:line="240"/>
                                      <w:jc w:val="center"/>
                                      <w:rPr/>
                                    </w:pPr>
                                    <w:r>
                                      <w:rPr>
                                        <w:b w:val="false"/>
                                        <w:sz w:val="16"/>
                                        <w:szCs w:val="16"/>
                                        <w:rFonts w:ascii="Gill Sans" w:hAnsi="Gill Sans"/>
                                        <w:color w:val="auto"/>
                                        <w:lang w:val="en-GB" w:eastAsia="en-GB"/>
                                      </w:rPr>
                                      <w:t>Rainfall Anomaly (RFA)</w:t>
                                    </w:r>
                                  </w:p>
                                </w:txbxContent>
                              </v:textbox>
                              <w10:wrap type="square"/>
                              <v:fill o:detectmouseclick="t" on="false"/>
                              <v:stroke color="black" joinstyle="round" endcap="flat"/>
                            </v:shape>
                            <v:shape id="shape_0" ID="Shape2" stroked="f" style="position:absolute;left:6184;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Vegetation Condition Index (VCI)</w:t>
                                    </w:r>
                                  </w:p>
                                </w:txbxContent>
                              </v:textbox>
                              <w10:wrap type="square"/>
                              <v:fill o:detectmouseclick="t" on="false"/>
                              <v:stroke color="black" joinstyle="round" endcap="flat"/>
                            </v:shape>
                            <v:shape id="shape_0" ID="Shape2" stroked="f" style="position:absolute;left:221;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3-Month Standard Precipitation Index (SPI)</w:t>
                                    </w:r>
                                  </w:p>
                                </w:txbxContent>
                              </v:textbox>
                              <w10:wrap type="square"/>
                              <v:fill o:detectmouseclick="t" on="false"/>
                              <v:stroke color="black" joinstyle="round" endcap="flat"/>
                            </v:shape>
                          </v:group>
                        </w:pict>
                      </w:r>
                    </w:p>
                    <w:p>
                      <w:pPr>
                        <w:pStyle w:val="Figure"/>
                        <w:tabs>
                          <w:tab w:val="center" w:pos="4625" w:leader="none"/>
                          <w:tab w:val="center" w:pos="7663" w:leader="none"/>
                        </w:tabs>
                        <w:spacing w:before="0" w:after="0"/>
                        <w:rPr/>
                      </w:pPr>
                      <w:r>
                        <w:rPr/>
                        <w:drawing>
                          <wp:inline distT="0" distB="0" distL="0" distR="0">
                            <wp:extent cx="1947545" cy="1321435"/>
                            <wp:effectExtent l="0" t="0" r="0" b="0"/>
                            <wp:docPr id="14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7" descr=""/>
                                    <pic:cNvPicPr>
                                      <a:picLocks noChangeAspect="1" noChangeArrowheads="1"/>
                                    </pic:cNvPicPr>
                                  </pic:nvPicPr>
                                  <pic:blipFill>
                                    <a:blip r:embed="rId72"/>
                                    <a:srcRect l="1114" t="4774" r="1114" b="32357"/>
                                    <a:stretch>
                                      <a:fillRect/>
                                    </a:stretch>
                                  </pic:blipFill>
                                  <pic:spPr bwMode="auto">
                                    <a:xfrm>
                                      <a:off x="0" y="0"/>
                                      <a:ext cx="1947545" cy="1321435"/>
                                    </a:xfrm>
                                    <a:prstGeom prst="rect">
                                      <a:avLst/>
                                    </a:prstGeom>
                                  </pic:spPr>
                                </pic:pic>
                              </a:graphicData>
                            </a:graphic>
                          </wp:inline>
                        </w:drawing>
                        <w:drawing>
                          <wp:inline distT="0" distB="0" distL="0" distR="0">
                            <wp:extent cx="1746250" cy="1249045"/>
                            <wp:effectExtent l="0" t="0" r="0" b="0"/>
                            <wp:docPr id="13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5" descr=""/>
                                    <pic:cNvPicPr>
                                      <a:picLocks noChangeAspect="1" noChangeArrowheads="1"/>
                                    </pic:cNvPicPr>
                                  </pic:nvPicPr>
                                  <pic:blipFill>
                                    <a:blip r:embed="rId67"/>
                                    <a:stretch>
                                      <a:fillRect/>
                                    </a:stretch>
                                  </pic:blipFill>
                                  <pic:spPr bwMode="auto">
                                    <a:xfrm>
                                      <a:off x="0" y="0"/>
                                      <a:ext cx="1746250" cy="1249045"/>
                                    </a:xfrm>
                                    <a:prstGeom prst="rect">
                                      <a:avLst/>
                                    </a:prstGeom>
                                  </pic:spPr>
                                </pic:pic>
                              </a:graphicData>
                            </a:graphic>
                          </wp:inline>
                        </w:drawing>
                        <w:drawing>
                          <wp:inline distT="0" distB="0" distL="0" distR="0">
                            <wp:extent cx="1703070" cy="1181100"/>
                            <wp:effectExtent l="0" t="0" r="0" b="0"/>
                            <wp:docPr id="13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7" descr=""/>
                                    <pic:cNvPicPr>
                                      <a:picLocks noChangeAspect="1" noChangeArrowheads="1"/>
                                    </pic:cNvPicPr>
                                  </pic:nvPicPr>
                                  <pic:blipFill>
                                    <a:blip r:embed="rId68"/>
                                    <a:stretch>
                                      <a:fillRect/>
                                    </a:stretch>
                                  </pic:blipFill>
                                  <pic:spPr bwMode="auto">
                                    <a:xfrm>
                                      <a:off x="0" y="0"/>
                                      <a:ext cx="1703070" cy="1181100"/>
                                    </a:xfrm>
                                    <a:prstGeom prst="rect">
                                      <a:avLst/>
                                    </a:prstGeom>
                                  </pic:spPr>
                                </pic:pic>
                              </a:graphicData>
                            </a:graphic>
                          </wp:inline>
                        </w:drawing>
                        <w:drawing>
                          <wp:inline distT="0" distB="0" distL="0" distR="0">
                            <wp:extent cx="1713865" cy="1151890"/>
                            <wp:effectExtent l="0" t="0" r="0" b="0"/>
                            <wp:docPr id="13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9" descr=""/>
                                    <pic:cNvPicPr>
                                      <a:picLocks noChangeAspect="1" noChangeArrowheads="1"/>
                                    </pic:cNvPicPr>
                                  </pic:nvPicPr>
                                  <pic:blipFill>
                                    <a:blip r:embed="rId69"/>
                                    <a:srcRect l="0" t="0" r="694" b="0"/>
                                    <a:stretch>
                                      <a:fillRect/>
                                    </a:stretch>
                                  </pic:blipFill>
                                  <pic:spPr bwMode="auto">
                                    <a:xfrm>
                                      <a:off x="0" y="0"/>
                                      <a:ext cx="1713865" cy="1151890"/>
                                    </a:xfrm>
                                    <a:prstGeom prst="rect">
                                      <a:avLst/>
                                    </a:prstGeom>
                                  </pic:spPr>
                                </pic:pic>
                              </a:graphicData>
                            </a:graphic>
                          </wp:inline>
                        </w:drawing>
                        <w:drawing>
                          <wp:inline distT="0" distB="0" distL="0" distR="0">
                            <wp:extent cx="1703070" cy="1177290"/>
                            <wp:effectExtent l="0" t="0" r="0" b="0"/>
                            <wp:docPr id="14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1" descr=""/>
                                    <pic:cNvPicPr>
                                      <a:picLocks noChangeAspect="1" noChangeArrowheads="1"/>
                                    </pic:cNvPicPr>
                                  </pic:nvPicPr>
                                  <pic:blipFill>
                                    <a:blip r:embed="rId70"/>
                                    <a:stretch>
                                      <a:fillRect/>
                                    </a:stretch>
                                  </pic:blipFill>
                                  <pic:spPr bwMode="auto">
                                    <a:xfrm>
                                      <a:off x="0" y="0"/>
                                      <a:ext cx="1703070" cy="1177290"/>
                                    </a:xfrm>
                                    <a:prstGeom prst="rect">
                                      <a:avLst/>
                                    </a:prstGeom>
                                  </pic:spPr>
                                </pic:pic>
                              </a:graphicData>
                            </a:graphic>
                          </wp:inline>
                        </w:drawing>
                        <w:drawing>
                          <wp:inline distT="0" distB="0" distL="0" distR="0">
                            <wp:extent cx="1713865" cy="1198880"/>
                            <wp:effectExtent l="0" t="0" r="0" b="0"/>
                            <wp:docPr id="14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54" descr=""/>
                                    <pic:cNvPicPr>
                                      <a:picLocks noChangeAspect="1" noChangeArrowheads="1"/>
                                    </pic:cNvPicPr>
                                  </pic:nvPicPr>
                                  <pic:blipFill>
                                    <a:blip r:embed="rId71"/>
                                    <a:stretch>
                                      <a:fillRect/>
                                    </a:stretch>
                                  </pic:blipFill>
                                  <pic:spPr bwMode="auto">
                                    <a:xfrm>
                                      <a:off x="0" y="0"/>
                                      <a:ext cx="1713865" cy="1198880"/>
                                    </a:xfrm>
                                    <a:prstGeom prst="rect">
                                      <a:avLst/>
                                    </a:prstGeom>
                                  </pic:spPr>
                                </pic:pic>
                              </a:graphicData>
                            </a:graphic>
                          </wp:inline>
                        </w:drawing>
                        <mc:AlternateContent>
                          <mc:Choice Requires="wpg">
                            <w:drawing>
                              <wp:inline distT="0" distB="0" distL="0" distR="0">
                                <wp:extent cx="513080" cy="5380990"/>
                                <wp:effectExtent l="0" t="0" r="0" b="0"/>
                                <wp:docPr id="142" name=""/>
                                <a:graphic xmlns:a="http://schemas.openxmlformats.org/drawingml/2006/main">
                                  <a:graphicData uri="http://schemas.microsoft.com/office/word/2010/wordprocessingGroup">
                                    <wpg:wgp>
                                      <wpg:cNvGrpSpPr/>
                                      <wpg:grpSpPr>
                                        <a:xfrm>
                                          <a:off x="0" y="0"/>
                                          <a:ext cx="512280" cy="5380200"/>
                                        </a:xfrm>
                                      </wpg:grpSpPr>
                                      <wps:wsp>
                                        <wps:cNvSpPr txBox="1"/>
                                        <wps:spPr>
                                          <a:xfrm>
                                            <a:off x="0" y="130932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Nov 2015</w:t>
                                              </w:r>
                                            </w:p>
                                          </w:txbxContent>
                                        </wps:txbx>
                                        <wps:bodyPr wrap="square" lIns="0" rIns="0" tIns="0" bIns="0">
                                          <a:spAutoFit/>
                                        </wps:bodyPr>
                                      </wps:wsp>
                                      <wps:wsp>
                                        <wps:cNvSpPr txBox="1"/>
                                        <wps:spPr>
                                          <a:xfrm>
                                            <a:off x="0" y="262620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Dec 2015</w:t>
                                              </w:r>
                                            </w:p>
                                          </w:txbxContent>
                                        </wps:txbx>
                                        <wps:bodyPr wrap="square" lIns="0" rIns="0" tIns="0" bIns="0">
                                          <a:spAutoFit/>
                                        </wps:bodyPr>
                                      </wps:wsp>
                                      <wps:wsp>
                                        <wps:cNvSpPr txBox="1"/>
                                        <wps:spPr>
                                          <a:xfrm>
                                            <a:off x="0" y="394668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Jan 2016</w:t>
                                              </w:r>
                                            </w:p>
                                          </w:txbxContent>
                                        </wps:txbx>
                                        <wps:bodyPr wrap="square" lIns="0" rIns="0" tIns="0" bIns="0">
                                          <a:spAutoFit/>
                                        </wps:bodyPr>
                                      </wps:wsp>
                                      <wps:wsp>
                                        <wps:cNvSpPr txBox="1"/>
                                        <wps:spPr>
                                          <a:xfrm>
                                            <a:off x="0" y="526284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Feb 2016</w:t>
                                              </w:r>
                                            </w:p>
                                          </w:txbxContent>
                                        </wps:txbx>
                                        <wps:bodyPr wrap="square" lIns="0" rIns="0" tIns="0" bIns="0">
                                          <a:spAutoFit/>
                                        </wps:bodyPr>
                                      </wps:wsp>
                                      <wps:wsp>
                                        <wps:cNvSpPr txBox="1"/>
                                        <wps:spPr>
                                          <a:xfrm>
                                            <a:off x="0" y="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Oct 2015</w:t>
                                              </w:r>
                                            </w:p>
                                          </w:txbxContent>
                                        </wps:txbx>
                                        <wps:bodyPr wrap="square" lIns="0" rIns="0" tIns="0" bIns="0">
                                          <a:spAutoFit/>
                                        </wps:bodyPr>
                                      </wps:wsp>
                                    </wpg:wgp>
                                  </a:graphicData>
                                </a:graphic>
                              </wp:inline>
                            </w:drawing>
                          </mc:Choice>
                          <mc:Fallback>
                            <w:pict>
                              <v:group id="shape_0" style="position:absolute;margin-left:161.65pt;margin-top:4.5pt;width:40.35pt;height:423.65pt" coordorigin="3233,90" coordsize="807,8473">
                                <v:shape id="shape_0" ID="Shape1" stroked="f" style="position:absolute;left:3233;top:2152;width:806;height:184" type="shapetype_202">
                                  <v:textbox>
                                    <w:txbxContent>
                                      <w:p>
                                        <w:pPr>
                                          <w:spacing w:before="0" w:after="0" w:lineRule="auto" w:line="240"/>
                                          <w:jc w:val="left"/>
                                          <w:rPr/>
                                        </w:pPr>
                                        <w:r>
                                          <w:rPr>
                                            <w:b w:val="false"/>
                                            <w:sz w:val="16"/>
                                            <w:szCs w:val="16"/>
                                            <w:rFonts w:ascii="Gill Sans" w:hAnsi="Gill Sans"/>
                                            <w:color w:val="auto"/>
                                            <w:lang w:val="en-GB" w:eastAsia="en-GB"/>
                                          </w:rPr>
                                          <w:t>Nov 2015</w:t>
                                        </w:r>
                                      </w:p>
                                    </w:txbxContent>
                                  </v:textbox>
                                  <w10:wrap type="square"/>
                                  <v:fill o:detectmouseclick="t" on="false"/>
                                  <v:stroke color="black" joinstyle="round" endcap="flat"/>
                                </v:shape>
                                <v:shape id="shape_0" ID="Shape1" stroked="f" style="position:absolute;left:3233;top:4226;width:806;height:184" type="shapetype_202">
                                  <v:textbox>
                                    <w:txbxContent>
                                      <w:p>
                                        <w:pPr>
                                          <w:spacing w:before="0" w:after="0" w:lineRule="auto" w:line="240"/>
                                          <w:jc w:val="left"/>
                                          <w:rPr/>
                                        </w:pPr>
                                        <w:r>
                                          <w:rPr>
                                            <w:b w:val="false"/>
                                            <w:sz w:val="16"/>
                                            <w:szCs w:val="16"/>
                                            <w:rFonts w:ascii="Gill Sans" w:hAnsi="Gill Sans"/>
                                            <w:color w:val="auto"/>
                                            <w:lang w:val="en-GB" w:eastAsia="en-GB"/>
                                          </w:rPr>
                                          <w:t>Dec 2015</w:t>
                                        </w:r>
                                      </w:p>
                                    </w:txbxContent>
                                  </v:textbox>
                                  <w10:wrap type="square"/>
                                  <v:fill o:detectmouseclick="t" on="false"/>
                                  <v:stroke color="black" joinstyle="round" endcap="flat"/>
                                </v:shape>
                                <v:shape id="shape_0" ID="Shape1" stroked="f" style="position:absolute;left:3233;top:6305;width:806;height:184" type="shapetype_202">
                                  <v:textbox>
                                    <w:txbxContent>
                                      <w:p>
                                        <w:pPr>
                                          <w:spacing w:before="0" w:after="0" w:lineRule="auto" w:line="240"/>
                                          <w:jc w:val="left"/>
                                          <w:rPr/>
                                        </w:pPr>
                                        <w:r>
                                          <w:rPr>
                                            <w:b w:val="false"/>
                                            <w:sz w:val="16"/>
                                            <w:szCs w:val="16"/>
                                            <w:rFonts w:ascii="Gill Sans" w:hAnsi="Gill Sans"/>
                                            <w:color w:val="auto"/>
                                            <w:lang w:val="en-GB" w:eastAsia="en-GB"/>
                                          </w:rPr>
                                          <w:t>Jan 2016</w:t>
                                        </w:r>
                                      </w:p>
                                    </w:txbxContent>
                                  </v:textbox>
                                  <w10:wrap type="square"/>
                                  <v:fill o:detectmouseclick="t" on="false"/>
                                  <v:stroke color="black" joinstyle="round" endcap="flat"/>
                                </v:shape>
                                <v:shape id="shape_0" ID="Shape1" stroked="f" style="position:absolute;left:3233;top:8378;width:806;height:184" type="shapetype_202">
                                  <v:textbox>
                                    <w:txbxContent>
                                      <w:p>
                                        <w:pPr>
                                          <w:spacing w:before="0" w:after="0" w:lineRule="auto" w:line="240"/>
                                          <w:jc w:val="left"/>
                                          <w:rPr/>
                                        </w:pPr>
                                        <w:r>
                                          <w:rPr>
                                            <w:b w:val="false"/>
                                            <w:sz w:val="16"/>
                                            <w:szCs w:val="16"/>
                                            <w:rFonts w:ascii="Gill Sans" w:hAnsi="Gill Sans"/>
                                            <w:color w:val="auto"/>
                                            <w:lang w:val="en-GB" w:eastAsia="en-GB"/>
                                          </w:rPr>
                                          <w:t>Feb 2016</w:t>
                                        </w:r>
                                      </w:p>
                                    </w:txbxContent>
                                  </v:textbox>
                                  <w10:wrap type="square"/>
                                  <v:fill o:detectmouseclick="t" on="false"/>
                                  <v:stroke color="black" joinstyle="round" endcap="flat"/>
                                </v:shape>
                                <v:shape id="shape_0" ID="Shape1" stroked="f" style="position:absolute;left:3233;top:90;width:806;height:184" type="shapetype_202">
                                  <v:textbox>
                                    <w:txbxContent>
                                      <w:p>
                                        <w:pPr>
                                          <w:spacing w:before="0" w:after="0" w:lineRule="auto" w:line="240"/>
                                          <w:jc w:val="left"/>
                                          <w:rPr/>
                                        </w:pPr>
                                        <w:r>
                                          <w:rPr>
                                            <w:b w:val="false"/>
                                            <w:sz w:val="16"/>
                                            <w:szCs w:val="16"/>
                                            <w:rFonts w:ascii="Gill Sans" w:hAnsi="Gill Sans"/>
                                            <w:color w:val="auto"/>
                                            <w:lang w:val="en-GB" w:eastAsia="en-GB"/>
                                          </w:rPr>
                                          <w:t>Oct 2015</w:t>
                                        </w:r>
                                      </w:p>
                                    </w:txbxContent>
                                  </v:textbox>
                                  <w10:wrap type="square"/>
                                  <v:fill o:detectmouseclick="t" on="false"/>
                                  <v:stroke color="black" joinstyle="round" endcap="flat"/>
                                </v:shape>
                              </v:group>
                            </w:pict>
                          </mc:Fallback>
                        </mc:AlternateContent>
                        <mc:AlternateContent>
                          <mc:Choice Requires="wpg">
                            <w:drawing>
                              <wp:inline distT="0" distB="0" distL="0" distR="0">
                                <wp:extent cx="513080" cy="5380990"/>
                                <wp:effectExtent l="0" t="0" r="0" b="0"/>
                                <wp:docPr id="143" name=""/>
                                <a:graphic xmlns:a="http://schemas.openxmlformats.org/drawingml/2006/main">
                                  <a:graphicData uri="http://schemas.microsoft.com/office/word/2010/wordprocessingGroup">
                                    <wpg:wgp>
                                      <wpg:cNvGrpSpPr/>
                                      <wpg:grpSpPr>
                                        <a:xfrm>
                                          <a:off x="0" y="0"/>
                                          <a:ext cx="512280" cy="5380200"/>
                                        </a:xfrm>
                                      </wpg:grpSpPr>
                                      <wps:wsp>
                                        <wps:cNvSpPr txBox="1"/>
                                        <wps:spPr>
                                          <a:xfrm>
                                            <a:off x="0" y="130932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Nov 2015</w:t>
                                              </w:r>
                                            </w:p>
                                          </w:txbxContent>
                                        </wps:txbx>
                                        <wps:bodyPr wrap="square" lIns="0" rIns="0" tIns="0" bIns="0">
                                          <a:spAutoFit/>
                                        </wps:bodyPr>
                                      </wps:wsp>
                                      <wps:wsp>
                                        <wps:cNvSpPr txBox="1"/>
                                        <wps:spPr>
                                          <a:xfrm>
                                            <a:off x="0" y="262620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Dec 2015</w:t>
                                              </w:r>
                                            </w:p>
                                          </w:txbxContent>
                                        </wps:txbx>
                                        <wps:bodyPr wrap="square" lIns="0" rIns="0" tIns="0" bIns="0">
                                          <a:spAutoFit/>
                                        </wps:bodyPr>
                                      </wps:wsp>
                                      <wps:wsp>
                                        <wps:cNvSpPr txBox="1"/>
                                        <wps:spPr>
                                          <a:xfrm>
                                            <a:off x="0" y="394668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Jan 2016</w:t>
                                              </w:r>
                                            </w:p>
                                          </w:txbxContent>
                                        </wps:txbx>
                                        <wps:bodyPr wrap="square" lIns="0" rIns="0" tIns="0" bIns="0">
                                          <a:spAutoFit/>
                                        </wps:bodyPr>
                                      </wps:wsp>
                                      <wps:wsp>
                                        <wps:cNvSpPr txBox="1"/>
                                        <wps:spPr>
                                          <a:xfrm>
                                            <a:off x="0" y="526284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Feb 2016</w:t>
                                              </w:r>
                                            </w:p>
                                          </w:txbxContent>
                                        </wps:txbx>
                                        <wps:bodyPr wrap="square" lIns="0" rIns="0" tIns="0" bIns="0">
                                          <a:spAutoFit/>
                                        </wps:bodyPr>
                                      </wps:wsp>
                                      <wps:wsp>
                                        <wps:cNvSpPr txBox="1"/>
                                        <wps:spPr>
                                          <a:xfrm>
                                            <a:off x="0" y="0"/>
                                            <a:ext cx="512280" cy="117360"/>
                                          </a:xfrm>
                                          <a:prstGeom prst="rect">
                                            <a:avLst/>
                                          </a:prstGeom>
                                          <a:noFill/>
                                          <a:ln>
                                            <a:noFill/>
                                          </a:ln>
                                        </wps:spPr>
                                        <wps:txbx>
                                          <w:txbxContent>
                                            <w:p>
                                              <w:pPr>
                                                <w:spacing w:before="0" w:after="0" w:lineRule="auto" w:line="240"/>
                                                <w:jc w:val="left"/>
                                                <w:rPr/>
                                              </w:pPr>
                                              <w:r>
                                                <w:rPr>
                                                  <w:b w:val="false"/>
                                                  <w:sz w:val="16"/>
                                                  <w:szCs w:val="16"/>
                                                  <w:rFonts w:ascii="Gill Sans" w:hAnsi="Gill Sans"/>
                                                  <w:color w:val="auto"/>
                                                  <w:lang w:val="en-GB" w:eastAsia="en-GB"/>
                                                </w:rPr>
                                                <w:t>Oct 2015</w:t>
                                              </w:r>
                                            </w:p>
                                          </w:txbxContent>
                                        </wps:txbx>
                                        <wps:bodyPr wrap="square" lIns="0" rIns="0" tIns="0" bIns="0">
                                          <a:spAutoFit/>
                                        </wps:bodyPr>
                                      </wps:wsp>
                                    </wpg:wgp>
                                  </a:graphicData>
                                </a:graphic>
                              </wp:inline>
                            </w:drawing>
                          </mc:Choice>
                          <mc:Fallback>
                            <w:pict>
                              <v:group id="shape_0" style="position:absolute;margin-left:9pt;margin-top:6pt;width:40.35pt;height:423.65pt" coordorigin="180,120" coordsize="807,8473">
                                <v:shape id="shape_0" ID="Shape1" stroked="f" style="position:absolute;left:180;top:2182;width:806;height:184" type="shapetype_202">
                                  <v:textbox>
                                    <w:txbxContent>
                                      <w:p>
                                        <w:pPr>
                                          <w:spacing w:before="0" w:after="0" w:lineRule="auto" w:line="240"/>
                                          <w:jc w:val="left"/>
                                          <w:rPr/>
                                        </w:pPr>
                                        <w:r>
                                          <w:rPr>
                                            <w:b w:val="false"/>
                                            <w:sz w:val="16"/>
                                            <w:szCs w:val="16"/>
                                            <w:rFonts w:ascii="Gill Sans" w:hAnsi="Gill Sans"/>
                                            <w:color w:val="auto"/>
                                            <w:lang w:val="en-GB" w:eastAsia="en-GB"/>
                                          </w:rPr>
                                          <w:t>Nov 2015</w:t>
                                        </w:r>
                                      </w:p>
                                    </w:txbxContent>
                                  </v:textbox>
                                  <w10:wrap type="square"/>
                                  <v:fill o:detectmouseclick="t" on="false"/>
                                  <v:stroke color="black" joinstyle="round" endcap="flat"/>
                                </v:shape>
                                <v:shape id="shape_0" ID="Shape1" stroked="f" style="position:absolute;left:180;top:4256;width:806;height:184" type="shapetype_202">
                                  <v:textbox>
                                    <w:txbxContent>
                                      <w:p>
                                        <w:pPr>
                                          <w:spacing w:before="0" w:after="0" w:lineRule="auto" w:line="240"/>
                                          <w:jc w:val="left"/>
                                          <w:rPr/>
                                        </w:pPr>
                                        <w:r>
                                          <w:rPr>
                                            <w:b w:val="false"/>
                                            <w:sz w:val="16"/>
                                            <w:szCs w:val="16"/>
                                            <w:rFonts w:ascii="Gill Sans" w:hAnsi="Gill Sans"/>
                                            <w:color w:val="auto"/>
                                            <w:lang w:val="en-GB" w:eastAsia="en-GB"/>
                                          </w:rPr>
                                          <w:t>Dec 2015</w:t>
                                        </w:r>
                                      </w:p>
                                    </w:txbxContent>
                                  </v:textbox>
                                  <w10:wrap type="square"/>
                                  <v:fill o:detectmouseclick="t" on="false"/>
                                  <v:stroke color="black" joinstyle="round" endcap="flat"/>
                                </v:shape>
                                <v:shape id="shape_0" ID="Shape1" stroked="f" style="position:absolute;left:180;top:6335;width:806;height:184" type="shapetype_202">
                                  <v:textbox>
                                    <w:txbxContent>
                                      <w:p>
                                        <w:pPr>
                                          <w:spacing w:before="0" w:after="0" w:lineRule="auto" w:line="240"/>
                                          <w:jc w:val="left"/>
                                          <w:rPr/>
                                        </w:pPr>
                                        <w:r>
                                          <w:rPr>
                                            <w:b w:val="false"/>
                                            <w:sz w:val="16"/>
                                            <w:szCs w:val="16"/>
                                            <w:rFonts w:ascii="Gill Sans" w:hAnsi="Gill Sans"/>
                                            <w:color w:val="auto"/>
                                            <w:lang w:val="en-GB" w:eastAsia="en-GB"/>
                                          </w:rPr>
                                          <w:t>Jan 2016</w:t>
                                        </w:r>
                                      </w:p>
                                    </w:txbxContent>
                                  </v:textbox>
                                  <w10:wrap type="square"/>
                                  <v:fill o:detectmouseclick="t" on="false"/>
                                  <v:stroke color="black" joinstyle="round" endcap="flat"/>
                                </v:shape>
                                <v:shape id="shape_0" ID="Shape1" stroked="f" style="position:absolute;left:180;top:8408;width:806;height:184" type="shapetype_202">
                                  <v:textbox>
                                    <w:txbxContent>
                                      <w:p>
                                        <w:pPr>
                                          <w:spacing w:before="0" w:after="0" w:lineRule="auto" w:line="240"/>
                                          <w:jc w:val="left"/>
                                          <w:rPr/>
                                        </w:pPr>
                                        <w:r>
                                          <w:rPr>
                                            <w:b w:val="false"/>
                                            <w:sz w:val="16"/>
                                            <w:szCs w:val="16"/>
                                            <w:rFonts w:ascii="Gill Sans" w:hAnsi="Gill Sans"/>
                                            <w:color w:val="auto"/>
                                            <w:lang w:val="en-GB" w:eastAsia="en-GB"/>
                                          </w:rPr>
                                          <w:t>Feb 2016</w:t>
                                        </w:r>
                                      </w:p>
                                    </w:txbxContent>
                                  </v:textbox>
                                  <w10:wrap type="square"/>
                                  <v:fill o:detectmouseclick="t" on="false"/>
                                  <v:stroke color="black" joinstyle="round" endcap="flat"/>
                                </v:shape>
                                <v:shape id="shape_0" ID="Shape1" stroked="f" style="position:absolute;left:180;top:120;width:806;height:184" type="shapetype_202">
                                  <v:textbox>
                                    <w:txbxContent>
                                      <w:p>
                                        <w:pPr>
                                          <w:spacing w:before="0" w:after="0" w:lineRule="auto" w:line="240"/>
                                          <w:jc w:val="left"/>
                                          <w:rPr/>
                                        </w:pPr>
                                        <w:r>
                                          <w:rPr>
                                            <w:b w:val="false"/>
                                            <w:sz w:val="16"/>
                                            <w:szCs w:val="16"/>
                                            <w:rFonts w:ascii="Gill Sans" w:hAnsi="Gill Sans"/>
                                            <w:color w:val="auto"/>
                                            <w:lang w:val="en-GB" w:eastAsia="en-GB"/>
                                          </w:rPr>
                                          <w:t>Oct 2015</w:t>
                                        </w:r>
                                      </w:p>
                                    </w:txbxContent>
                                  </v:textbox>
                                  <w10:wrap type="square"/>
                                  <v:fill o:detectmouseclick="t" on="false"/>
                                  <v:stroke color="black" joinstyle="round" endcap="flat"/>
                                </v:shape>
                              </v:group>
                            </w:pict>
                          </mc:Fallback>
                        </mc:AlternateContent>
                      </w:r>
                      <w:r>
                        <w:rPr/>
                        <w:drawing>
                          <wp:inline distT="0" distB="0" distL="0" distR="0">
                            <wp:extent cx="1947545" cy="1321435"/>
                            <wp:effectExtent l="0" t="0" r="0" b="0"/>
                            <wp:docPr id="145"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46" descr=""/>
                                    <pic:cNvPicPr>
                                      <a:picLocks noChangeAspect="1" noChangeArrowheads="1"/>
                                    </pic:cNvPicPr>
                                  </pic:nvPicPr>
                                  <pic:blipFill>
                                    <a:blip r:embed="rId73"/>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4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8" descr=""/>
                                    <pic:cNvPicPr>
                                      <a:picLocks noChangeAspect="1" noChangeArrowheads="1"/>
                                    </pic:cNvPicPr>
                                  </pic:nvPicPr>
                                  <pic:blipFill>
                                    <a:blip r:embed="rId74"/>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4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48" descr=""/>
                                    <pic:cNvPicPr>
                                      <a:picLocks noChangeAspect="1" noChangeArrowheads="1"/>
                                    </pic:cNvPicPr>
                                  </pic:nvPicPr>
                                  <pic:blipFill>
                                    <a:blip r:embed="rId75"/>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4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 descr=""/>
                                    <pic:cNvPicPr>
                                      <a:picLocks noChangeAspect="1" noChangeArrowheads="1"/>
                                    </pic:cNvPicPr>
                                  </pic:nvPicPr>
                                  <pic:blipFill>
                                    <a:blip r:embed="rId76"/>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4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50" descr=""/>
                                    <pic:cNvPicPr>
                                      <a:picLocks noChangeAspect="1" noChangeArrowheads="1"/>
                                    </pic:cNvPicPr>
                                  </pic:nvPicPr>
                                  <pic:blipFill>
                                    <a:blip r:embed="rId77"/>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5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 descr=""/>
                                    <pic:cNvPicPr>
                                      <a:picLocks noChangeAspect="1" noChangeArrowheads="1"/>
                                    </pic:cNvPicPr>
                                  </pic:nvPicPr>
                                  <pic:blipFill>
                                    <a:blip r:embed="rId78"/>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5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52" descr=""/>
                                    <pic:cNvPicPr>
                                      <a:picLocks noChangeAspect="1" noChangeArrowheads="1"/>
                                    </pic:cNvPicPr>
                                  </pic:nvPicPr>
                                  <pic:blipFill>
                                    <a:blip r:embed="rId79"/>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5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 descr=""/>
                                    <pic:cNvPicPr>
                                      <a:picLocks noChangeAspect="1" noChangeArrowheads="1"/>
                                    </pic:cNvPicPr>
                                  </pic:nvPicPr>
                                  <pic:blipFill>
                                    <a:blip r:embed="rId80"/>
                                    <a:srcRect l="1114" t="4774" r="1114" b="32357"/>
                                    <a:stretch>
                                      <a:fillRect/>
                                    </a:stretch>
                                  </pic:blipFill>
                                  <pic:spPr bwMode="auto">
                                    <a:xfrm>
                                      <a:off x="0" y="0"/>
                                      <a:ext cx="1947545" cy="1321435"/>
                                    </a:xfrm>
                                    <a:prstGeom prst="rect">
                                      <a:avLst/>
                                    </a:prstGeom>
                                  </pic:spPr>
                                </pic:pic>
                              </a:graphicData>
                            </a:graphic>
                          </wp:inline>
                        </w:drawing>
                      </w:r>
                      <w:r>
                        <w:rPr/>
                        <w:drawing>
                          <wp:inline distT="0" distB="0" distL="0" distR="0">
                            <wp:extent cx="1947545" cy="1321435"/>
                            <wp:effectExtent l="0" t="0" r="0" b="0"/>
                            <wp:docPr id="15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55" descr=""/>
                                    <pic:cNvPicPr>
                                      <a:picLocks noChangeAspect="1" noChangeArrowheads="1"/>
                                    </pic:cNvPicPr>
                                  </pic:nvPicPr>
                                  <pic:blipFill>
                                    <a:blip r:embed="rId81"/>
                                    <a:srcRect l="1114" t="4774" r="1114" b="32357"/>
                                    <a:stretch>
                                      <a:fillRect/>
                                    </a:stretch>
                                  </pic:blipFill>
                                  <pic:spPr bwMode="auto">
                                    <a:xfrm>
                                      <a:off x="0" y="0"/>
                                      <a:ext cx="1947545" cy="1321435"/>
                                    </a:xfrm>
                                    <a:prstGeom prst="rect">
                                      <a:avLst/>
                                    </a:prstGeom>
                                  </pic:spPr>
                                </pic:pic>
                              </a:graphicData>
                            </a:graphic>
                          </wp:inline>
                        </w:drawing>
                      </w:r>
                    </w:p>
                    <w:p>
                      <w:pPr>
                        <w:pStyle w:val="Figure"/>
                        <w:tabs>
                          <w:tab w:val="center" w:pos="4625" w:leader="none"/>
                          <w:tab w:val="center" w:pos="7663" w:leader="none"/>
                        </w:tabs>
                        <w:spacing w:before="0" w:after="0"/>
                        <w:rPr/>
                      </w:pPr>
                      <w:r>
                        <w:rPr/>
                        <w:tab/>
                      </w:r>
                      <w:r>
                        <w:rPr/>
                        <w:drawing>
                          <wp:inline distT="0" distB="0" distL="0" distR="0">
                            <wp:extent cx="1580515" cy="1472565"/>
                            <wp:effectExtent l="0" t="0" r="0" b="0"/>
                            <wp:docPr id="154"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6" descr=""/>
                                    <pic:cNvPicPr>
                                      <a:picLocks noChangeAspect="1" noChangeArrowheads="1"/>
                                    </pic:cNvPicPr>
                                  </pic:nvPicPr>
                                  <pic:blipFill>
                                    <a:blip r:embed="rId82"/>
                                    <a:srcRect l="58793" t="66831" r="8393" b="4248"/>
                                    <a:stretch>
                                      <a:fillRect/>
                                    </a:stretch>
                                  </pic:blipFill>
                                  <pic:spPr bwMode="auto">
                                    <a:xfrm>
                                      <a:off x="0" y="0"/>
                                      <a:ext cx="1580515" cy="1472565"/>
                                    </a:xfrm>
                                    <a:prstGeom prst="rect">
                                      <a:avLst/>
                                    </a:prstGeom>
                                  </pic:spPr>
                                </pic:pic>
                              </a:graphicData>
                            </a:graphic>
                          </wp:inline>
                        </w:drawing>
                      </w:r>
                      <w:r>
                        <w:rPr/>
                        <w:tab/>
                      </w:r>
                      <w:r>
                        <w:rPr/>
                        <w:drawing>
                          <wp:inline distT="0" distB="0" distL="0" distR="0">
                            <wp:extent cx="1580515" cy="1472565"/>
                            <wp:effectExtent l="0" t="0" r="0" b="0"/>
                            <wp:docPr id="155"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57" descr=""/>
                                    <pic:cNvPicPr>
                                      <a:picLocks noChangeAspect="1" noChangeArrowheads="1"/>
                                    </pic:cNvPicPr>
                                  </pic:nvPicPr>
                                  <pic:blipFill>
                                    <a:blip r:embed="rId83"/>
                                    <a:srcRect l="58793" t="66831" r="8393" b="4248"/>
                                    <a:stretch>
                                      <a:fillRect/>
                                    </a:stretch>
                                  </pic:blipFill>
                                  <pic:spPr bwMode="auto">
                                    <a:xfrm>
                                      <a:off x="0" y="0"/>
                                      <a:ext cx="1580515" cy="1472565"/>
                                    </a:xfrm>
                                    <a:prstGeom prst="rect">
                                      <a:avLst/>
                                    </a:prstGeom>
                                  </pic:spPr>
                                </pic:pic>
                              </a:graphicData>
                            </a:graphic>
                          </wp:inline>
                        </w:drawing>
                      </w:r>
                      <w:r>
                        <w:rPr/>
                        <w:br/>
                      </w:r>
                      <w:r>
                        <w:rPr>
                          <w:b/>
                          <w:bCs/>
                        </w:rPr>
                        <w:t xml:space="preserve">Figure </w:t>
                      </w:r>
                      <w:r>
                        <w:rPr>
                          <w:b/>
                          <w:bCs/>
                        </w:rPr>
                        <w:fldChar w:fldCharType="begin"/>
                      </w:r>
                      <w:r>
                        <w:instrText> SEQ Figure \* ARABIC </w:instrText>
                      </w:r>
                      <w:r>
                        <w:fldChar w:fldCharType="separate"/>
                      </w:r>
                      <w:r>
                        <w:t>7</w:t>
                      </w:r>
                      <w:r>
                        <w:fldChar w:fldCharType="end"/>
                      </w:r>
                      <w:r>
                        <w:rPr/>
                        <w:t xml:space="preserve">: </w:t>
                      </w:r>
                      <w:r>
                        <w:rPr/>
                        <w:t xml:space="preserve">Monthly rainfall anomaly (source: FAO-GIEWS </w:t>
                      </w:r>
                      <w:hyperlink r:id="rId85">
                        <w:r>
                          <w:rPr>
                            <w:rStyle w:val="InternetLink"/>
                          </w:rPr>
                          <w:t>http://www.fao.org/giews/earthobservation/country/index.jsp?lang=en&amp;code=ZAF#</w:t>
                        </w:r>
                      </w:hyperlink>
                      <w:r>
                        <w:rPr/>
                        <w:t xml:space="preserve">), vegetation condition index (Source: FAO-GIEWS) and standard precipitation index (Source:  ARC-ISCW </w:t>
                      </w:r>
                      <w:r>
                        <w:fldChar w:fldCharType="begin"/>
                      </w:r>
                      <w:r>
                        <w:instrText> HYPERLINK "http://www.arc.agric.za/Pages/Newsletters.aspx" \l "k=UMLINDI"</w:instrText>
                      </w:r>
                      <w:r>
                        <w:fldChar w:fldCharType="separate"/>
                      </w:r>
                      <w:r>
                        <w:rPr>
                          <w:rStyle w:val="InternetLink"/>
                        </w:rPr>
                        <w:t>http://www.arc.agric.za/Pages/Newsletters.aspx#k=UMLINDI</w:t>
                      </w:r>
                      <w:r>
                        <w:fldChar w:fldCharType="end"/>
                      </w:r>
                      <w:r>
                        <w:rPr/>
                        <w:t>) from October 2015 to February 2016. The images are reproduced as provided by the source, with longitudes and latitudes mapped to a cartesian plane, based on the World Geodetic Survey 1984 origin and ellipsoid.</w:t>
                      </w:r>
                    </w:p>
                  </w:txbxContent>
                </v:textbox>
                <w10:wrap type="topAndBottom"/>
              </v:rect>
            </w:pict>
          </mc:Fallback>
        </mc:AlternateContent>
      </w:r>
      <w:r>
        <mc:AlternateContent>
          <mc:Choice Requires="wps">
            <w:drawing>
              <wp:anchor behindDoc="0" distT="0" distB="71755" distL="0" distR="0" simplePos="0" locked="0" layoutInCell="1" allowOverlap="1" relativeHeight="91">
                <wp:simplePos x="0" y="0"/>
                <wp:positionH relativeFrom="margin">
                  <wp:posOffset>0</wp:posOffset>
                </wp:positionH>
                <wp:positionV relativeFrom="margin">
                  <wp:posOffset>0</wp:posOffset>
                </wp:positionV>
                <wp:extent cx="6120130" cy="4525010"/>
                <wp:effectExtent l="0" t="0" r="0" b="0"/>
                <wp:wrapSquare wrapText="largest"/>
                <wp:docPr id="156" name="Frame8"/>
                <a:graphic xmlns:a="http://schemas.openxmlformats.org/drawingml/2006/main">
                  <a:graphicData uri="http://schemas.microsoft.com/office/word/2010/wordprocessingShape">
                    <wps:wsp>
                      <wps:cNvSpPr txBox="1"/>
                      <wps:spPr>
                        <a:xfrm>
                          <a:off x="0" y="0"/>
                          <a:ext cx="6120130" cy="4525010"/>
                        </a:xfrm>
                        <a:prstGeom prst="rect"/>
                      </wps:spPr>
                      <wps:txbx>
                        <w:txbxContent>
                          <w:p>
                            <w:pPr>
                              <w:pStyle w:val="Figure"/>
                              <w:spacing w:before="0" w:after="0"/>
                              <w:rPr/>
                            </w:pPr>
                            <w:r>
                              <w:rPr>
                                <w:b/>
                                <w:bCs/>
                              </w:rPr>
                              <w:t>F</w:t>
                            </w:r>
                            <w:r>
                              <w:rPr>
                                <w:b/>
                                <w:bCs/>
                              </w:rPr>
                              <w:t xml:space="preserve">igure </w:t>
                            </w:r>
                            <w:r>
                              <w:rPr>
                                <w:b/>
                                <w:bCs/>
                              </w:rPr>
                              <w:fldChar w:fldCharType="begin"/>
                            </w:r>
                            <w:r>
                              <w:instrText> SEQ Figure \* ARABIC </w:instrText>
                            </w:r>
                            <w:r>
                              <w:fldChar w:fldCharType="separate"/>
                            </w:r>
                            <w:r>
                              <w:t>8</w:t>
                            </w:r>
                            <w:r>
                              <w:fldChar w:fldCharType="end"/>
                            </w:r>
                            <w:r>
                              <w:rPr/>
                              <w:t xml:space="preserve">:  </w:t>
                            </w:r>
                            <w:r>
                              <w:rPr/>
                              <w:t>VCI image reprojected to the South African Albers Equal Area (please note the provincial boundaries are those of the image and are incorrect)</w:t>
                            </w:r>
                          </w:p>
                          <w:p>
                            <w:pPr>
                              <w:pStyle w:val="Figure"/>
                              <w:spacing w:before="0" w:after="0"/>
                              <w:rPr/>
                            </w:pPr>
                            <w:r>
                              <w:rPr/>
                              <w:drawing>
                                <wp:inline distT="0" distB="0" distL="0" distR="0">
                                  <wp:extent cx="6120130" cy="4233545"/>
                                  <wp:effectExtent l="0" t="0" r="0" b="0"/>
                                  <wp:docPr id="15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58" descr=""/>
                                          <pic:cNvPicPr>
                                            <a:picLocks noChangeAspect="1" noChangeArrowheads="1"/>
                                          </pic:cNvPicPr>
                                        </pic:nvPicPr>
                                        <pic:blipFill>
                                          <a:blip r:embed="rId86"/>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56.3pt;mso-wrap-distance-left:0pt;mso-wrap-distance-right:0pt;mso-wrap-distance-top:0pt;mso-wrap-distance-bottom:5.65pt;margin-top:0pt;mso-position-vertical-relative:margin;margin-left:0pt;mso-position-horizontal-relative:margin">
                <v:textbox inset="0in,0in,0in,0in">
                  <w:txbxContent>
                    <w:p>
                      <w:pPr>
                        <w:pStyle w:val="Figure"/>
                        <w:spacing w:before="0" w:after="0"/>
                        <w:rPr/>
                      </w:pPr>
                      <w:r>
                        <w:rPr>
                          <w:b/>
                          <w:bCs/>
                        </w:rPr>
                        <w:t>F</w:t>
                      </w:r>
                      <w:r>
                        <w:rPr>
                          <w:b/>
                          <w:bCs/>
                        </w:rPr>
                        <w:t xml:space="preserve">igure </w:t>
                      </w:r>
                      <w:r>
                        <w:rPr>
                          <w:b/>
                          <w:bCs/>
                        </w:rPr>
                        <w:fldChar w:fldCharType="begin"/>
                      </w:r>
                      <w:r>
                        <w:instrText> SEQ Figure \* ARABIC </w:instrText>
                      </w:r>
                      <w:r>
                        <w:fldChar w:fldCharType="separate"/>
                      </w:r>
                      <w:r>
                        <w:t>8</w:t>
                      </w:r>
                      <w:r>
                        <w:fldChar w:fldCharType="end"/>
                      </w:r>
                      <w:r>
                        <w:rPr/>
                        <w:t xml:space="preserve">:  </w:t>
                      </w:r>
                      <w:r>
                        <w:rPr/>
                        <w:t>VCI image reprojected to the South African Albers Equal Area (please note the provincial boundaries are those of the image and are incorrect)</w:t>
                      </w:r>
                    </w:p>
                    <w:p>
                      <w:pPr>
                        <w:pStyle w:val="Figure"/>
                        <w:spacing w:before="0" w:after="0"/>
                        <w:rPr/>
                      </w:pPr>
                      <w:r>
                        <w:rPr/>
                        <w:drawing>
                          <wp:inline distT="0" distB="0" distL="0" distR="0">
                            <wp:extent cx="6120130" cy="4233545"/>
                            <wp:effectExtent l="0" t="0" r="0" b="0"/>
                            <wp:docPr id="1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8" descr=""/>
                                    <pic:cNvPicPr>
                                      <a:picLocks noChangeAspect="1" noChangeArrowheads="1"/>
                                    </pic:cNvPicPr>
                                  </pic:nvPicPr>
                                  <pic:blipFill>
                                    <a:blip r:embed="rId86"/>
                                    <a:stretch>
                                      <a:fillRect/>
                                    </a:stretch>
                                  </pic:blipFill>
                                  <pic:spPr bwMode="auto">
                                    <a:xfrm>
                                      <a:off x="0" y="0"/>
                                      <a:ext cx="6120130" cy="4233545"/>
                                    </a:xfrm>
                                    <a:prstGeom prst="rect">
                                      <a:avLst/>
                                    </a:prstGeom>
                                  </pic:spPr>
                                </pic:pic>
                              </a:graphicData>
                            </a:graphic>
                          </wp:inline>
                        </w:drawing>
                      </w:r>
                    </w:p>
                  </w:txbxContent>
                </v:textbox>
                <w10:wrap type="square" side="largest"/>
              </v:rect>
            </w:pict>
          </mc:Fallback>
        </mc:AlternateContent>
      </w:r>
      <w:r>
        <mc:AlternateContent>
          <mc:Choice Requires="wpg">
            <w:drawing>
              <wp:anchor behindDoc="0" distT="0" distB="0" distL="0" distR="0" simplePos="0" locked="0" layoutInCell="1" allowOverlap="1" relativeHeight="135">
                <wp:simplePos x="0" y="0"/>
                <wp:positionH relativeFrom="column">
                  <wp:posOffset>95885</wp:posOffset>
                </wp:positionH>
                <wp:positionV relativeFrom="paragraph">
                  <wp:posOffset>90805</wp:posOffset>
                </wp:positionV>
                <wp:extent cx="5553710" cy="234950"/>
                <wp:effectExtent l="0" t="0" r="0" b="0"/>
                <wp:wrapSquare wrapText="bothSides"/>
                <wp:docPr id="159" name=""/>
                <a:graphic xmlns:a="http://schemas.openxmlformats.org/drawingml/2006/main">
                  <a:graphicData uri="http://schemas.microsoft.com/office/word/2010/wordprocessingGroup">
                    <wpg:wgp>
                      <wpg:cNvGrpSpPr/>
                      <wpg:grpSpPr>
                        <a:xfrm>
                          <a:off x="0" y="0"/>
                          <a:ext cx="5553000" cy="234360"/>
                        </a:xfrm>
                      </wpg:grpSpPr>
                      <wps:wsp>
                        <wps:cNvSpPr txBox="1"/>
                        <wps:spPr>
                          <a:xfrm>
                            <a:off x="2216880" y="0"/>
                            <a:ext cx="1082520" cy="158040"/>
                          </a:xfrm>
                          <a:prstGeom prst="rect">
                            <a:avLst/>
                          </a:prstGeom>
                          <a:noFill/>
                          <a:ln>
                            <a:noFill/>
                          </a:ln>
                        </wps:spPr>
                        <wps:txbx>
                          <w:txbxContent>
                            <w:p>
                              <w:pPr>
                                <w:spacing w:before="0" w:after="0" w:lineRule="auto" w:line="240"/>
                                <w:jc w:val="center"/>
                                <w:rPr/>
                              </w:pPr>
                              <w:r>
                                <w:rPr>
                                  <w:b w:val="false"/>
                                  <w:sz w:val="16"/>
                                  <w:szCs w:val="16"/>
                                  <w:rFonts w:ascii="Gill Sans" w:hAnsi="Gill Sans"/>
                                  <w:color w:val="auto"/>
                                  <w:lang w:val="en-GB" w:eastAsia="en-GB"/>
                                </w:rPr>
                                <w:t>Rainfall Anomaly (RFA)</w:t>
                              </w:r>
                            </w:p>
                          </w:txbxContent>
                        </wps:txbx>
                        <wps:bodyPr wrap="square" lIns="0" rIns="0" tIns="0" bIns="0">
                          <a:spAutoFit/>
                        </wps:bodyPr>
                      </wps:wsp>
                      <wps:wsp>
                        <wps:cNvSpPr txBox="1"/>
                        <wps:spPr>
                          <a:xfrm>
                            <a:off x="3786480" y="0"/>
                            <a:ext cx="1766520" cy="234360"/>
                          </a:xfrm>
                          <a:prstGeom prst="rect">
                            <a:avLst/>
                          </a:prstGeom>
                          <a:noFill/>
                          <a:ln>
                            <a:noFill/>
                          </a:ln>
                        </wps:spPr>
                        <wps:txbx>
                          <w:txbxContent>
                            <w:p>
                              <w:pPr>
                                <w:spacing w:before="0" w:after="0" w:lineRule="auto" w:line="240"/>
                                <w:jc w:val="center"/>
                                <w:rPr/>
                              </w:pPr>
                              <w:r>
                                <w:rPr>
                                  <w:b w:val="false"/>
                                  <w:sz w:val="16"/>
                                  <w:szCs w:val="16"/>
                                  <w:rFonts w:ascii="Gill Sans" w:hAnsi="Gill Sans"/>
                                  <w:color w:val="auto"/>
                                  <w:lang w:val="en-GB" w:eastAsia="en-GB"/>
                                </w:rPr>
                                <w:t>Vegetation Condition Index (VCI)</w:t>
                              </w:r>
                            </w:p>
                          </w:txbxContent>
                        </wps:txbx>
                        <wps:bodyPr wrap="square" lIns="0" rIns="0" tIns="0" bIns="0">
                          <a:spAutoFit/>
                        </wps:bodyPr>
                      </wps:wsp>
                      <wps:wsp>
                        <wps:cNvSpPr txBox="1"/>
                        <wps:spPr>
                          <a:xfrm>
                            <a:off x="0" y="0"/>
                            <a:ext cx="1766520" cy="234360"/>
                          </a:xfrm>
                          <a:prstGeom prst="rect">
                            <a:avLst/>
                          </a:prstGeom>
                          <a:noFill/>
                          <a:ln>
                            <a:noFill/>
                          </a:ln>
                        </wps:spPr>
                        <wps:txbx>
                          <w:txbxContent>
                            <w:p>
                              <w:pPr>
                                <w:spacing w:before="0" w:after="0" w:lineRule="auto" w:line="240"/>
                                <w:jc w:val="center"/>
                                <w:rPr/>
                              </w:pPr>
                              <w:r>
                                <w:rPr>
                                  <w:b w:val="false"/>
                                  <w:sz w:val="16"/>
                                  <w:szCs w:val="16"/>
                                  <w:rFonts w:ascii="Gill Sans" w:hAnsi="Gill Sans"/>
                                  <w:color w:val="auto"/>
                                  <w:lang w:val="en-GB" w:eastAsia="en-GB"/>
                                </w:rPr>
                                <w:t>3-Month Standard Precipitation Index (SPI)</w:t>
                              </w:r>
                            </w:p>
                          </w:txbxContent>
                        </wps:txbx>
                        <wps:bodyPr wrap="square" lIns="0" rIns="0" tIns="0" bIns="0">
                          <a:spAutoFit/>
                        </wps:bodyPr>
                      </wps:wsp>
                    </wpg:wgp>
                  </a:graphicData>
                </a:graphic>
              </wp:anchor>
            </w:drawing>
          </mc:Choice>
          <mc:Fallback>
            <w:pict>
              <v:group id="shape_0" style="position:absolute;margin-left:7.55pt;margin-top:7.15pt;width:437.25pt;height:18.45pt" coordorigin="151,143" coordsize="8745,369">
                <v:shape id="shape_0" ID="Shape2" stroked="f" style="position:absolute;left:3642;top:143;width:1704;height:248" type="shapetype_202">
                  <v:textbox>
                    <w:txbxContent>
                      <w:p>
                        <w:pPr>
                          <w:spacing w:before="0" w:after="0" w:lineRule="auto" w:line="240"/>
                          <w:jc w:val="center"/>
                          <w:rPr/>
                        </w:pPr>
                        <w:r>
                          <w:rPr>
                            <w:b w:val="false"/>
                            <w:sz w:val="16"/>
                            <w:szCs w:val="16"/>
                            <w:rFonts w:ascii="Gill Sans" w:hAnsi="Gill Sans"/>
                            <w:color w:val="auto"/>
                            <w:lang w:val="en-GB" w:eastAsia="en-GB"/>
                          </w:rPr>
                          <w:t>Rainfall Anomaly (RFA)</w:t>
                        </w:r>
                      </w:p>
                    </w:txbxContent>
                  </v:textbox>
                  <w10:wrap type="square"/>
                  <v:fill o:detectmouseclick="t" on="false"/>
                  <v:stroke color="black" joinstyle="round" endcap="flat"/>
                </v:shape>
                <v:shape id="shape_0" ID="Shape2" stroked="f" style="position:absolute;left:6114;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Vegetation Condition Index (VCI)</w:t>
                        </w:r>
                      </w:p>
                    </w:txbxContent>
                  </v:textbox>
                  <w10:wrap type="square"/>
                  <v:fill o:detectmouseclick="t" on="false"/>
                  <v:stroke color="black" joinstyle="round" endcap="flat"/>
                </v:shape>
                <v:shape id="shape_0" ID="Shape2" stroked="f" style="position:absolute;left:151;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3-Month Standard Precipitation Index (SPI)</w:t>
                        </w:r>
                      </w:p>
                    </w:txbxContent>
                  </v:textbox>
                  <w10:wrap type="square"/>
                  <v:fill o:detectmouseclick="t" on="false"/>
                  <v:stroke color="black" joinstyle="round" endcap="flat"/>
                </v:shape>
              </v:group>
            </w:pict>
          </mc:Fallback>
        </mc:AlternateContent>
        <mc:AlternateContent>
          <mc:Choice Requires="wpg">
            <w:drawing>
              <wp:anchor behindDoc="0" distT="0" distB="0" distL="0" distR="0" simplePos="0" locked="0" layoutInCell="1" allowOverlap="1" relativeHeight="107">
                <wp:simplePos x="0" y="0"/>
                <wp:positionH relativeFrom="column">
                  <wp:posOffset>95885</wp:posOffset>
                </wp:positionH>
                <wp:positionV relativeFrom="paragraph">
                  <wp:posOffset>90805</wp:posOffset>
                </wp:positionV>
                <wp:extent cx="5553710" cy="234950"/>
                <wp:effectExtent l="0" t="0" r="0" b="0"/>
                <wp:wrapSquare wrapText="bothSides"/>
                <wp:docPr id="160" name=""/>
                <a:graphic xmlns:a="http://schemas.openxmlformats.org/drawingml/2006/main">
                  <a:graphicData uri="http://schemas.microsoft.com/office/word/2010/wordprocessingGroup">
                    <wpg:wgp>
                      <wpg:cNvGrpSpPr/>
                      <wpg:grpSpPr>
                        <a:xfrm>
                          <a:off x="0" y="0"/>
                          <a:ext cx="5553000" cy="234360"/>
                        </a:xfrm>
                      </wpg:grpSpPr>
                      <wps:wsp>
                        <wps:cNvSpPr txBox="1"/>
                        <wps:spPr>
                          <a:xfrm>
                            <a:off x="2216880" y="0"/>
                            <a:ext cx="1082520" cy="158040"/>
                          </a:xfrm>
                          <a:prstGeom prst="rect">
                            <a:avLst/>
                          </a:prstGeom>
                          <a:noFill/>
                          <a:ln>
                            <a:noFill/>
                          </a:ln>
                        </wps:spPr>
                        <wps:txbx>
                          <w:txbxContent>
                            <w:p>
                              <w:pPr>
                                <w:spacing w:before="0" w:after="0" w:lineRule="auto" w:line="240"/>
                                <w:jc w:val="center"/>
                                <w:rPr/>
                              </w:pPr>
                              <w:r>
                                <w:rPr>
                                  <w:b w:val="false"/>
                                  <w:sz w:val="16"/>
                                  <w:szCs w:val="16"/>
                                  <w:rFonts w:ascii="Gill Sans" w:hAnsi="Gill Sans"/>
                                  <w:color w:val="auto"/>
                                  <w:lang w:val="en-GB" w:eastAsia="en-GB"/>
                                </w:rPr>
                                <w:t>Rainfall Anomaly (RFA)</w:t>
                              </w:r>
                            </w:p>
                          </w:txbxContent>
                        </wps:txbx>
                        <wps:bodyPr wrap="square" lIns="0" rIns="0" tIns="0" bIns="0">
                          <a:spAutoFit/>
                        </wps:bodyPr>
                      </wps:wsp>
                      <wps:wsp>
                        <wps:cNvSpPr txBox="1"/>
                        <wps:spPr>
                          <a:xfrm>
                            <a:off x="3786480" y="0"/>
                            <a:ext cx="1766520" cy="234360"/>
                          </a:xfrm>
                          <a:prstGeom prst="rect">
                            <a:avLst/>
                          </a:prstGeom>
                          <a:noFill/>
                          <a:ln>
                            <a:noFill/>
                          </a:ln>
                        </wps:spPr>
                        <wps:txbx>
                          <w:txbxContent>
                            <w:p>
                              <w:pPr>
                                <w:spacing w:before="0" w:after="0" w:lineRule="auto" w:line="240"/>
                                <w:jc w:val="center"/>
                                <w:rPr/>
                              </w:pPr>
                              <w:r>
                                <w:rPr>
                                  <w:b w:val="false"/>
                                  <w:sz w:val="16"/>
                                  <w:szCs w:val="16"/>
                                  <w:rFonts w:ascii="Gill Sans" w:hAnsi="Gill Sans"/>
                                  <w:color w:val="auto"/>
                                  <w:lang w:val="en-GB" w:eastAsia="en-GB"/>
                                </w:rPr>
                                <w:t>Vegetation Condition Index (VCI)</w:t>
                              </w:r>
                            </w:p>
                          </w:txbxContent>
                        </wps:txbx>
                        <wps:bodyPr wrap="square" lIns="0" rIns="0" tIns="0" bIns="0">
                          <a:spAutoFit/>
                        </wps:bodyPr>
                      </wps:wsp>
                      <wps:wsp>
                        <wps:cNvSpPr txBox="1"/>
                        <wps:spPr>
                          <a:xfrm>
                            <a:off x="0" y="0"/>
                            <a:ext cx="1766520" cy="234360"/>
                          </a:xfrm>
                          <a:prstGeom prst="rect">
                            <a:avLst/>
                          </a:prstGeom>
                          <a:noFill/>
                          <a:ln>
                            <a:noFill/>
                          </a:ln>
                        </wps:spPr>
                        <wps:txbx>
                          <w:txbxContent>
                            <w:p>
                              <w:pPr>
                                <w:spacing w:before="0" w:after="0" w:lineRule="auto" w:line="240"/>
                                <w:jc w:val="center"/>
                                <w:rPr/>
                              </w:pPr>
                              <w:r>
                                <w:rPr>
                                  <w:b w:val="false"/>
                                  <w:sz w:val="16"/>
                                  <w:szCs w:val="16"/>
                                  <w:rFonts w:ascii="Gill Sans" w:hAnsi="Gill Sans"/>
                                  <w:color w:val="auto"/>
                                  <w:lang w:val="en-GB" w:eastAsia="en-GB"/>
                                </w:rPr>
                                <w:t>3-Month Standard Precipitation Index (SPI)</w:t>
                              </w:r>
                            </w:p>
                          </w:txbxContent>
                        </wps:txbx>
                        <wps:bodyPr wrap="square" lIns="0" rIns="0" tIns="0" bIns="0">
                          <a:spAutoFit/>
                        </wps:bodyPr>
                      </wps:wsp>
                    </wpg:wgp>
                  </a:graphicData>
                </a:graphic>
              </wp:anchor>
            </w:drawing>
          </mc:Choice>
          <mc:Fallback>
            <w:pict>
              <v:group id="shape_0" style="position:absolute;margin-left:7.55pt;margin-top:7.15pt;width:437.25pt;height:18.45pt" coordorigin="151,143" coordsize="8745,369">
                <v:shape id="shape_0" ID="Shape2" stroked="f" style="position:absolute;left:3642;top:143;width:1704;height:248" type="shapetype_202">
                  <v:textbox>
                    <w:txbxContent>
                      <w:p>
                        <w:pPr>
                          <w:spacing w:before="0" w:after="0" w:lineRule="auto" w:line="240"/>
                          <w:jc w:val="center"/>
                          <w:rPr/>
                        </w:pPr>
                        <w:r>
                          <w:rPr>
                            <w:b w:val="false"/>
                            <w:sz w:val="16"/>
                            <w:szCs w:val="16"/>
                            <w:rFonts w:ascii="Gill Sans" w:hAnsi="Gill Sans"/>
                            <w:color w:val="auto"/>
                            <w:lang w:val="en-GB" w:eastAsia="en-GB"/>
                          </w:rPr>
                          <w:t>Rainfall Anomaly (RFA)</w:t>
                        </w:r>
                      </w:p>
                    </w:txbxContent>
                  </v:textbox>
                  <w10:wrap type="square"/>
                  <v:fill o:detectmouseclick="t" on="false"/>
                  <v:stroke color="black" joinstyle="round" endcap="flat"/>
                </v:shape>
                <v:shape id="shape_0" ID="Shape2" stroked="f" style="position:absolute;left:6114;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Vegetation Condition Index (VCI)</w:t>
                        </w:r>
                      </w:p>
                    </w:txbxContent>
                  </v:textbox>
                  <w10:wrap type="square"/>
                  <v:fill o:detectmouseclick="t" on="false"/>
                  <v:stroke color="black" joinstyle="round" endcap="flat"/>
                </v:shape>
                <v:shape id="shape_0" ID="Shape2" stroked="f" style="position:absolute;left:151;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3-Month Standard Precipitation Index (SPI)</w:t>
                        </w:r>
                      </w:p>
                    </w:txbxContent>
                  </v:textbox>
                  <w10:wrap type="square"/>
                  <v:fill o:detectmouseclick="t" on="false"/>
                  <v:stroke color="black" joinstyle="round" endcap="flat"/>
                </v:shape>
              </v:group>
            </w:pict>
          </mc:Fallback>
        </mc:AlternateContent>
        <mc:AlternateContent>
          <mc:Choice Requires="wpg">
            <w:drawing>
              <wp:anchor behindDoc="0" distT="0" distB="0" distL="0" distR="0" simplePos="0" locked="0" layoutInCell="1" allowOverlap="1" relativeHeight="103">
                <wp:simplePos x="0" y="0"/>
                <wp:positionH relativeFrom="column">
                  <wp:posOffset>140335</wp:posOffset>
                </wp:positionH>
                <wp:positionV relativeFrom="paragraph">
                  <wp:posOffset>90805</wp:posOffset>
                </wp:positionV>
                <wp:extent cx="5553710" cy="234950"/>
                <wp:effectExtent l="0" t="0" r="0" b="0"/>
                <wp:wrapSquare wrapText="bothSides"/>
                <wp:docPr id="161" name=""/>
                <a:graphic xmlns:a="http://schemas.openxmlformats.org/drawingml/2006/main">
                  <a:graphicData uri="http://schemas.microsoft.com/office/word/2010/wordprocessingGroup">
                    <wpg:wgp>
                      <wpg:cNvGrpSpPr/>
                      <wpg:grpSpPr>
                        <a:xfrm>
                          <a:off x="0" y="0"/>
                          <a:ext cx="5553000" cy="234360"/>
                        </a:xfrm>
                      </wpg:grpSpPr>
                      <wps:wsp>
                        <wps:cNvSpPr txBox="1"/>
                        <wps:spPr>
                          <a:xfrm>
                            <a:off x="2216880" y="0"/>
                            <a:ext cx="1082520" cy="158040"/>
                          </a:xfrm>
                          <a:prstGeom prst="rect">
                            <a:avLst/>
                          </a:prstGeom>
                          <a:noFill/>
                          <a:ln>
                            <a:noFill/>
                          </a:ln>
                        </wps:spPr>
                        <wps:txbx>
                          <w:txbxContent>
                            <w:p>
                              <w:pPr>
                                <w:spacing w:before="0" w:after="0" w:lineRule="auto" w:line="240"/>
                                <w:jc w:val="center"/>
                                <w:rPr/>
                              </w:pPr>
                              <w:r>
                                <w:rPr>
                                  <w:b w:val="false"/>
                                  <w:sz w:val="16"/>
                                  <w:szCs w:val="16"/>
                                  <w:rFonts w:ascii="Gill Sans" w:hAnsi="Gill Sans"/>
                                  <w:color w:val="auto"/>
                                  <w:lang w:val="en-GB" w:eastAsia="en-GB"/>
                                </w:rPr>
                                <w:t>Rainfall Anomaly (RFA)</w:t>
                              </w:r>
                            </w:p>
                          </w:txbxContent>
                        </wps:txbx>
                        <wps:bodyPr wrap="square" lIns="0" rIns="0" tIns="0" bIns="0">
                          <a:spAutoFit/>
                        </wps:bodyPr>
                      </wps:wsp>
                      <wps:wsp>
                        <wps:cNvSpPr txBox="1"/>
                        <wps:spPr>
                          <a:xfrm>
                            <a:off x="3786480" y="0"/>
                            <a:ext cx="1766520" cy="234360"/>
                          </a:xfrm>
                          <a:prstGeom prst="rect">
                            <a:avLst/>
                          </a:prstGeom>
                          <a:noFill/>
                          <a:ln>
                            <a:noFill/>
                          </a:ln>
                        </wps:spPr>
                        <wps:txbx>
                          <w:txbxContent>
                            <w:p>
                              <w:pPr>
                                <w:spacing w:before="0" w:after="0" w:lineRule="auto" w:line="240"/>
                                <w:jc w:val="center"/>
                                <w:rPr/>
                              </w:pPr>
                              <w:r>
                                <w:rPr>
                                  <w:b w:val="false"/>
                                  <w:sz w:val="16"/>
                                  <w:szCs w:val="16"/>
                                  <w:rFonts w:ascii="Gill Sans" w:hAnsi="Gill Sans"/>
                                  <w:color w:val="auto"/>
                                  <w:lang w:val="en-GB" w:eastAsia="en-GB"/>
                                </w:rPr>
                                <w:t>Vegetation Condition Index (VCI)</w:t>
                              </w:r>
                            </w:p>
                          </w:txbxContent>
                        </wps:txbx>
                        <wps:bodyPr wrap="square" lIns="0" rIns="0" tIns="0" bIns="0">
                          <a:spAutoFit/>
                        </wps:bodyPr>
                      </wps:wsp>
                      <wps:wsp>
                        <wps:cNvSpPr txBox="1"/>
                        <wps:spPr>
                          <a:xfrm>
                            <a:off x="0" y="0"/>
                            <a:ext cx="1766520" cy="234360"/>
                          </a:xfrm>
                          <a:prstGeom prst="rect">
                            <a:avLst/>
                          </a:prstGeom>
                          <a:noFill/>
                          <a:ln>
                            <a:noFill/>
                          </a:ln>
                        </wps:spPr>
                        <wps:txbx>
                          <w:txbxContent>
                            <w:p>
                              <w:pPr>
                                <w:spacing w:before="0" w:after="0" w:lineRule="auto" w:line="240"/>
                                <w:jc w:val="center"/>
                                <w:rPr/>
                              </w:pPr>
                              <w:r>
                                <w:rPr>
                                  <w:b w:val="false"/>
                                  <w:sz w:val="16"/>
                                  <w:szCs w:val="16"/>
                                  <w:rFonts w:ascii="Gill Sans" w:hAnsi="Gill Sans"/>
                                  <w:color w:val="auto"/>
                                  <w:lang w:val="en-GB" w:eastAsia="en-GB"/>
                                </w:rPr>
                                <w:t>3-Month Standard Precipitation Index (SPI)</w:t>
                              </w:r>
                            </w:p>
                          </w:txbxContent>
                        </wps:txbx>
                        <wps:bodyPr wrap="square" lIns="0" rIns="0" tIns="0" bIns="0">
                          <a:spAutoFit/>
                        </wps:bodyPr>
                      </wps:wsp>
                    </wpg:wgp>
                  </a:graphicData>
                </a:graphic>
              </wp:anchor>
            </w:drawing>
          </mc:Choice>
          <mc:Fallback>
            <w:pict>
              <v:group id="shape_0" style="position:absolute;margin-left:11.05pt;margin-top:7.15pt;width:437.25pt;height:18.45pt" coordorigin="221,143" coordsize="8745,369">
                <v:shape id="shape_0" ID="Shape2" stroked="f" style="position:absolute;left:3712;top:143;width:1704;height:248" type="shapetype_202">
                  <v:textbox>
                    <w:txbxContent>
                      <w:p>
                        <w:pPr>
                          <w:spacing w:before="0" w:after="0" w:lineRule="auto" w:line="240"/>
                          <w:jc w:val="center"/>
                          <w:rPr/>
                        </w:pPr>
                        <w:r>
                          <w:rPr>
                            <w:b w:val="false"/>
                            <w:sz w:val="16"/>
                            <w:szCs w:val="16"/>
                            <w:rFonts w:ascii="Gill Sans" w:hAnsi="Gill Sans"/>
                            <w:color w:val="auto"/>
                            <w:lang w:val="en-GB" w:eastAsia="en-GB"/>
                          </w:rPr>
                          <w:t>Rainfall Anomaly (RFA)</w:t>
                        </w:r>
                      </w:p>
                    </w:txbxContent>
                  </v:textbox>
                  <w10:wrap type="square"/>
                  <v:fill o:detectmouseclick="t" on="false"/>
                  <v:stroke color="black" joinstyle="round" endcap="flat"/>
                </v:shape>
                <v:shape id="shape_0" ID="Shape2" stroked="f" style="position:absolute;left:6184;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Vegetation Condition Index (VCI)</w:t>
                        </w:r>
                      </w:p>
                    </w:txbxContent>
                  </v:textbox>
                  <w10:wrap type="square"/>
                  <v:fill o:detectmouseclick="t" on="false"/>
                  <v:stroke color="black" joinstyle="round" endcap="flat"/>
                </v:shape>
                <v:shape id="shape_0" ID="Shape2" stroked="f" style="position:absolute;left:221;top:143;width:2781;height:368" type="shapetype_202">
                  <v:textbox>
                    <w:txbxContent>
                      <w:p>
                        <w:pPr>
                          <w:spacing w:before="0" w:after="0" w:lineRule="auto" w:line="240"/>
                          <w:jc w:val="center"/>
                          <w:rPr/>
                        </w:pPr>
                        <w:r>
                          <w:rPr>
                            <w:b w:val="false"/>
                            <w:sz w:val="16"/>
                            <w:szCs w:val="16"/>
                            <w:rFonts w:ascii="Gill Sans" w:hAnsi="Gill Sans"/>
                            <w:color w:val="auto"/>
                            <w:lang w:val="en-GB" w:eastAsia="en-GB"/>
                          </w:rPr>
                          <w:t>3-Month Standard Precipitation Index (SPI)</w:t>
                        </w:r>
                      </w:p>
                    </w:txbxContent>
                  </v:textbox>
                  <w10:wrap type="square"/>
                  <v:fill o:detectmouseclick="t" on="false"/>
                  <v:stroke color="black" joinstyle="round" endcap="flat"/>
                </v:shape>
              </v:group>
            </w:pict>
          </mc:Fallback>
        </mc:AlternateContent>
      </w:r>
    </w:p>
    <w:p>
      <w:pPr>
        <w:pStyle w:val="Normal"/>
        <w:rPr/>
      </w:pPr>
      <w:r>
        <w:rPr/>
        <w:t>The colours in the image where the drought was worst are those with a value less than 0.35, that is: dark red, red and dark orange. The analyst was unable to obtain the original images with pixel values representing the VCI value, so the colour spectrum from this image was converted to suitable values.</w:t>
      </w:r>
    </w:p>
    <w:p>
      <w:pPr>
        <w:pStyle w:val="Normal"/>
        <w:rPr/>
      </w:pPr>
      <w:r>
        <w:rPr/>
        <w:t xml:space="preserve">This was done by converting the pixel colours to greyscale, adjusting the red and green shades so that they do not have the same grey values (dark red and dark green can convert to the same grey shade, but obviously they represent opposite values on the image). This way, the green and red coloured pixels are staggered from one another in terms of grey shading. The result is shown below in </w:t>
      </w:r>
      <w:r>
        <w:rPr>
          <w:b/>
          <w:bCs/>
        </w:rPr>
        <w:t xml:space="preserve">Figure </w:t>
      </w:r>
      <w:r>
        <w:rPr>
          <w:b/>
          <w:bCs/>
        </w:rPr>
        <w:t xml:space="preserve"> Figure</w:t>
      </w:r>
      <w:r>
        <w:rPr>
          <w:b w:val="false"/>
          <w:bCs w:val="false"/>
        </w:rPr>
        <w:t>,</w:t>
      </w:r>
      <w:r>
        <w:rPr/>
        <w:t xml:space="preserve"> note the greyscale colour value in square brackets after the VCI value on the legend (e.g. “[RGB=151,151,151]”).</w:t>
      </w:r>
    </w:p>
    <w:p>
      <w:pPr>
        <w:pStyle w:val="Normal"/>
        <w:rPr/>
      </w:pPr>
      <w:r>
        <w:rPr/>
        <w:t>The country and level 1 boundaries in the raster images needed removal. Fortunately, this was easily done by filtering the greyscale image on black and very dark values. It did, unfortunately, also leave ‘holes’, ‘gashes’ or blank values where the lines used to be.</w:t>
      </w:r>
    </w:p>
    <w:p>
      <w:pPr>
        <w:pStyle w:val="Normal"/>
        <w:rPr/>
      </w:pPr>
      <w:r>
        <w:rPr/>
        <w:t xml:space="preserve">This raster image could then be converted to a vector format. The conversion process applies a union (a ‘merge’ or ‘dissolve’) to adjacent pixels having the same shade, so that the resultant vector feature has polygons that comprise one or more pixels, depending on the shade values. The </w:t>
      </w:r>
      <w:r>
        <w:rPr/>
        <w:t>grey-</w:t>
      </w:r>
      <w:r>
        <w:rPr/>
        <w:t>shade values appear</w:t>
      </w:r>
      <w:r>
        <w:rPr/>
        <w:t>ed</w:t>
      </w:r>
      <w:r>
        <w:rPr/>
        <w:t xml:space="preserve"> as an attribute column on the vector table and were mapped to the VCI ranges by adding a column with the ranges </w:t>
      </w:r>
      <w:r>
        <w:rPr/>
        <w:t>values as text</w:t>
      </w:r>
      <w:r>
        <w:rPr/>
        <w:t xml:space="preserve">. </w:t>
      </w:r>
      <w:r>
        <w:rPr/>
        <w:t xml:space="preserve">The result was imported into PostGIS/Postgres and is shown in </w:t>
      </w:r>
      <w:r>
        <w:rPr>
          <w:b/>
          <w:bCs/>
        </w:rPr>
        <w:t xml:space="preserve">Figure </w:t>
      </w:r>
      <w:r>
        <w:rPr>
          <w:b/>
          <w:bCs/>
        </w:rPr>
        <w:t xml:space="preserve"> Figure</w:t>
      </w:r>
      <w:r>
        <w:rPr>
          <w:b w:val="false"/>
          <w:bCs w:val="false"/>
        </w:rPr>
        <w:t>.</w:t>
      </w:r>
      <w:r>
        <w:rPr/>
        <w:t xml:space="preserve"> Note that although this graphic appears to be similar in its presentation as the greyscale image in </w:t>
      </w:r>
      <w:r>
        <w:rPr>
          <w:b/>
          <w:bCs/>
        </w:rPr>
        <w:t xml:space="preserve">Figure </w:t>
      </w:r>
      <w:r>
        <w:rPr>
          <w:b/>
          <w:bCs/>
        </w:rPr>
        <w:t xml:space="preserve"> Figure</w:t>
      </w:r>
      <w:r>
        <w:rPr/>
        <w:t xml:space="preserve">, it is in fact fundamentally different because the previously green areas of the map are now lighter than any of the red of orange areas. For example, compare the coastal belt just south of Durban, which was to be green in the original VCI image in </w:t>
      </w:r>
      <w:r>
        <w:rPr>
          <w:b/>
          <w:bCs/>
        </w:rPr>
        <w:t xml:space="preserve">Figure </w:t>
      </w:r>
      <w:r>
        <w:rPr>
          <w:b/>
          <w:bCs/>
        </w:rPr>
        <w:t xml:space="preserve"> Figure</w:t>
      </w:r>
      <w:r>
        <w:rPr/>
        <w:t xml:space="preserve">, then became a darker grey in </w:t>
      </w:r>
      <w:r>
        <w:rPr>
          <w:b/>
          <w:bCs/>
        </w:rPr>
        <w:t xml:space="preserve">Figure </w:t>
      </w:r>
      <w:r>
        <w:rPr>
          <w:b/>
          <w:bCs/>
        </w:rPr>
        <w:t xml:space="preserve"> Figure</w:t>
      </w:r>
      <w:r>
        <w:rPr/>
        <w:t xml:space="preserve"> and a lighter orange in </w:t>
      </w:r>
      <w:r>
        <w:rPr>
          <w:b/>
          <w:bCs/>
        </w:rPr>
        <w:t xml:space="preserve">Figure </w:t>
      </w:r>
      <w:r>
        <w:rPr>
          <w:b/>
          <w:bCs/>
        </w:rPr>
        <w:t xml:space="preserve"> Figure</w:t>
      </w:r>
      <w:r>
        <w:rPr/>
        <w:t>.</w:t>
      </w:r>
      <w:r>
        <mc:AlternateContent>
          <mc:Choice Requires="wps">
            <w:drawing>
              <wp:anchor behindDoc="0" distT="0" distB="71755" distL="0" distR="0" simplePos="0" locked="0" layoutInCell="1" allowOverlap="1" relativeHeight="88">
                <wp:simplePos x="0" y="0"/>
                <wp:positionH relativeFrom="page">
                  <wp:posOffset>720090</wp:posOffset>
                </wp:positionH>
                <wp:positionV relativeFrom="page">
                  <wp:posOffset>5474970</wp:posOffset>
                </wp:positionV>
                <wp:extent cx="6120130" cy="4452620"/>
                <wp:effectExtent l="0" t="0" r="0" b="0"/>
                <wp:wrapTopAndBottom/>
                <wp:docPr id="162" name="Frame15"/>
                <a:graphic xmlns:a="http://schemas.openxmlformats.org/drawingml/2006/main">
                  <a:graphicData uri="http://schemas.microsoft.com/office/word/2010/wordprocessingShape">
                    <wps:wsp>
                      <wps:cNvSpPr txBox="1"/>
                      <wps:spPr>
                        <a:xfrm>
                          <a:off x="0" y="0"/>
                          <a:ext cx="6120130" cy="4452620"/>
                        </a:xfrm>
                        <a:prstGeom prst="rect"/>
                      </wps:spPr>
                      <wps:txbx>
                        <w:txbxContent>
                          <w:p>
                            <w:pPr>
                              <w:pStyle w:val="Figure"/>
                              <w:spacing w:before="113" w:after="0"/>
                              <w:rPr/>
                            </w:pPr>
                            <w:r>
                              <w:rPr>
                                <w:b/>
                                <w:bCs/>
                              </w:rPr>
                              <w:t xml:space="preserve">Figure </w:t>
                            </w:r>
                            <w:r>
                              <w:rPr>
                                <w:b/>
                                <w:bCs/>
                              </w:rPr>
                              <w:fldChar w:fldCharType="begin"/>
                            </w:r>
                            <w:r>
                              <w:instrText> SEQ Figure \* ARABIC </w:instrText>
                            </w:r>
                            <w:r>
                              <w:fldChar w:fldCharType="separate"/>
                            </w:r>
                            <w:r>
                              <w:t>10</w:t>
                            </w:r>
                            <w:r>
                              <w:fldChar w:fldCharType="end"/>
                            </w:r>
                            <w:r>
                              <w:rPr/>
                              <w:t xml:space="preserve">:  </w:t>
                            </w:r>
                            <w:r>
                              <w:rPr/>
                              <w:t>VCI raster image converted to polygon vector format with the VCI value range restored</w:t>
                            </w:r>
                          </w:p>
                          <w:p>
                            <w:pPr>
                              <w:pStyle w:val="Figure"/>
                              <w:spacing w:before="0" w:after="0"/>
                              <w:rPr/>
                            </w:pPr>
                            <w:r>
                              <w:rPr/>
                              <w:drawing>
                                <wp:inline distT="0" distB="0" distL="0" distR="0">
                                  <wp:extent cx="6120130" cy="4233545"/>
                                  <wp:effectExtent l="0" t="0" r="0" b="0"/>
                                  <wp:docPr id="163"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5" descr=""/>
                                          <pic:cNvPicPr>
                                            <a:picLocks noChangeAspect="1" noChangeArrowheads="1"/>
                                          </pic:cNvPicPr>
                                        </pic:nvPicPr>
                                        <pic:blipFill>
                                          <a:blip r:embed="rId87"/>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50.6pt;mso-wrap-distance-left:0pt;mso-wrap-distance-right:0pt;mso-wrap-distance-top:0pt;mso-wrap-distance-bottom:5.65pt;margin-top:431.1pt;mso-position-vertical-relative:page;margin-left:56.7pt;mso-position-horizontal-relative:page">
                <v:textbox inset="0in,0in,0in,0in">
                  <w:txbxContent>
                    <w:p>
                      <w:pPr>
                        <w:pStyle w:val="Figure"/>
                        <w:spacing w:before="113" w:after="0"/>
                        <w:rPr/>
                      </w:pPr>
                      <w:r>
                        <w:rPr>
                          <w:b/>
                          <w:bCs/>
                        </w:rPr>
                        <w:t xml:space="preserve">Figure </w:t>
                      </w:r>
                      <w:r>
                        <w:rPr>
                          <w:b/>
                          <w:bCs/>
                        </w:rPr>
                        <w:fldChar w:fldCharType="begin"/>
                      </w:r>
                      <w:r>
                        <w:instrText> SEQ Figure \* ARABIC </w:instrText>
                      </w:r>
                      <w:r>
                        <w:fldChar w:fldCharType="separate"/>
                      </w:r>
                      <w:r>
                        <w:t>10</w:t>
                      </w:r>
                      <w:r>
                        <w:fldChar w:fldCharType="end"/>
                      </w:r>
                      <w:r>
                        <w:rPr/>
                        <w:t xml:space="preserve">:  </w:t>
                      </w:r>
                      <w:r>
                        <w:rPr/>
                        <w:t>VCI raster image converted to polygon vector format with the VCI value range restored</w:t>
                      </w:r>
                    </w:p>
                    <w:p>
                      <w:pPr>
                        <w:pStyle w:val="Figure"/>
                        <w:spacing w:before="0" w:after="0"/>
                        <w:rPr/>
                      </w:pPr>
                      <w:r>
                        <w:rPr/>
                        <w:drawing>
                          <wp:inline distT="0" distB="0" distL="0" distR="0">
                            <wp:extent cx="6120130" cy="4233545"/>
                            <wp:effectExtent l="0" t="0" r="0" b="0"/>
                            <wp:docPr id="16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5" descr=""/>
                                    <pic:cNvPicPr>
                                      <a:picLocks noChangeAspect="1" noChangeArrowheads="1"/>
                                    </pic:cNvPicPr>
                                  </pic:nvPicPr>
                                  <pic:blipFill>
                                    <a:blip r:embed="rId87"/>
                                    <a:stretch>
                                      <a:fillRect/>
                                    </a:stretch>
                                  </pic:blipFill>
                                  <pic:spPr bwMode="auto">
                                    <a:xfrm>
                                      <a:off x="0" y="0"/>
                                      <a:ext cx="6120130" cy="4233545"/>
                                    </a:xfrm>
                                    <a:prstGeom prst="rect">
                                      <a:avLst/>
                                    </a:prstGeom>
                                  </pic:spPr>
                                </pic:pic>
                              </a:graphicData>
                            </a:graphic>
                          </wp:inline>
                        </w:drawing>
                      </w:r>
                    </w:p>
                  </w:txbxContent>
                </v:textbox>
                <w10:wrap type="topAndBottom"/>
              </v:rect>
            </w:pict>
          </mc:Fallback>
        </mc:AlternateContent>
      </w:r>
      <w:r>
        <mc:AlternateContent>
          <mc:Choice Requires="wps">
            <w:drawing>
              <wp:anchor behindDoc="0" distT="0" distB="71755" distL="0" distR="0" simplePos="0" locked="0" layoutInCell="1" allowOverlap="1" relativeHeight="90">
                <wp:simplePos x="0" y="0"/>
                <wp:positionH relativeFrom="page">
                  <wp:posOffset>720090</wp:posOffset>
                </wp:positionH>
                <wp:positionV relativeFrom="page">
                  <wp:posOffset>711200</wp:posOffset>
                </wp:positionV>
                <wp:extent cx="6120130" cy="4632960"/>
                <wp:effectExtent l="0" t="0" r="0" b="0"/>
                <wp:wrapSquare wrapText="bothSides"/>
                <wp:docPr id="165" name="Frame10"/>
                <a:graphic xmlns:a="http://schemas.openxmlformats.org/drawingml/2006/main">
                  <a:graphicData uri="http://schemas.microsoft.com/office/word/2010/wordprocessingShape">
                    <wps:wsp>
                      <wps:cNvSpPr txBox="1"/>
                      <wps:spPr>
                        <a:xfrm>
                          <a:off x="0" y="0"/>
                          <a:ext cx="6120130" cy="4632960"/>
                        </a:xfrm>
                        <a:prstGeom prst="rect"/>
                      </wps:spPr>
                      <wps:txbx>
                        <w:txbxContent>
                          <w:p>
                            <w:pPr>
                              <w:pStyle w:val="Figure"/>
                              <w:spacing w:before="113" w:after="0"/>
                              <w:rPr/>
                            </w:pPr>
                            <w:r>
                              <w:rPr>
                                <w:b/>
                                <w:bCs/>
                              </w:rPr>
                              <w:t xml:space="preserve">Figure </w:t>
                            </w:r>
                            <w:r>
                              <w:rPr>
                                <w:b/>
                                <w:bCs/>
                              </w:rPr>
                              <w:fldChar w:fldCharType="begin"/>
                            </w:r>
                            <w:r>
                              <w:instrText> SEQ Figure \* ARABIC </w:instrText>
                            </w:r>
                            <w:r>
                              <w:fldChar w:fldCharType="separate"/>
                            </w:r>
                            <w:r>
                              <w:t>9</w:t>
                            </w:r>
                            <w:r>
                              <w:fldChar w:fldCharType="end"/>
                            </w:r>
                            <w:r>
                              <w:rPr/>
                              <w:t xml:space="preserve">:  </w:t>
                            </w:r>
                            <w:r>
                              <w:rPr/>
                              <w:t>VCI image converted to greyscale, with reds offset from greens to ensure separation of shades (please note the provincial boundaries are those of the image and are incorrect)</w:t>
                            </w:r>
                          </w:p>
                          <w:p>
                            <w:pPr>
                              <w:pStyle w:val="Figure"/>
                              <w:spacing w:before="57" w:after="0"/>
                              <w:rPr/>
                            </w:pPr>
                            <w:r>
                              <w:rPr/>
                              <w:drawing>
                                <wp:inline distT="0" distB="0" distL="0" distR="0">
                                  <wp:extent cx="6120130" cy="4233545"/>
                                  <wp:effectExtent l="0" t="0" r="0" b="0"/>
                                  <wp:docPr id="1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3" descr=""/>
                                          <pic:cNvPicPr>
                                            <a:picLocks noChangeAspect="1" noChangeArrowheads="1"/>
                                          </pic:cNvPicPr>
                                        </pic:nvPicPr>
                                        <pic:blipFill>
                                          <a:blip r:embed="rId88"/>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64.8pt;mso-wrap-distance-left:0pt;mso-wrap-distance-right:0pt;mso-wrap-distance-top:0pt;mso-wrap-distance-bottom:5.65pt;margin-top:56pt;mso-position-vertical-relative:page;margin-left:56.7pt;mso-position-horizontal-relative:page">
                <v:textbox inset="0in,0in,0in,0in">
                  <w:txbxContent>
                    <w:p>
                      <w:pPr>
                        <w:pStyle w:val="Figure"/>
                        <w:spacing w:before="113" w:after="0"/>
                        <w:rPr/>
                      </w:pPr>
                      <w:r>
                        <w:rPr>
                          <w:b/>
                          <w:bCs/>
                        </w:rPr>
                        <w:t xml:space="preserve">Figure </w:t>
                      </w:r>
                      <w:r>
                        <w:rPr>
                          <w:b/>
                          <w:bCs/>
                        </w:rPr>
                        <w:fldChar w:fldCharType="begin"/>
                      </w:r>
                      <w:r>
                        <w:instrText> SEQ Figure \* ARABIC </w:instrText>
                      </w:r>
                      <w:r>
                        <w:fldChar w:fldCharType="separate"/>
                      </w:r>
                      <w:r>
                        <w:t>9</w:t>
                      </w:r>
                      <w:r>
                        <w:fldChar w:fldCharType="end"/>
                      </w:r>
                      <w:r>
                        <w:rPr/>
                        <w:t xml:space="preserve">:  </w:t>
                      </w:r>
                      <w:r>
                        <w:rPr/>
                        <w:t>VCI image converted to greyscale, with reds offset from greens to ensure separation of shades (please note the provincial boundaries are those of the image and are incorrect)</w:t>
                      </w:r>
                    </w:p>
                    <w:p>
                      <w:pPr>
                        <w:pStyle w:val="Figure"/>
                        <w:spacing w:before="57" w:after="0"/>
                        <w:rPr/>
                      </w:pPr>
                      <w:r>
                        <w:rPr/>
                        <w:drawing>
                          <wp:inline distT="0" distB="0" distL="0" distR="0">
                            <wp:extent cx="6120130" cy="4233545"/>
                            <wp:effectExtent l="0" t="0" r="0" b="0"/>
                            <wp:docPr id="167"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63" descr=""/>
                                    <pic:cNvPicPr>
                                      <a:picLocks noChangeAspect="1" noChangeArrowheads="1"/>
                                    </pic:cNvPicPr>
                                  </pic:nvPicPr>
                                  <pic:blipFill>
                                    <a:blip r:embed="rId88"/>
                                    <a:stretch>
                                      <a:fillRect/>
                                    </a:stretch>
                                  </pic:blipFill>
                                  <pic:spPr bwMode="auto">
                                    <a:xfrm>
                                      <a:off x="0" y="0"/>
                                      <a:ext cx="6120130" cy="4233545"/>
                                    </a:xfrm>
                                    <a:prstGeom prst="rect">
                                      <a:avLst/>
                                    </a:prstGeom>
                                  </pic:spPr>
                                </pic:pic>
                              </a:graphicData>
                            </a:graphic>
                          </wp:inline>
                        </w:drawing>
                      </w:r>
                    </w:p>
                  </w:txbxContent>
                </v:textbox>
                <w10:wrap type="square"/>
              </v:rect>
            </w:pict>
          </mc:Fallback>
        </mc:AlternateContent>
      </w:r>
      <w:r>
        <mc:AlternateContent>
          <mc:Choice Requires="wps">
            <w:drawing>
              <wp:anchor behindDoc="0" distT="0" distB="71755" distL="0" distR="0" simplePos="0" locked="0" layoutInCell="1" allowOverlap="1" relativeHeight="85">
                <wp:simplePos x="0" y="0"/>
                <wp:positionH relativeFrom="page">
                  <wp:posOffset>720090</wp:posOffset>
                </wp:positionH>
                <wp:positionV relativeFrom="page">
                  <wp:posOffset>4179570</wp:posOffset>
                </wp:positionV>
                <wp:extent cx="6120130" cy="4452620"/>
                <wp:effectExtent l="0" t="0" r="0" b="0"/>
                <wp:wrapSquare wrapText="largest"/>
                <wp:docPr id="168" name="Frame16"/>
                <a:graphic xmlns:a="http://schemas.openxmlformats.org/drawingml/2006/main">
                  <a:graphicData uri="http://schemas.microsoft.com/office/word/2010/wordprocessingShape">
                    <wps:wsp>
                      <wps:cNvSpPr txBox="1"/>
                      <wps:spPr>
                        <a:xfrm>
                          <a:off x="0" y="0"/>
                          <a:ext cx="6120130" cy="4452620"/>
                        </a:xfrm>
                        <a:prstGeom prst="rect"/>
                      </wps:spPr>
                      <wps:txbx>
                        <w:txbxContent>
                          <w:p>
                            <w:pPr>
                              <w:pStyle w:val="Figure"/>
                              <w:spacing w:before="113" w:after="0"/>
                              <w:rPr/>
                            </w:pPr>
                            <w:r>
                              <w:rPr>
                                <w:b/>
                                <w:bCs/>
                              </w:rPr>
                              <w:t xml:space="preserve">Figure </w:t>
                            </w:r>
                            <w:r>
                              <w:rPr>
                                <w:b/>
                                <w:bCs/>
                              </w:rPr>
                              <w:fldChar w:fldCharType="begin"/>
                            </w:r>
                            <w:r>
                              <w:instrText> SEQ Figure \* ARABIC </w:instrText>
                            </w:r>
                            <w:r>
                              <w:fldChar w:fldCharType="separate"/>
                            </w:r>
                            <w:r>
                              <w:t>12</w:t>
                            </w:r>
                            <w:r>
                              <w:fldChar w:fldCharType="end"/>
                            </w:r>
                            <w:r>
                              <w:rPr/>
                              <w:t xml:space="preserve">:  </w:t>
                            </w:r>
                            <w:r>
                              <w:rPr/>
                              <w:t>The ‘drought hazard area’ defined from the VCI remote sensing image for January 2016</w:t>
                            </w:r>
                          </w:p>
                          <w:p>
                            <w:pPr>
                              <w:pStyle w:val="Figure"/>
                              <w:spacing w:before="0" w:after="0"/>
                              <w:rPr/>
                            </w:pPr>
                            <w:r>
                              <w:rPr/>
                              <w:drawing>
                                <wp:inline distT="0" distB="0" distL="0" distR="0">
                                  <wp:extent cx="6120130" cy="4233545"/>
                                  <wp:effectExtent l="0" t="0" r="0" b="0"/>
                                  <wp:docPr id="16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 descr=""/>
                                          <pic:cNvPicPr>
                                            <a:picLocks noChangeAspect="1" noChangeArrowheads="1"/>
                                          </pic:cNvPicPr>
                                        </pic:nvPicPr>
                                        <pic:blipFill>
                                          <a:blip r:embed="rId89"/>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50.6pt;mso-wrap-distance-left:0pt;mso-wrap-distance-right:0pt;mso-wrap-distance-top:0pt;mso-wrap-distance-bottom:5.65pt;margin-top:329.1pt;mso-position-vertical-relative:page;margin-left:56.7pt;mso-position-horizontal-relative:page">
                <v:textbox inset="0in,0in,0in,0in">
                  <w:txbxContent>
                    <w:p>
                      <w:pPr>
                        <w:pStyle w:val="Figure"/>
                        <w:spacing w:before="113" w:after="0"/>
                        <w:rPr/>
                      </w:pPr>
                      <w:r>
                        <w:rPr>
                          <w:b/>
                          <w:bCs/>
                        </w:rPr>
                        <w:t xml:space="preserve">Figure </w:t>
                      </w:r>
                      <w:r>
                        <w:rPr>
                          <w:b/>
                          <w:bCs/>
                        </w:rPr>
                        <w:fldChar w:fldCharType="begin"/>
                      </w:r>
                      <w:r>
                        <w:instrText> SEQ Figure \* ARABIC </w:instrText>
                      </w:r>
                      <w:r>
                        <w:fldChar w:fldCharType="separate"/>
                      </w:r>
                      <w:r>
                        <w:t>12</w:t>
                      </w:r>
                      <w:r>
                        <w:fldChar w:fldCharType="end"/>
                      </w:r>
                      <w:r>
                        <w:rPr/>
                        <w:t xml:space="preserve">:  </w:t>
                      </w:r>
                      <w:r>
                        <w:rPr/>
                        <w:t>The ‘drought hazard area’ defined from the VCI remote sensing image for January 2016</w:t>
                      </w:r>
                    </w:p>
                    <w:p>
                      <w:pPr>
                        <w:pStyle w:val="Figure"/>
                        <w:spacing w:before="0" w:after="0"/>
                        <w:rPr/>
                      </w:pPr>
                      <w:r>
                        <w:rPr/>
                        <w:drawing>
                          <wp:inline distT="0" distB="0" distL="0" distR="0">
                            <wp:extent cx="6120130" cy="4233545"/>
                            <wp:effectExtent l="0" t="0" r="0" b="0"/>
                            <wp:docPr id="17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 descr=""/>
                                    <pic:cNvPicPr>
                                      <a:picLocks noChangeAspect="1" noChangeArrowheads="1"/>
                                    </pic:cNvPicPr>
                                  </pic:nvPicPr>
                                  <pic:blipFill>
                                    <a:blip r:embed="rId89"/>
                                    <a:stretch>
                                      <a:fillRect/>
                                    </a:stretch>
                                  </pic:blipFill>
                                  <pic:spPr bwMode="auto">
                                    <a:xfrm>
                                      <a:off x="0" y="0"/>
                                      <a:ext cx="6120130" cy="4233545"/>
                                    </a:xfrm>
                                    <a:prstGeom prst="rect">
                                      <a:avLst/>
                                    </a:prstGeom>
                                  </pic:spPr>
                                </pic:pic>
                              </a:graphicData>
                            </a:graphic>
                          </wp:inline>
                        </w:drawing>
                      </w:r>
                    </w:p>
                  </w:txbxContent>
                </v:textbox>
                <w10:wrap type="square" side="largest"/>
              </v:rect>
            </w:pict>
          </mc:Fallback>
        </mc:AlternateContent>
      </w:r>
      <w:r>
        <mc:AlternateContent>
          <mc:Choice Requires="wps">
            <w:drawing>
              <wp:anchor behindDoc="0" distT="0" distB="0" distL="71755" distR="0" simplePos="0" locked="0" layoutInCell="1" allowOverlap="1" relativeHeight="87">
                <wp:simplePos x="0" y="0"/>
                <wp:positionH relativeFrom="page">
                  <wp:posOffset>3035300</wp:posOffset>
                </wp:positionH>
                <wp:positionV relativeFrom="page">
                  <wp:posOffset>721360</wp:posOffset>
                </wp:positionV>
                <wp:extent cx="3804920" cy="3100705"/>
                <wp:effectExtent l="0" t="0" r="0" b="0"/>
                <wp:wrapSquare wrapText="largest"/>
                <wp:docPr id="171" name="Frame4"/>
                <a:graphic xmlns:a="http://schemas.openxmlformats.org/drawingml/2006/main">
                  <a:graphicData uri="http://schemas.microsoft.com/office/word/2010/wordprocessingShape">
                    <wps:wsp>
                      <wps:cNvSpPr txBox="1"/>
                      <wps:spPr>
                        <a:xfrm>
                          <a:off x="0" y="0"/>
                          <a:ext cx="3804920" cy="3100705"/>
                        </a:xfrm>
                        <a:prstGeom prst="rect"/>
                      </wps:spPr>
                      <wps:txbx>
                        <w:txbxContent>
                          <w:p>
                            <w:pPr>
                              <w:pStyle w:val="Figure"/>
                              <w:spacing w:before="113" w:after="0"/>
                              <w:rPr/>
                            </w:pPr>
                            <w:r>
                              <w:rPr>
                                <w:b/>
                                <w:bCs/>
                              </w:rPr>
                              <w:t xml:space="preserve">Figure </w:t>
                            </w:r>
                            <w:r>
                              <w:rPr>
                                <w:b/>
                                <w:bCs/>
                              </w:rPr>
                              <w:fldChar w:fldCharType="begin"/>
                            </w:r>
                            <w:r>
                              <w:instrText> SEQ Figure \* ARABIC </w:instrText>
                            </w:r>
                            <w:r>
                              <w:fldChar w:fldCharType="separate"/>
                            </w:r>
                            <w:r>
                              <w:t>11</w:t>
                            </w:r>
                            <w:r>
                              <w:fldChar w:fldCharType="end"/>
                            </w:r>
                            <w:r>
                              <w:rPr/>
                              <w:t xml:space="preserve">: </w:t>
                            </w:r>
                            <w:r>
                              <w:rPr/>
                              <w:t>The process of selecting only larger groups of pixels and buffering them, shown for VCI values of 0.25 to 0.3</w:t>
                            </w:r>
                          </w:p>
                          <w:p>
                            <w:pPr>
                              <w:pStyle w:val="Figure"/>
                              <w:spacing w:before="0" w:after="0"/>
                              <w:rPr/>
                            </w:pPr>
                            <w:r>
                              <w:rPr/>
                              <w:drawing>
                                <wp:inline distT="0" distB="0" distL="0" distR="0">
                                  <wp:extent cx="3804920" cy="2631440"/>
                                  <wp:effectExtent l="0" t="0" r="0" b="0"/>
                                  <wp:docPr id="17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4" descr=""/>
                                          <pic:cNvPicPr>
                                            <a:picLocks noChangeAspect="1" noChangeArrowheads="1"/>
                                          </pic:cNvPicPr>
                                        </pic:nvPicPr>
                                        <pic:blipFill>
                                          <a:blip r:embed="rId90"/>
                                          <a:stretch>
                                            <a:fillRect/>
                                          </a:stretch>
                                        </pic:blipFill>
                                        <pic:spPr bwMode="auto">
                                          <a:xfrm>
                                            <a:off x="0" y="0"/>
                                            <a:ext cx="3804920" cy="263144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299.6pt;height:244.15pt;mso-wrap-distance-left:5.65pt;mso-wrap-distance-right:0pt;mso-wrap-distance-top:0pt;mso-wrap-distance-bottom:0pt;margin-top:56.8pt;mso-position-vertical-relative:page;margin-left:239pt;mso-position-horizontal-relative:page">
                <v:textbox inset="0in,0in,0in,0in">
                  <w:txbxContent>
                    <w:p>
                      <w:pPr>
                        <w:pStyle w:val="Figure"/>
                        <w:spacing w:before="113" w:after="0"/>
                        <w:rPr/>
                      </w:pPr>
                      <w:r>
                        <w:rPr>
                          <w:b/>
                          <w:bCs/>
                        </w:rPr>
                        <w:t xml:space="preserve">Figure </w:t>
                      </w:r>
                      <w:r>
                        <w:rPr>
                          <w:b/>
                          <w:bCs/>
                        </w:rPr>
                        <w:fldChar w:fldCharType="begin"/>
                      </w:r>
                      <w:r>
                        <w:instrText> SEQ Figure \* ARABIC </w:instrText>
                      </w:r>
                      <w:r>
                        <w:fldChar w:fldCharType="separate"/>
                      </w:r>
                      <w:r>
                        <w:t>11</w:t>
                      </w:r>
                      <w:r>
                        <w:fldChar w:fldCharType="end"/>
                      </w:r>
                      <w:r>
                        <w:rPr/>
                        <w:t xml:space="preserve">: </w:t>
                      </w:r>
                      <w:r>
                        <w:rPr/>
                        <w:t>The process of selecting only larger groups of pixels and buffering them, shown for VCI values of 0.25 to 0.3</w:t>
                      </w:r>
                    </w:p>
                    <w:p>
                      <w:pPr>
                        <w:pStyle w:val="Figure"/>
                        <w:spacing w:before="0" w:after="0"/>
                        <w:rPr/>
                      </w:pPr>
                      <w:r>
                        <w:rPr/>
                        <w:drawing>
                          <wp:inline distT="0" distB="0" distL="0" distR="0">
                            <wp:extent cx="3804920" cy="2631440"/>
                            <wp:effectExtent l="0" t="0" r="0" b="0"/>
                            <wp:docPr id="17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64" descr=""/>
                                    <pic:cNvPicPr>
                                      <a:picLocks noChangeAspect="1" noChangeArrowheads="1"/>
                                    </pic:cNvPicPr>
                                  </pic:nvPicPr>
                                  <pic:blipFill>
                                    <a:blip r:embed="rId90"/>
                                    <a:stretch>
                                      <a:fillRect/>
                                    </a:stretch>
                                  </pic:blipFill>
                                  <pic:spPr bwMode="auto">
                                    <a:xfrm>
                                      <a:off x="0" y="0"/>
                                      <a:ext cx="3804920" cy="2631440"/>
                                    </a:xfrm>
                                    <a:prstGeom prst="rect">
                                      <a:avLst/>
                                    </a:prstGeom>
                                  </pic:spPr>
                                </pic:pic>
                              </a:graphicData>
                            </a:graphic>
                          </wp:inline>
                        </w:drawing>
                      </w:r>
                    </w:p>
                  </w:txbxContent>
                </v:textbox>
                <w10:wrap type="square" side="largest"/>
              </v:rect>
            </w:pict>
          </mc:Fallback>
        </mc:AlternateContent>
      </w:r>
    </w:p>
    <w:p>
      <w:pPr>
        <w:pStyle w:val="Heading5"/>
        <w:rPr/>
      </w:pPr>
      <w:r>
        <w:rPr/>
        <w:t>B</w:t>
      </w:r>
      <w:r>
        <w:rPr/>
        <w:t xml:space="preserve">uffering, </w:t>
      </w:r>
      <w:r>
        <w:rPr/>
        <w:t>cleaning and filtering out the small groups of pixels</w:t>
      </w:r>
      <w:r>
        <w:rPr/>
        <w:t xml:space="preserve"> (Step</w:t>
      </w:r>
      <w:r>
        <w:rPr/>
        <w:t>s</w:t>
      </w:r>
      <w:r>
        <w:rPr/>
        <w:t xml:space="preserve"> </w:t>
      </w:r>
      <w:r>
        <w:rPr/>
        <w:t>17 to 19)</w:t>
      </w:r>
    </w:p>
    <w:p>
      <w:pPr>
        <w:pStyle w:val="Normal"/>
        <w:rPr/>
      </w:pPr>
      <w:r>
        <w:rPr/>
        <w:t xml:space="preserve">Very small areas of </w:t>
      </w:r>
      <w:r>
        <w:rPr/>
        <w:t>low vegetation condition</w:t>
      </w:r>
      <w:r>
        <w:rPr/>
        <w:t xml:space="preserve"> could be considered outliers or anomalies that do not need to be included in the general hazard area. All features smaller than </w:t>
      </w:r>
      <w:r>
        <w:rPr/>
        <w:t>nine</w:t>
      </w:r>
      <w:r>
        <w:rPr/>
        <w:t xml:space="preserve"> pixels were thus filtered out and the remaining features buffered by </w:t>
      </w:r>
      <w:r>
        <w:rPr/>
        <w:t>1500 metres</w:t>
      </w:r>
      <w:r>
        <w:rPr/>
        <w:t xml:space="preserve"> to ensure that when they are combined by a union into </w:t>
      </w:r>
      <w:r>
        <w:rPr/>
        <w:t xml:space="preserve">larger </w:t>
      </w:r>
      <w:r>
        <w:rPr/>
        <w:t>polygon feature</w:t>
      </w:r>
      <w:r>
        <w:rPr/>
        <w:t>s</w:t>
      </w:r>
      <w:r>
        <w:rPr/>
        <w:t xml:space="preserve"> set </w:t>
      </w:r>
      <w:r>
        <w:rPr/>
        <w:t xml:space="preserve">out </w:t>
      </w:r>
      <w:r>
        <w:rPr/>
        <w:t xml:space="preserve">as the drought-affected area, </w:t>
      </w:r>
      <w:r>
        <w:rPr/>
        <w:t>they are closer to one another than one pixel width (which is approximately 2500 metres)</w:t>
      </w:r>
      <w:r>
        <w:rPr/>
        <w:t>.</w:t>
      </w:r>
    </w:p>
    <w:p>
      <w:pPr>
        <w:pStyle w:val="Normal"/>
        <w:rPr/>
      </w:pPr>
      <w:r>
        <w:rPr/>
        <w:t xml:space="preserve">At this point </w:t>
      </w:r>
      <w:r>
        <w:rPr/>
        <w:t>all the extra graphics and paraphernalia from the remote-sensing images can be removed as well; they are easily filtered out with simple spatial query parameters.</w:t>
      </w:r>
    </w:p>
    <w:p>
      <w:pPr>
        <w:pStyle w:val="Heading5"/>
        <w:rPr/>
      </w:pPr>
      <w:r>
        <w:rPr/>
        <w:t xml:space="preserve">Obtaining the hazard area; </w:t>
      </w:r>
      <w:r>
        <w:rPr/>
        <w:t xml:space="preserve">filtering </w:t>
      </w:r>
      <w:r>
        <w:rPr/>
        <w:t xml:space="preserve">the worst affected pixels </w:t>
      </w:r>
      <w:r>
        <w:rPr/>
        <w:t>and then combining them together with a union (Step 20 and 21)</w:t>
      </w:r>
      <w:r>
        <mc:AlternateContent>
          <mc:Choice Requires="wps">
            <w:drawing>
              <wp:anchor behindDoc="0" distT="0" distB="71755" distL="0" distR="0" simplePos="0" locked="0" layoutInCell="1" allowOverlap="1" relativeHeight="80">
                <wp:simplePos x="0" y="0"/>
                <wp:positionH relativeFrom="page">
                  <wp:posOffset>720090</wp:posOffset>
                </wp:positionH>
                <wp:positionV relativeFrom="page">
                  <wp:posOffset>711200</wp:posOffset>
                </wp:positionV>
                <wp:extent cx="6120130" cy="4525010"/>
                <wp:effectExtent l="0" t="0" r="0" b="0"/>
                <wp:wrapSquare wrapText="largest"/>
                <wp:docPr id="174" name="Frame17"/>
                <a:graphic xmlns:a="http://schemas.openxmlformats.org/drawingml/2006/main">
                  <a:graphicData uri="http://schemas.microsoft.com/office/word/2010/wordprocessingShape">
                    <wps:wsp>
                      <wps:cNvSpPr txBox="1"/>
                      <wps:spPr>
                        <a:xfrm>
                          <a:off x="0" y="0"/>
                          <a:ext cx="6120130" cy="4525010"/>
                        </a:xfrm>
                        <a:prstGeom prst="rect"/>
                      </wps:spPr>
                      <wps:txbx>
                        <w:txbxContent>
                          <w:p>
                            <w:pPr>
                              <w:pStyle w:val="Figure"/>
                              <w:spacing w:before="0" w:after="0"/>
                              <w:rPr/>
                            </w:pPr>
                            <w:r>
                              <w:rPr>
                                <w:b/>
                                <w:bCs/>
                              </w:rPr>
                              <w:t xml:space="preserve"> </w:t>
                            </w:r>
                            <w:r>
                              <w:rPr>
                                <w:b/>
                                <w:bCs/>
                              </w:rPr>
                              <w:t xml:space="preserve">Figure </w:t>
                            </w:r>
                            <w:r>
                              <w:rPr>
                                <w:b/>
                                <w:bCs/>
                              </w:rPr>
                              <w:fldChar w:fldCharType="begin"/>
                            </w:r>
                            <w:r>
                              <w:instrText> SEQ Figure \* ARABIC </w:instrText>
                            </w:r>
                            <w:r>
                              <w:fldChar w:fldCharType="separate"/>
                            </w:r>
                            <w:r>
                              <w:t>13</w:t>
                            </w:r>
                            <w:r>
                              <w:fldChar w:fldCharType="end"/>
                            </w:r>
                            <w:r>
                              <w:rPr/>
                              <w:t xml:space="preserve">: </w:t>
                            </w:r>
                            <w:r>
                              <w:rPr/>
                              <w:t>The drought hazard area (affected area) superimposed onto the original VCI image for January 2016  (please note the provincial boundaries are those of the image and are incorrect)</w:t>
                            </w:r>
                          </w:p>
                          <w:p>
                            <w:pPr>
                              <w:pStyle w:val="Figure"/>
                              <w:spacing w:before="0" w:after="0"/>
                              <w:rPr/>
                            </w:pPr>
                            <w:r>
                              <w:rPr/>
                              <w:drawing>
                                <wp:inline distT="0" distB="0" distL="0" distR="0">
                                  <wp:extent cx="6120130" cy="4233545"/>
                                  <wp:effectExtent l="0" t="0" r="0" b="0"/>
                                  <wp:docPr id="175"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68" descr=""/>
                                          <pic:cNvPicPr>
                                            <a:picLocks noChangeAspect="1" noChangeArrowheads="1"/>
                                          </pic:cNvPicPr>
                                        </pic:nvPicPr>
                                        <pic:blipFill>
                                          <a:blip r:embed="rId91"/>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56.3pt;mso-wrap-distance-left:0pt;mso-wrap-distance-right:0pt;mso-wrap-distance-top:0pt;mso-wrap-distance-bottom:5.65pt;margin-top:56pt;mso-position-vertical-relative:page;margin-left:56.7pt;mso-position-horizontal-relative:page">
                <v:textbox inset="0in,0in,0in,0in">
                  <w:txbxContent>
                    <w:p>
                      <w:pPr>
                        <w:pStyle w:val="Figure"/>
                        <w:spacing w:before="0" w:after="0"/>
                        <w:rPr/>
                      </w:pPr>
                      <w:r>
                        <w:rPr>
                          <w:b/>
                          <w:bCs/>
                        </w:rPr>
                        <w:t xml:space="preserve"> </w:t>
                      </w:r>
                      <w:r>
                        <w:rPr>
                          <w:b/>
                          <w:bCs/>
                        </w:rPr>
                        <w:t xml:space="preserve">Figure </w:t>
                      </w:r>
                      <w:r>
                        <w:rPr>
                          <w:b/>
                          <w:bCs/>
                        </w:rPr>
                        <w:fldChar w:fldCharType="begin"/>
                      </w:r>
                      <w:r>
                        <w:instrText> SEQ Figure \* ARABIC </w:instrText>
                      </w:r>
                      <w:r>
                        <w:fldChar w:fldCharType="separate"/>
                      </w:r>
                      <w:r>
                        <w:t>13</w:t>
                      </w:r>
                      <w:r>
                        <w:fldChar w:fldCharType="end"/>
                      </w:r>
                      <w:r>
                        <w:rPr/>
                        <w:t xml:space="preserve">: </w:t>
                      </w:r>
                      <w:r>
                        <w:rPr/>
                        <w:t>The drought hazard area (affected area) superimposed onto the original VCI image for January 2016  (please note the provincial boundaries are those of the image and are incorrect)</w:t>
                      </w:r>
                    </w:p>
                    <w:p>
                      <w:pPr>
                        <w:pStyle w:val="Figure"/>
                        <w:spacing w:before="0" w:after="0"/>
                        <w:rPr/>
                      </w:pPr>
                      <w:r>
                        <w:rPr/>
                        <w:drawing>
                          <wp:inline distT="0" distB="0" distL="0" distR="0">
                            <wp:extent cx="6120130" cy="4233545"/>
                            <wp:effectExtent l="0" t="0" r="0" b="0"/>
                            <wp:docPr id="176"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8" descr=""/>
                                    <pic:cNvPicPr>
                                      <a:picLocks noChangeAspect="1" noChangeArrowheads="1"/>
                                    </pic:cNvPicPr>
                                  </pic:nvPicPr>
                                  <pic:blipFill>
                                    <a:blip r:embed="rId91"/>
                                    <a:stretch>
                                      <a:fillRect/>
                                    </a:stretch>
                                  </pic:blipFill>
                                  <pic:spPr bwMode="auto">
                                    <a:xfrm>
                                      <a:off x="0" y="0"/>
                                      <a:ext cx="6120130" cy="4233545"/>
                                    </a:xfrm>
                                    <a:prstGeom prst="rect">
                                      <a:avLst/>
                                    </a:prstGeom>
                                  </pic:spPr>
                                </pic:pic>
                              </a:graphicData>
                            </a:graphic>
                          </wp:inline>
                        </w:drawing>
                      </w:r>
                    </w:p>
                  </w:txbxContent>
                </v:textbox>
                <w10:wrap type="square" side="largest"/>
              </v:rect>
            </w:pict>
          </mc:Fallback>
        </mc:AlternateContent>
      </w:r>
    </w:p>
    <w:p>
      <w:pPr>
        <w:pStyle w:val="Normal"/>
        <w:rPr/>
      </w:pPr>
      <w:r>
        <w:rPr/>
        <w:t xml:space="preserve">The threshold for ‘drought’ conditions was set at all VCI values below 0.35 and the buffered polygons were then combined to form a single ‘drought hazard area’ feature set. This drought hazard area is shown below in </w:t>
      </w:r>
      <w:r>
        <w:rPr>
          <w:b/>
          <w:bCs/>
        </w:rPr>
        <w:t xml:space="preserve">Figure </w:t>
      </w:r>
      <w:r>
        <w:rPr>
          <w:b/>
          <w:bCs/>
        </w:rPr>
        <w:t xml:space="preserve"> Figure</w:t>
      </w:r>
      <w:r>
        <w:rPr/>
        <w:t>. The feature set polygons were initially combined into a single large multi-polygon, which was dumped into its many constituent pieces, so that the feature set table now has many rows, which are spatially indexed.</w:t>
      </w:r>
    </w:p>
    <w:p>
      <w:pPr>
        <w:pStyle w:val="Normal"/>
        <w:rPr/>
      </w:pPr>
      <w:r>
        <w:rPr>
          <w:b/>
          <w:bCs/>
        </w:rPr>
        <w:t xml:space="preserve">Figure </w:t>
      </w:r>
      <w:r>
        <w:rPr>
          <w:b/>
          <w:bCs/>
        </w:rPr>
        <w:t xml:space="preserve"> Figure</w:t>
      </w:r>
      <w:r>
        <w:rPr/>
        <w:t xml:space="preserve"> shows the drought hazard area superimposed onto the original VCI remote sensing image. </w:t>
      </w:r>
      <w:r>
        <w:rPr/>
        <w:t>The result is a satisfactory coverage of the worst drought areas in the country.</w:t>
      </w:r>
    </w:p>
    <w:p>
      <w:pPr>
        <w:pStyle w:val="Heading5"/>
        <w:rPr/>
      </w:pPr>
      <w:r>
        <w:rPr/>
        <w:t>Crop Productio</w:t>
      </w:r>
      <w:r>
        <w:rPr/>
        <w:t>n</w:t>
      </w:r>
    </w:p>
    <w:p>
      <w:pPr>
        <w:pStyle w:val="Heading5"/>
        <w:rPr/>
      </w:pPr>
      <w:r>
        <w:rPr/>
        <w:t>Analysing the crop estimates and obtaining worst and best areas (Step 22)</w:t>
      </w:r>
    </w:p>
    <w:p>
      <w:pPr>
        <w:pStyle w:val="Normal"/>
        <w:rPr/>
      </w:pPr>
      <w:r>
        <w:rPr/>
        <w:t xml:space="preserve">Crop estimates from the Crop Estimates Committee (CEC). </w:t>
      </w:r>
      <w:r>
        <w:rPr/>
        <w:t>These are p</w:t>
      </w:r>
      <w:r>
        <w:rPr/>
        <w:t xml:space="preserve">ublished </w:t>
      </w:r>
      <w:r>
        <w:rPr/>
        <w:t>four times for each summer and winter season. However, the estimates available from the CEC on their website are totals for the provinces only, with the addition of a national figure for ‘subsistence’ agriculture. Going forward, it will be extremely useful if these provincial crop estimate numbers could be further broken, perhaps into district-level numbers or even better, municipality-level. This data will contain a lot more local resolution.</w:t>
      </w:r>
    </w:p>
    <w:p>
      <w:pPr>
        <w:pStyle w:val="Normal"/>
        <w:rPr/>
      </w:pPr>
      <w:r>
        <w:rPr/>
        <w:t>Crop problem specifications are arrived at by dividing this year’s production by the baseline year’s production over the same area. In all livelihood zones the baseline consumption year was 2013-2014, so the harvests achieved in 2013 served as the comparative production data, i.e., the problem specification is derived by dividing 2016 production data by 2013 production data.</w:t>
      </w:r>
    </w:p>
    <w:p>
      <w:pPr>
        <w:pStyle w:val="Normal"/>
        <w:rPr/>
      </w:pPr>
      <w:r>
        <w:rPr>
          <w:b/>
          <w:bCs/>
        </w:rPr>
        <w:t xml:space="preserve">Table </w:t>
      </w:r>
      <w:r>
        <w:rPr>
          <w:b/>
          <w:bCs/>
        </w:rPr>
        <w:t xml:space="preserve"> Table</w:t>
      </w:r>
      <w:r>
        <w:rPr>
          <w:b w:val="false"/>
          <w:bCs w:val="false"/>
        </w:rPr>
        <w:t xml:space="preserve"> </w:t>
      </w:r>
      <w:r>
        <w:rPr>
          <w:b w:val="false"/>
          <w:bCs w:val="false"/>
        </w:rPr>
        <w:t>below</w:t>
      </w:r>
      <w:r>
        <w:rPr/>
        <w:t xml:space="preserve"> shows the production data for the 2013 baseline year, the current year (where available) and the problem spec for non-commercially grown and commercially grown major crops—with the commercially grown major crops subdivided by province.</w:t>
      </w:r>
    </w:p>
    <w:p>
      <w:pPr>
        <w:pStyle w:val="Heading5"/>
        <w:rPr/>
      </w:pPr>
      <w:r>
        <w:rPr/>
        <w:t xml:space="preserve">Obtaining </w:t>
      </w:r>
      <w:r>
        <w:rPr/>
        <w:t>agricultural</w:t>
      </w:r>
      <w:r>
        <w:rPr/>
        <w:t xml:space="preserve"> </w:t>
      </w:r>
      <w:r>
        <w:rPr/>
        <w:t>p</w:t>
      </w:r>
      <w:r>
        <w:rPr/>
        <w:t xml:space="preserve">roblem </w:t>
      </w:r>
      <w:r>
        <w:rPr/>
        <w:t>s</w:t>
      </w:r>
      <w:r>
        <w:rPr/>
        <w:t xml:space="preserve">pecifications for </w:t>
      </w:r>
      <w:r>
        <w:rPr/>
        <w:t>h</w:t>
      </w:r>
      <w:r>
        <w:rPr/>
        <w:t xml:space="preserve">azard and </w:t>
      </w:r>
      <w:r>
        <w:rPr/>
        <w:t>n</w:t>
      </w:r>
      <w:r>
        <w:rPr/>
        <w:t>on-</w:t>
      </w:r>
      <w:r>
        <w:rPr/>
        <w:t>h</w:t>
      </w:r>
      <w:r>
        <w:rPr/>
        <w:t xml:space="preserve">azard </w:t>
      </w:r>
      <w:r>
        <w:rPr/>
        <w:t>s</w:t>
      </w:r>
      <w:r>
        <w:rPr/>
        <w:t>ections (Steps 23 to 2</w:t>
      </w:r>
      <w:r>
        <w:rPr/>
        <w:t>5</w:t>
      </w:r>
      <w:r>
        <w:rPr/>
        <w:t>)</w:t>
      </w:r>
      <w:r>
        <mc:AlternateContent>
          <mc:Choice Requires="wps">
            <w:drawing>
              <wp:anchor behindDoc="0" distT="0" distB="71755" distL="0" distR="0" simplePos="0" locked="0" layoutInCell="1" allowOverlap="1" relativeHeight="82">
                <wp:simplePos x="0" y="0"/>
                <wp:positionH relativeFrom="margin">
                  <wp:posOffset>0</wp:posOffset>
                </wp:positionH>
                <wp:positionV relativeFrom="margin">
                  <wp:posOffset>0</wp:posOffset>
                </wp:positionV>
                <wp:extent cx="6120130" cy="4452620"/>
                <wp:effectExtent l="0" t="0" r="0" b="0"/>
                <wp:wrapSquare wrapText="largest"/>
                <wp:docPr id="177" name="Frame52"/>
                <a:graphic xmlns:a="http://schemas.openxmlformats.org/drawingml/2006/main">
                  <a:graphicData uri="http://schemas.microsoft.com/office/word/2010/wordprocessingShape">
                    <wps:wsp>
                      <wps:cNvSpPr txBox="1"/>
                      <wps:spPr>
                        <a:xfrm>
                          <a:off x="0" y="0"/>
                          <a:ext cx="6120130" cy="4452620"/>
                        </a:xfrm>
                        <a:prstGeom prst="rect"/>
                      </wps:spPr>
                      <wps:txbx>
                        <w:txbxContent>
                          <w:p>
                            <w:pPr>
                              <w:pStyle w:val="Figure"/>
                              <w:spacing w:before="113" w:after="0"/>
                              <w:rPr/>
                            </w:pPr>
                            <w:r>
                              <w:rPr>
                                <w:b/>
                                <w:bCs/>
                              </w:rPr>
                              <w:t xml:space="preserve">Figure </w:t>
                            </w:r>
                            <w:r>
                              <w:rPr>
                                <w:b/>
                                <w:bCs/>
                              </w:rPr>
                              <w:fldChar w:fldCharType="begin"/>
                            </w:r>
                            <w:r>
                              <w:instrText> SEQ Figure \* ARABIC </w:instrText>
                            </w:r>
                            <w:r>
                              <w:fldChar w:fldCharType="separate"/>
                            </w:r>
                            <w:r>
                              <w:t>14</w:t>
                            </w:r>
                            <w:r>
                              <w:fldChar w:fldCharType="end"/>
                            </w:r>
                            <w:r>
                              <w:rPr/>
                              <w:t xml:space="preserve">: </w:t>
                            </w:r>
                            <w:r>
                              <w:rPr/>
                              <w:t xml:space="preserve">Drought hazard area overlaid onto the major agricultural regions </w:t>
                            </w:r>
                          </w:p>
                          <w:p>
                            <w:pPr>
                              <w:pStyle w:val="Figure"/>
                              <w:spacing w:before="0" w:after="0"/>
                              <w:rPr/>
                            </w:pPr>
                            <w:r>
                              <w:rPr/>
                              <w:drawing>
                                <wp:inline distT="0" distB="0" distL="0" distR="0">
                                  <wp:extent cx="6120130" cy="4233545"/>
                                  <wp:effectExtent l="0" t="0" r="0" b="0"/>
                                  <wp:docPr id="178"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41" descr=""/>
                                          <pic:cNvPicPr>
                                            <a:picLocks noChangeAspect="1" noChangeArrowheads="1"/>
                                          </pic:cNvPicPr>
                                        </pic:nvPicPr>
                                        <pic:blipFill>
                                          <a:blip r:embed="rId92"/>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50.6pt;mso-wrap-distance-left:0pt;mso-wrap-distance-right:0pt;mso-wrap-distance-top:0pt;mso-wrap-distance-bottom:5.65pt;margin-top:0pt;mso-position-vertical-relative:margin;margin-left:0pt;mso-position-horizontal-relative:margin">
                <v:textbox inset="0in,0in,0in,0in">
                  <w:txbxContent>
                    <w:p>
                      <w:pPr>
                        <w:pStyle w:val="Figure"/>
                        <w:spacing w:before="113" w:after="0"/>
                        <w:rPr/>
                      </w:pPr>
                      <w:r>
                        <w:rPr>
                          <w:b/>
                          <w:bCs/>
                        </w:rPr>
                        <w:t xml:space="preserve">Figure </w:t>
                      </w:r>
                      <w:r>
                        <w:rPr>
                          <w:b/>
                          <w:bCs/>
                        </w:rPr>
                        <w:fldChar w:fldCharType="begin"/>
                      </w:r>
                      <w:r>
                        <w:instrText> SEQ Figure \* ARABIC </w:instrText>
                      </w:r>
                      <w:r>
                        <w:fldChar w:fldCharType="separate"/>
                      </w:r>
                      <w:r>
                        <w:t>14</w:t>
                      </w:r>
                      <w:r>
                        <w:fldChar w:fldCharType="end"/>
                      </w:r>
                      <w:r>
                        <w:rPr/>
                        <w:t xml:space="preserve">: </w:t>
                      </w:r>
                      <w:r>
                        <w:rPr/>
                        <w:t xml:space="preserve">Drought hazard area overlaid onto the major agricultural regions </w:t>
                      </w:r>
                    </w:p>
                    <w:p>
                      <w:pPr>
                        <w:pStyle w:val="Figure"/>
                        <w:spacing w:before="0" w:after="0"/>
                        <w:rPr/>
                      </w:pPr>
                      <w:r>
                        <w:rPr/>
                        <w:drawing>
                          <wp:inline distT="0" distB="0" distL="0" distR="0">
                            <wp:extent cx="6120130" cy="4233545"/>
                            <wp:effectExtent l="0" t="0" r="0" b="0"/>
                            <wp:docPr id="179"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41" descr=""/>
                                    <pic:cNvPicPr>
                                      <a:picLocks noChangeAspect="1" noChangeArrowheads="1"/>
                                    </pic:cNvPicPr>
                                  </pic:nvPicPr>
                                  <pic:blipFill>
                                    <a:blip r:embed="rId92"/>
                                    <a:stretch>
                                      <a:fillRect/>
                                    </a:stretch>
                                  </pic:blipFill>
                                  <pic:spPr bwMode="auto">
                                    <a:xfrm>
                                      <a:off x="0" y="0"/>
                                      <a:ext cx="6120130" cy="4233545"/>
                                    </a:xfrm>
                                    <a:prstGeom prst="rect">
                                      <a:avLst/>
                                    </a:prstGeom>
                                  </pic:spPr>
                                </pic:pic>
                              </a:graphicData>
                            </a:graphic>
                          </wp:inline>
                        </w:drawing>
                      </w:r>
                    </w:p>
                  </w:txbxContent>
                </v:textbox>
                <w10:wrap type="square" side="largest"/>
              </v:rect>
            </w:pict>
          </mc:Fallback>
        </mc:AlternateContent>
      </w:r>
    </w:p>
    <w:p>
      <w:pPr>
        <w:pStyle w:val="Normal"/>
        <w:rPr/>
      </w:pPr>
      <w:r>
        <w:rPr/>
        <w:t xml:space="preserve">The difficulty is that CEC crop estimates and problem specifications apply to the whole of each province; they do not discriminate between drought-affected and non-drought affected areas in each province. To discriminate between these two cases, the breakdown between ‘normal’ and ‘drought-affected’ areas was achieved by overlaying the drought hazard area from </w:t>
      </w:r>
      <w:r>
        <w:rPr>
          <w:b/>
          <w:bCs/>
        </w:rPr>
        <w:t xml:space="preserve">Figure </w:t>
      </w:r>
      <w:r>
        <w:rPr>
          <w:b/>
          <w:bCs/>
        </w:rPr>
        <w:t xml:space="preserve"> Figure</w:t>
      </w:r>
      <w:r>
        <w:rPr/>
        <w:t xml:space="preserve"> onto the major agricultural regions, as shown in </w:t>
      </w:r>
      <w:r>
        <w:rPr>
          <w:b/>
          <w:bCs/>
        </w:rPr>
        <w:t xml:space="preserve">Figure </w:t>
      </w:r>
      <w:r>
        <w:rPr>
          <w:b/>
          <w:bCs/>
        </w:rPr>
        <w:t xml:space="preserve"> Figure</w:t>
      </w:r>
      <w:r>
        <w:rPr>
          <w:b w:val="false"/>
          <w:bCs w:val="false"/>
        </w:rPr>
        <w:t xml:space="preserve">, </w:t>
      </w:r>
      <w:r>
        <w:rPr>
          <w:b w:val="false"/>
          <w:bCs w:val="false"/>
        </w:rPr>
        <w:t xml:space="preserve">and </w:t>
      </w:r>
      <w:r>
        <w:rPr>
          <w:b w:val="false"/>
          <w:bCs w:val="false"/>
        </w:rPr>
        <w:t xml:space="preserve">then </w:t>
      </w:r>
      <w:r>
        <w:rPr>
          <w:b w:val="false"/>
          <w:bCs w:val="false"/>
        </w:rPr>
        <w:t xml:space="preserve">comparing the area of land under the hazard with that which is not </w:t>
      </w:r>
      <w:r>
        <w:rPr>
          <w:b w:val="false"/>
          <w:bCs w:val="false"/>
        </w:rPr>
        <w:t>for the agricultural region</w:t>
      </w:r>
      <w:r>
        <w:rPr>
          <w:b w:val="false"/>
          <w:bCs w:val="false"/>
        </w:rPr>
        <w:t>.</w:t>
      </w:r>
    </w:p>
    <w:p>
      <w:pPr>
        <w:pStyle w:val="Normal"/>
        <w:rPr/>
      </w:pPr>
      <w:r>
        <w:rPr/>
        <w:t>Areas under the hazard sections and non-hazard sections were derived through a spatial union of the hazard area, the agricultural regions and the provinces.</w:t>
      </w:r>
    </w:p>
    <w:p>
      <w:pPr>
        <w:pStyle w:val="Normal"/>
        <w:rPr/>
      </w:pPr>
      <w:r>
        <w:rPr/>
        <w:t xml:space="preserve">In terms of grain crops—primarily maize in the summer rainfall parts of the country—the approach was to decide on a reasonable crop problem specification for the </w:t>
      </w:r>
      <w:r>
        <w:rPr>
          <w:i/>
          <w:iCs/>
        </w:rPr>
        <w:t>non-hazard</w:t>
      </w:r>
      <w:r>
        <w:rPr/>
        <w:t xml:space="preserve"> (or ‘normal’) </w:t>
      </w:r>
      <w:r>
        <w:rPr>
          <w:i/>
          <w:iCs/>
        </w:rPr>
        <w:t>sections</w:t>
      </w:r>
      <w:r>
        <w:rPr/>
        <w:t xml:space="preserve"> of each  agricultural region in each province and then calculate the </w:t>
      </w:r>
      <w:r>
        <w:rPr>
          <w:i/>
          <w:iCs/>
        </w:rPr>
        <w:t>hazard section</w:t>
      </w:r>
      <w:r>
        <w:rPr/>
        <w:t xml:space="preserve"> problem specification from the CEC data for the province, the non-hazard problem specification and the comparative land areas for  the hazard and non-hazard sections. Consideration was made on the degree of coverage of the hazard section on the agricultural regions in the province as well as the CEC crop estimates for that province when deciding on an appropriate non-hazard problem specification.</w:t>
      </w:r>
    </w:p>
    <w:p>
      <w:pPr>
        <w:pStyle w:val="Normal"/>
        <w:rPr/>
      </w:pPr>
      <w:r>
        <w:rPr/>
        <w:t xml:space="preserve">In badly affected provinces (Free State, KwaZulu-Natal, Eastern Cape and North West) the non-hazard problem specification was 77%.  In Limpopo, the drought varied in its intensity across the province, and the </w:t>
      </w:r>
      <w:r>
        <w:rPr>
          <w:i/>
          <w:iCs/>
        </w:rPr>
        <w:t>non-hazard section</w:t>
      </w:r>
      <w:r>
        <w:rPr/>
        <w:t xml:space="preserve"> problem specification was 140%, while in Mpumalanga the </w:t>
      </w:r>
      <w:r>
        <w:rPr>
          <w:i/>
          <w:iCs/>
        </w:rPr>
        <w:t>non-hazard section</w:t>
      </w:r>
      <w:r>
        <w:rPr/>
        <w:t xml:space="preserve">, which in the end was larger than in Free State or KwaZulu-Natal due to the January rains, nevertheless suffered reduced production, so problem specification was set at 70%. The ‘subsistence’ (or open-access tenure) agricultural region also has maize production and also has hazard and non-hazard sections, although there are significant variations in the degree of affectedness from the hazard. A problem specification of 109% (i.e., 9% more than 2013 production) was used for the </w:t>
      </w:r>
      <w:r>
        <w:rPr>
          <w:i/>
          <w:iCs/>
        </w:rPr>
        <w:t>non-hazard section</w:t>
      </w:r>
      <w:r>
        <w:rPr>
          <w:i w:val="false"/>
          <w:iCs w:val="false"/>
        </w:rPr>
        <w:t xml:space="preserve"> in these subsistence regions.</w:t>
      </w:r>
      <w:r>
        <w:rPr/>
        <w:t xml:space="preserve">  In Northern Cape and Western Cape, the tiny areas under maize were generally quite good in the </w:t>
      </w:r>
      <w:r>
        <w:rPr>
          <w:i/>
          <w:iCs/>
        </w:rPr>
        <w:t>non-hazard sections</w:t>
      </w:r>
      <w:r>
        <w:rPr/>
        <w:t xml:space="preserve">, being irrigated, and achieved a high problem specification of 200% (or double the 2013 value) </w:t>
      </w:r>
      <w:r>
        <w:rPr>
          <w:rStyle w:val="FootnoteAnchor"/>
        </w:rPr>
        <w:footnoteReference w:id="10"/>
      </w:r>
      <w:r>
        <w:rPr/>
        <w:t>. At the time of analysis, winter crop production data for 2016 in were not available.</w:t>
      </w:r>
    </w:p>
    <w:p>
      <w:pPr>
        <w:pStyle w:val="Table"/>
        <w:keepNext/>
        <w:rPr/>
      </w:pPr>
      <w:r>
        <w:rPr>
          <w:b/>
          <w:bCs/>
        </w:rPr>
        <w:t xml:space="preserve">Table </w:t>
      </w:r>
      <w:r>
        <w:rPr>
          <w:b/>
          <w:bCs/>
        </w:rPr>
        <w:fldChar w:fldCharType="begin"/>
      </w:r>
      <w:r>
        <w:instrText> SEQ Table \* ARABIC </w:instrText>
      </w:r>
      <w:r>
        <w:fldChar w:fldCharType="separate"/>
      </w:r>
      <w:r>
        <w:t>7</w:t>
      </w:r>
      <w:r>
        <w:fldChar w:fldCharType="end"/>
      </w:r>
      <w:r>
        <w:rPr/>
        <w:t xml:space="preserve"> - </w:t>
      </w:r>
      <w:r>
        <w:rPr/>
        <w:t xml:space="preserve">Crop production and problem specification values </w:t>
      </w:r>
    </w:p>
    <w:tbl>
      <w:tblPr>
        <w:tblW w:w="9638" w:type="dxa"/>
        <w:jc w:val="left"/>
        <w:tblInd w:w="0" w:type="dxa"/>
        <w:tblBorders>
          <w:top w:val="single" w:sz="4" w:space="0" w:color="A2BD90"/>
          <w:left w:val="single" w:sz="4" w:space="0" w:color="A2BD90"/>
          <w:bottom w:val="single" w:sz="4" w:space="0" w:color="A2BD90"/>
          <w:insideH w:val="single" w:sz="4" w:space="0" w:color="A2BD90"/>
        </w:tblBorders>
        <w:tblCellMar>
          <w:top w:w="0" w:type="dxa"/>
          <w:left w:w="-5" w:type="dxa"/>
          <w:bottom w:w="0" w:type="dxa"/>
          <w:right w:w="0" w:type="dxa"/>
        </w:tblCellMar>
      </w:tblPr>
      <w:tblGrid>
        <w:gridCol w:w="1082"/>
        <w:gridCol w:w="619"/>
        <w:gridCol w:w="970"/>
        <w:gridCol w:w="1026"/>
        <w:gridCol w:w="886"/>
        <w:gridCol w:w="914"/>
        <w:gridCol w:w="788"/>
        <w:gridCol w:w="1027"/>
        <w:gridCol w:w="1082"/>
        <w:gridCol w:w="1244"/>
      </w:tblGrid>
      <w:tr>
        <w:trPr>
          <w:cantSplit w:val="true"/>
        </w:trPr>
        <w:tc>
          <w:tcPr>
            <w:tcW w:w="1082"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Province</w:t>
            </w:r>
          </w:p>
        </w:tc>
        <w:tc>
          <w:tcPr>
            <w:tcW w:w="619"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Datum</w:t>
            </w:r>
          </w:p>
        </w:tc>
        <w:tc>
          <w:tcPr>
            <w:tcW w:w="970"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Maize, white</w:t>
            </w:r>
          </w:p>
        </w:tc>
        <w:tc>
          <w:tcPr>
            <w:tcW w:w="1026"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Maize, yellow</w:t>
            </w:r>
          </w:p>
        </w:tc>
        <w:tc>
          <w:tcPr>
            <w:tcW w:w="886"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Sorghum</w:t>
            </w:r>
          </w:p>
        </w:tc>
        <w:tc>
          <w:tcPr>
            <w:tcW w:w="914"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Beans</w:t>
            </w:r>
          </w:p>
        </w:tc>
        <w:tc>
          <w:tcPr>
            <w:tcW w:w="788"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Soya</w:t>
            </w:r>
          </w:p>
        </w:tc>
        <w:tc>
          <w:tcPr>
            <w:tcW w:w="1027"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Sunflower</w:t>
            </w:r>
          </w:p>
        </w:tc>
        <w:tc>
          <w:tcPr>
            <w:tcW w:w="1082"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Groundnuts</w:t>
            </w:r>
          </w:p>
        </w:tc>
        <w:tc>
          <w:tcPr>
            <w:tcW w:w="1244" w:type="dxa"/>
            <w:tcBorders>
              <w:top w:val="single" w:sz="4" w:space="0" w:color="A2BD90"/>
              <w:left w:val="single" w:sz="4" w:space="0" w:color="A2BD90"/>
              <w:bottom w:val="single" w:sz="4" w:space="0" w:color="A2BD90"/>
              <w:right w:val="single" w:sz="4" w:space="0" w:color="A2BD90"/>
              <w:insideH w:val="single" w:sz="4" w:space="0" w:color="A2BD90"/>
              <w:insideV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Wheat</w:t>
            </w:r>
          </w:p>
        </w:tc>
      </w:tr>
      <w:tr>
        <w:trPr>
          <w:cantSplit w:val="true"/>
        </w:trPr>
        <w:tc>
          <w:tcPr>
            <w:tcW w:w="1082" w:type="dxa"/>
            <w:vMerge w:val="restart"/>
            <w:tcBorders>
              <w:top w:val="single" w:sz="6" w:space="0" w:color="ECF8D3"/>
              <w:bottom w:val="single" w:sz="6" w:space="0" w:color="ECF8D3"/>
              <w:insideH w:val="single" w:sz="6" w:space="0" w:color="ECF8D3"/>
            </w:tcBorders>
            <w:shd w:fill="A2BD90" w:val="clear"/>
            <w:vAlign w:val="center"/>
          </w:tcPr>
          <w:p>
            <w:pPr>
              <w:pStyle w:val="TableContents"/>
              <w:keepNext/>
              <w:widowControl w:val="false"/>
              <w:bidi w:val="0"/>
              <w:spacing w:lineRule="atLeast" w:line="113" w:before="0" w:after="0"/>
              <w:ind w:left="57" w:right="0" w:hanging="0"/>
              <w:jc w:val="lef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Non-commercial</w:t>
            </w:r>
          </w:p>
        </w:tc>
        <w:tc>
          <w:tcPr>
            <w:tcW w:w="619" w:type="dxa"/>
            <w:tcBorders>
              <w:top w:val="single" w:sz="4" w:space="0" w:color="A2BD90"/>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BL Prod</w:t>
            </w:r>
          </w:p>
        </w:tc>
        <w:tc>
          <w:tcPr>
            <w:tcW w:w="970" w:type="dxa"/>
            <w:tcBorders>
              <w:top w:val="single" w:sz="4" w:space="0" w:color="A2BD90"/>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459,995</w:t>
            </w:r>
          </w:p>
        </w:tc>
        <w:tc>
          <w:tcPr>
            <w:tcW w:w="102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215,095</w:t>
            </w:r>
          </w:p>
        </w:tc>
        <w:tc>
          <w:tcPr>
            <w:tcW w:w="886" w:type="dxa"/>
            <w:tcBorders>
              <w:top w:val="single" w:sz="4" w:space="0" w:color="A2BD90"/>
              <w:bottom w:val="single" w:sz="4" w:space="0" w:color="A2BD90"/>
              <w:insideH w:val="single" w:sz="4"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914"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788"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1027"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1082"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1244" w:type="dxa"/>
            <w:tcBorders>
              <w:top w:val="single" w:sz="4" w:space="0" w:color="A2BD90"/>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bottom w:val="single" w:sz="6" w:space="0" w:color="A2BD90"/>
              <w:insideH w:val="single" w:sz="6"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CY </w:t>
            </w:r>
            <w:r>
              <w:rPr>
                <w:rFonts w:eastAsia="Times New Roman" w:cs="Times New Roman" w:ascii="Franklin Gothic Book" w:hAnsi="Franklin Gothic Book"/>
                <w:b w:val="false"/>
                <w:color w:val="000000"/>
                <w:sz w:val="16"/>
                <w:szCs w:val="16"/>
                <w:lang w:val="en-ZA" w:eastAsia="en-US" w:bidi="ar-SA"/>
              </w:rPr>
              <w:t>Prod</w:t>
            </w:r>
          </w:p>
        </w:tc>
        <w:tc>
          <w:tcPr>
            <w:tcW w:w="970" w:type="dxa"/>
            <w:tcBorders>
              <w:bottom w:val="single" w:sz="6" w:space="0" w:color="A2BD90"/>
              <w:insideH w:val="single" w:sz="6"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286,175</w:t>
            </w:r>
          </w:p>
        </w:tc>
        <w:tc>
          <w:tcPr>
            <w:tcW w:w="1026"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149,565</w:t>
            </w:r>
          </w:p>
        </w:tc>
        <w:tc>
          <w:tcPr>
            <w:tcW w:w="886" w:type="dxa"/>
            <w:tcBorders>
              <w:bottom w:val="single" w:sz="6" w:space="0" w:color="A2BD90"/>
              <w:insideH w:val="single" w:sz="6"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914"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788"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1027"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1082"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1244" w:type="dxa"/>
            <w:tcBorders>
              <w:bottom w:val="single" w:sz="6" w:space="0" w:color="A2BD90"/>
              <w:insideH w:val="single" w:sz="6"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top w:val="single" w:sz="4" w:space="0" w:color="A2BD90"/>
              <w:bottom w:val="single" w:sz="4" w:space="0" w:color="A2BD90"/>
              <w:insideH w:val="single" w:sz="4" w:space="0" w:color="A2BD90"/>
            </w:tcBorders>
            <w:shd w:fill="A2BD90" w:val="cle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 Spec</w:t>
            </w:r>
          </w:p>
        </w:tc>
        <w:tc>
          <w:tcPr>
            <w:tcW w:w="970" w:type="dxa"/>
            <w:tcBorders>
              <w:top w:val="single" w:sz="4" w:space="0" w:color="A2BD90"/>
              <w:bottom w:val="single" w:sz="4" w:space="0" w:color="A2BD90"/>
              <w:insideH w:val="single" w:sz="4" w:space="0" w:color="A2BD90"/>
            </w:tcBorders>
            <w:shd w:fill="A2BD90"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62%</w:t>
            </w:r>
          </w:p>
        </w:tc>
        <w:tc>
          <w:tcPr>
            <w:tcW w:w="102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70%</w:t>
            </w:r>
          </w:p>
        </w:tc>
        <w:tc>
          <w:tcPr>
            <w:tcW w:w="886" w:type="dxa"/>
            <w:tcBorders>
              <w:top w:val="single" w:sz="4" w:space="0" w:color="A2BD90"/>
              <w:bottom w:val="single" w:sz="4" w:space="0" w:color="A2BD90"/>
              <w:insideH w:val="single" w:sz="4" w:space="0" w:color="A2BD90"/>
            </w:tcBorders>
            <w:shd w:fill="A2BD90"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c>
          <w:tcPr>
            <w:tcW w:w="914"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c>
          <w:tcPr>
            <w:tcW w:w="788"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c>
          <w:tcPr>
            <w:tcW w:w="1027"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c>
          <w:tcPr>
            <w:tcW w:w="1082"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c>
          <w:tcPr>
            <w:tcW w:w="1244" w:type="dxa"/>
            <w:tcBorders>
              <w:top w:val="single" w:sz="4" w:space="0" w:color="A2BD90"/>
              <w:bottom w:val="single" w:sz="4" w:space="0" w:color="A2BD90"/>
              <w:insideH w:val="single" w:sz="4" w:space="0" w:color="A2BD90"/>
            </w:tcBorders>
            <w:shd w:fill="A2BD90"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r>
      <w:tr>
        <w:trPr>
          <w:cantSplit w:val="true"/>
        </w:trPr>
        <w:tc>
          <w:tcPr>
            <w:tcW w:w="1082" w:type="dxa"/>
            <w:vMerge w:val="restart"/>
            <w:tcBorders>
              <w:top w:val="single" w:sz="6" w:space="0" w:color="ECF8D3"/>
              <w:bottom w:val="single" w:sz="6" w:space="0" w:color="ECF8D3"/>
              <w:insideH w:val="single" w:sz="6" w:space="0" w:color="ECF8D3"/>
            </w:tcBorders>
            <w:shd w:fill="A2BD90" w:val="clear"/>
            <w:vAlign w:val="center"/>
          </w:tcPr>
          <w:p>
            <w:pPr>
              <w:pStyle w:val="TableContents"/>
              <w:keepNext/>
              <w:widowControl w:val="false"/>
              <w:bidi w:val="0"/>
              <w:spacing w:lineRule="atLeast" w:line="113" w:before="0" w:after="0"/>
              <w:ind w:left="57" w:right="0" w:hanging="0"/>
              <w:jc w:val="lef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Limpopo, </w:t>
            </w:r>
            <w:r>
              <w:rPr>
                <w:rFonts w:eastAsia="Times New Roman" w:cs="Times New Roman" w:ascii="Franklin Gothic Book" w:hAnsi="Franklin Gothic Book"/>
                <w:b w:val="false"/>
                <w:color w:val="FFFFFF"/>
                <w:sz w:val="16"/>
                <w:szCs w:val="16"/>
                <w:lang w:val="en-ZA" w:eastAsia="en-US" w:bidi="ar-SA"/>
              </w:rPr>
              <w:t>commercial</w:t>
            </w:r>
          </w:p>
        </w:tc>
        <w:tc>
          <w:tcPr>
            <w:tcW w:w="619" w:type="dxa"/>
            <w:tcBorders>
              <w:top w:val="single" w:sz="4" w:space="0" w:color="A2BD90"/>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BL Prod</w:t>
            </w:r>
          </w:p>
        </w:tc>
        <w:tc>
          <w:tcPr>
            <w:tcW w:w="970" w:type="dxa"/>
            <w:tcBorders>
              <w:top w:val="single" w:sz="4" w:space="0" w:color="A2BD90"/>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153,000</w:t>
            </w:r>
          </w:p>
        </w:tc>
        <w:tc>
          <w:tcPr>
            <w:tcW w:w="102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136,300</w:t>
            </w:r>
          </w:p>
        </w:tc>
        <w:tc>
          <w:tcPr>
            <w:tcW w:w="886" w:type="dxa"/>
            <w:tcBorders>
              <w:top w:val="single" w:sz="4" w:space="0" w:color="A2BD90"/>
              <w:bottom w:val="single" w:sz="4" w:space="0" w:color="A2BD90"/>
              <w:insideH w:val="single" w:sz="4"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21,000</w:t>
            </w:r>
          </w:p>
        </w:tc>
        <w:tc>
          <w:tcPr>
            <w:tcW w:w="914"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10,800</w:t>
            </w:r>
          </w:p>
        </w:tc>
        <w:tc>
          <w:tcPr>
            <w:tcW w:w="788"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55,000</w:t>
            </w:r>
          </w:p>
        </w:tc>
        <w:tc>
          <w:tcPr>
            <w:tcW w:w="1027"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79,200</w:t>
            </w:r>
          </w:p>
        </w:tc>
        <w:tc>
          <w:tcPr>
            <w:tcW w:w="1082"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1,200</w:t>
            </w:r>
          </w:p>
        </w:tc>
        <w:tc>
          <w:tcPr>
            <w:tcW w:w="1244" w:type="dxa"/>
            <w:tcBorders>
              <w:top w:val="single" w:sz="4" w:space="0" w:color="A2BD90"/>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142,800</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CY </w:t>
            </w:r>
            <w:r>
              <w:rPr>
                <w:rFonts w:eastAsia="Times New Roman" w:cs="Times New Roman" w:ascii="Franklin Gothic Book" w:hAnsi="Franklin Gothic Book"/>
                <w:b w:val="false"/>
                <w:color w:val="000000"/>
                <w:sz w:val="16"/>
                <w:szCs w:val="16"/>
                <w:lang w:val="en-ZA" w:eastAsia="en-US" w:bidi="ar-SA"/>
              </w:rPr>
              <w:t>Prod</w:t>
            </w:r>
          </w:p>
        </w:tc>
        <w:tc>
          <w:tcPr>
            <w:tcW w:w="970" w:type="dxa"/>
            <w:tcBorders>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173,250</w:t>
            </w:r>
          </w:p>
        </w:tc>
        <w:tc>
          <w:tcPr>
            <w:tcW w:w="102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127,600</w:t>
            </w:r>
          </w:p>
        </w:tc>
        <w:tc>
          <w:tcPr>
            <w:tcW w:w="886" w:type="dxa"/>
            <w:tcBorders>
              <w:bottom w:val="single" w:sz="4" w:space="0" w:color="A2BD90"/>
              <w:insideH w:val="single" w:sz="4"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9,800</w:t>
            </w:r>
          </w:p>
        </w:tc>
        <w:tc>
          <w:tcPr>
            <w:tcW w:w="914"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4,500</w:t>
            </w:r>
          </w:p>
        </w:tc>
        <w:tc>
          <w:tcPr>
            <w:tcW w:w="788"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38,400</w:t>
            </w:r>
          </w:p>
        </w:tc>
        <w:tc>
          <w:tcPr>
            <w:tcW w:w="1027"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48,750</w:t>
            </w:r>
          </w:p>
        </w:tc>
        <w:tc>
          <w:tcPr>
            <w:tcW w:w="1082"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2,000</w:t>
            </w:r>
          </w:p>
        </w:tc>
        <w:tc>
          <w:tcPr>
            <w:tcW w:w="1244" w:type="dxa"/>
            <w:tcBorders>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N/A</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top w:val="single" w:sz="4" w:space="0" w:color="A2BD90"/>
              <w:bottom w:val="single" w:sz="4" w:space="0" w:color="A2BD90"/>
              <w:insideH w:val="single" w:sz="4" w:space="0" w:color="A2BD90"/>
            </w:tcBorders>
            <w:shd w:fill="A2BD90" w:val="cle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 Spec</w:t>
            </w:r>
          </w:p>
        </w:tc>
        <w:tc>
          <w:tcPr>
            <w:tcW w:w="970" w:type="dxa"/>
            <w:tcBorders>
              <w:top w:val="single" w:sz="4" w:space="0" w:color="A2BD90"/>
              <w:bottom w:val="single" w:sz="4" w:space="0" w:color="A2BD90"/>
              <w:insideH w:val="single" w:sz="4" w:space="0" w:color="A2BD90"/>
            </w:tcBorders>
            <w:shd w:fill="A2BD90"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113%</w:t>
            </w:r>
          </w:p>
        </w:tc>
        <w:tc>
          <w:tcPr>
            <w:tcW w:w="102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94%</w:t>
            </w:r>
          </w:p>
        </w:tc>
        <w:tc>
          <w:tcPr>
            <w:tcW w:w="886" w:type="dxa"/>
            <w:tcBorders>
              <w:top w:val="single" w:sz="4" w:space="0" w:color="A2BD90"/>
              <w:bottom w:val="single" w:sz="4" w:space="0" w:color="A2BD90"/>
              <w:insideH w:val="single" w:sz="4" w:space="0" w:color="A2BD90"/>
            </w:tcBorders>
            <w:shd w:fill="A2BD90"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47%</w:t>
            </w:r>
          </w:p>
        </w:tc>
        <w:tc>
          <w:tcPr>
            <w:tcW w:w="914"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42%</w:t>
            </w:r>
          </w:p>
        </w:tc>
        <w:tc>
          <w:tcPr>
            <w:tcW w:w="788"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70%</w:t>
            </w:r>
          </w:p>
        </w:tc>
        <w:tc>
          <w:tcPr>
            <w:tcW w:w="1027"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62%</w:t>
            </w:r>
          </w:p>
        </w:tc>
        <w:tc>
          <w:tcPr>
            <w:tcW w:w="1082"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167%</w:t>
            </w:r>
          </w:p>
        </w:tc>
        <w:tc>
          <w:tcPr>
            <w:tcW w:w="1244" w:type="dxa"/>
            <w:tcBorders>
              <w:top w:val="single" w:sz="4" w:space="0" w:color="A2BD90"/>
              <w:bottom w:val="single" w:sz="4" w:space="0" w:color="A2BD90"/>
              <w:insideH w:val="single" w:sz="4" w:space="0" w:color="A2BD90"/>
            </w:tcBorders>
            <w:shd w:fill="A2BD90"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N/A</w:t>
            </w:r>
          </w:p>
        </w:tc>
      </w:tr>
      <w:tr>
        <w:trPr>
          <w:cantSplit w:val="true"/>
        </w:trPr>
        <w:tc>
          <w:tcPr>
            <w:tcW w:w="1082" w:type="dxa"/>
            <w:vMerge w:val="restart"/>
            <w:tcBorders>
              <w:top w:val="single" w:sz="6" w:space="0" w:color="ECF8D3"/>
              <w:bottom w:val="single" w:sz="6" w:space="0" w:color="ECF8D3"/>
              <w:insideH w:val="single" w:sz="6" w:space="0" w:color="ECF8D3"/>
            </w:tcBorders>
            <w:shd w:fill="A2BD90" w:val="clear"/>
            <w:vAlign w:val="center"/>
          </w:tcPr>
          <w:p>
            <w:pPr>
              <w:pStyle w:val="TableContents"/>
              <w:keepNext/>
              <w:widowControl w:val="false"/>
              <w:bidi w:val="0"/>
              <w:spacing w:lineRule="atLeast" w:line="113" w:before="0" w:after="0"/>
              <w:ind w:left="57" w:right="0" w:hanging="0"/>
              <w:jc w:val="lef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Mpumalanga, </w:t>
            </w:r>
            <w:r>
              <w:rPr>
                <w:rFonts w:eastAsia="Times New Roman" w:cs="Times New Roman" w:ascii="Franklin Gothic Book" w:hAnsi="Franklin Gothic Book"/>
                <w:b w:val="false"/>
                <w:color w:val="FFFFFF"/>
                <w:sz w:val="16"/>
                <w:szCs w:val="16"/>
                <w:lang w:val="en-ZA" w:eastAsia="en-US" w:bidi="ar-SA"/>
              </w:rPr>
              <w:t>commercial</w:t>
            </w:r>
          </w:p>
        </w:tc>
        <w:tc>
          <w:tcPr>
            <w:tcW w:w="619" w:type="dxa"/>
            <w:tcBorders>
              <w:top w:val="single" w:sz="4" w:space="0" w:color="A2BD90"/>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BL Prod</w:t>
            </w:r>
          </w:p>
        </w:tc>
        <w:tc>
          <w:tcPr>
            <w:tcW w:w="970" w:type="dxa"/>
            <w:tcBorders>
              <w:top w:val="single" w:sz="4" w:space="0" w:color="A2BD90"/>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1,020,000</w:t>
            </w:r>
          </w:p>
        </w:tc>
        <w:tc>
          <w:tcPr>
            <w:tcW w:w="102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1,980,000</w:t>
            </w:r>
          </w:p>
        </w:tc>
        <w:tc>
          <w:tcPr>
            <w:tcW w:w="886" w:type="dxa"/>
            <w:tcBorders>
              <w:top w:val="single" w:sz="4" w:space="0" w:color="A2BD90"/>
              <w:bottom w:val="single" w:sz="4" w:space="0" w:color="A2BD90"/>
              <w:insideH w:val="single" w:sz="4"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44,850</w:t>
            </w:r>
          </w:p>
        </w:tc>
        <w:tc>
          <w:tcPr>
            <w:tcW w:w="914"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11,900</w:t>
            </w:r>
          </w:p>
        </w:tc>
        <w:tc>
          <w:tcPr>
            <w:tcW w:w="788"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369,000</w:t>
            </w:r>
          </w:p>
        </w:tc>
        <w:tc>
          <w:tcPr>
            <w:tcW w:w="1027"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10,230</w:t>
            </w:r>
          </w:p>
        </w:tc>
        <w:tc>
          <w:tcPr>
            <w:tcW w:w="1082"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750</w:t>
            </w:r>
          </w:p>
        </w:tc>
        <w:tc>
          <w:tcPr>
            <w:tcW w:w="1244" w:type="dxa"/>
            <w:tcBorders>
              <w:top w:val="single" w:sz="4" w:space="0" w:color="A2BD90"/>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27,900</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CY </w:t>
            </w:r>
            <w:r>
              <w:rPr>
                <w:rFonts w:eastAsia="Times New Roman" w:cs="Times New Roman" w:ascii="Franklin Gothic Book" w:hAnsi="Franklin Gothic Book"/>
                <w:b w:val="false"/>
                <w:color w:val="000000"/>
                <w:sz w:val="16"/>
                <w:szCs w:val="16"/>
                <w:lang w:val="en-ZA" w:eastAsia="en-US" w:bidi="ar-SA"/>
              </w:rPr>
              <w:t>Prod</w:t>
            </w:r>
          </w:p>
        </w:tc>
        <w:tc>
          <w:tcPr>
            <w:tcW w:w="970" w:type="dxa"/>
            <w:tcBorders>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672,000</w:t>
            </w:r>
          </w:p>
        </w:tc>
        <w:tc>
          <w:tcPr>
            <w:tcW w:w="102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1,452,000</w:t>
            </w:r>
          </w:p>
        </w:tc>
        <w:tc>
          <w:tcPr>
            <w:tcW w:w="886" w:type="dxa"/>
            <w:tcBorders>
              <w:bottom w:val="single" w:sz="4" w:space="0" w:color="A2BD90"/>
              <w:insideH w:val="single" w:sz="4"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35,000</w:t>
            </w:r>
          </w:p>
        </w:tc>
        <w:tc>
          <w:tcPr>
            <w:tcW w:w="914"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6,000</w:t>
            </w:r>
          </w:p>
        </w:tc>
        <w:tc>
          <w:tcPr>
            <w:tcW w:w="788"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360,000</w:t>
            </w:r>
          </w:p>
        </w:tc>
        <w:tc>
          <w:tcPr>
            <w:tcW w:w="1027"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4,400</w:t>
            </w:r>
          </w:p>
        </w:tc>
        <w:tc>
          <w:tcPr>
            <w:tcW w:w="1082"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244" w:type="dxa"/>
            <w:tcBorders>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N/A</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top w:val="single" w:sz="4" w:space="0" w:color="A2BD90"/>
              <w:bottom w:val="single" w:sz="4" w:space="0" w:color="A2BD90"/>
              <w:insideH w:val="single" w:sz="4" w:space="0" w:color="A2BD90"/>
            </w:tcBorders>
            <w:shd w:fill="A2BD90" w:val="cle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 Spec</w:t>
            </w:r>
          </w:p>
        </w:tc>
        <w:tc>
          <w:tcPr>
            <w:tcW w:w="970" w:type="dxa"/>
            <w:tcBorders>
              <w:top w:val="single" w:sz="4" w:space="0" w:color="A2BD90"/>
              <w:bottom w:val="single" w:sz="4" w:space="0" w:color="A2BD90"/>
              <w:insideH w:val="single" w:sz="4" w:space="0" w:color="A2BD90"/>
            </w:tcBorders>
            <w:shd w:fill="A2BD90"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66%</w:t>
            </w:r>
          </w:p>
        </w:tc>
        <w:tc>
          <w:tcPr>
            <w:tcW w:w="102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73%</w:t>
            </w:r>
          </w:p>
        </w:tc>
        <w:tc>
          <w:tcPr>
            <w:tcW w:w="886" w:type="dxa"/>
            <w:tcBorders>
              <w:top w:val="single" w:sz="4" w:space="0" w:color="A2BD90"/>
              <w:bottom w:val="single" w:sz="4" w:space="0" w:color="A2BD90"/>
              <w:insideH w:val="single" w:sz="4" w:space="0" w:color="A2BD90"/>
            </w:tcBorders>
            <w:shd w:fill="A2BD90"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78%</w:t>
            </w:r>
          </w:p>
        </w:tc>
        <w:tc>
          <w:tcPr>
            <w:tcW w:w="914"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50%</w:t>
            </w:r>
          </w:p>
        </w:tc>
        <w:tc>
          <w:tcPr>
            <w:tcW w:w="788"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98%</w:t>
            </w:r>
          </w:p>
        </w:tc>
        <w:tc>
          <w:tcPr>
            <w:tcW w:w="1027"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43%</w:t>
            </w:r>
          </w:p>
        </w:tc>
        <w:tc>
          <w:tcPr>
            <w:tcW w:w="1082"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0%</w:t>
            </w:r>
          </w:p>
        </w:tc>
        <w:tc>
          <w:tcPr>
            <w:tcW w:w="1244" w:type="dxa"/>
            <w:tcBorders>
              <w:top w:val="single" w:sz="4" w:space="0" w:color="A2BD90"/>
              <w:bottom w:val="single" w:sz="4" w:space="0" w:color="A2BD90"/>
              <w:insideH w:val="single" w:sz="4" w:space="0" w:color="A2BD90"/>
            </w:tcBorders>
            <w:shd w:fill="A2BD90"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N/A</w:t>
            </w:r>
          </w:p>
        </w:tc>
      </w:tr>
      <w:tr>
        <w:trPr>
          <w:cantSplit w:val="true"/>
        </w:trPr>
        <w:tc>
          <w:tcPr>
            <w:tcW w:w="1082" w:type="dxa"/>
            <w:vMerge w:val="restart"/>
            <w:tcBorders>
              <w:top w:val="single" w:sz="6" w:space="0" w:color="ECF8D3"/>
              <w:bottom w:val="single" w:sz="6" w:space="0" w:color="ECF8D3"/>
              <w:insideH w:val="single" w:sz="6" w:space="0" w:color="ECF8D3"/>
            </w:tcBorders>
            <w:shd w:fill="A2BD90" w:val="clear"/>
            <w:vAlign w:val="center"/>
          </w:tcPr>
          <w:p>
            <w:pPr>
              <w:pStyle w:val="TableContents"/>
              <w:keepNext/>
              <w:widowControl w:val="false"/>
              <w:bidi w:val="0"/>
              <w:spacing w:lineRule="atLeast" w:line="113" w:before="0" w:after="0"/>
              <w:ind w:left="57" w:right="0" w:hanging="0"/>
              <w:jc w:val="lef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North West, </w:t>
            </w:r>
            <w:r>
              <w:rPr>
                <w:rFonts w:eastAsia="Times New Roman" w:cs="Times New Roman" w:ascii="Franklin Gothic Book" w:hAnsi="Franklin Gothic Book"/>
                <w:b w:val="false"/>
                <w:color w:val="FFFFFF"/>
                <w:sz w:val="16"/>
                <w:szCs w:val="16"/>
                <w:lang w:val="en-ZA" w:eastAsia="en-US" w:bidi="ar-SA"/>
              </w:rPr>
              <w:t>commercial</w:t>
            </w:r>
          </w:p>
        </w:tc>
        <w:tc>
          <w:tcPr>
            <w:tcW w:w="619" w:type="dxa"/>
            <w:tcBorders>
              <w:top w:val="single" w:sz="4" w:space="0" w:color="A2BD90"/>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BL Prod</w:t>
            </w:r>
          </w:p>
        </w:tc>
        <w:tc>
          <w:tcPr>
            <w:tcW w:w="970" w:type="dxa"/>
            <w:tcBorders>
              <w:top w:val="single" w:sz="4" w:space="0" w:color="A2BD90"/>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1,158,250</w:t>
            </w:r>
          </w:p>
        </w:tc>
        <w:tc>
          <w:tcPr>
            <w:tcW w:w="102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437,500</w:t>
            </w:r>
          </w:p>
        </w:tc>
        <w:tc>
          <w:tcPr>
            <w:tcW w:w="886" w:type="dxa"/>
            <w:tcBorders>
              <w:top w:val="single" w:sz="4" w:space="0" w:color="A2BD90"/>
              <w:bottom w:val="single" w:sz="4" w:space="0" w:color="A2BD90"/>
              <w:insideH w:val="single" w:sz="4"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r>
              <w:rPr>
                <w:rFonts w:eastAsia="Times New Roman" w:cs="Times New Roman" w:ascii="Franklin Gothic Book" w:hAnsi="Franklin Gothic Book"/>
                <w:b w:val="false"/>
                <w:color w:val="000000"/>
                <w:sz w:val="16"/>
                <w:szCs w:val="16"/>
                <w:lang w:val="en-ZA" w:eastAsia="en-US" w:bidi="ar-SA"/>
              </w:rPr>
              <w:t>11,970</w:t>
            </w:r>
          </w:p>
        </w:tc>
        <w:tc>
          <w:tcPr>
            <w:tcW w:w="914"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4,800</w:t>
            </w:r>
          </w:p>
        </w:tc>
        <w:tc>
          <w:tcPr>
            <w:tcW w:w="788"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17,600</w:t>
            </w:r>
          </w:p>
        </w:tc>
        <w:tc>
          <w:tcPr>
            <w:tcW w:w="1027"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175,000</w:t>
            </w:r>
          </w:p>
        </w:tc>
        <w:tc>
          <w:tcPr>
            <w:tcW w:w="1082"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10,000</w:t>
            </w:r>
          </w:p>
        </w:tc>
        <w:tc>
          <w:tcPr>
            <w:tcW w:w="1244" w:type="dxa"/>
            <w:tcBorders>
              <w:top w:val="single" w:sz="4" w:space="0" w:color="A2BD90"/>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105,450</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CY </w:t>
            </w:r>
            <w:r>
              <w:rPr>
                <w:rFonts w:eastAsia="Times New Roman" w:cs="Times New Roman" w:ascii="Franklin Gothic Book" w:hAnsi="Franklin Gothic Book"/>
                <w:b w:val="false"/>
                <w:color w:val="000000"/>
                <w:sz w:val="16"/>
                <w:szCs w:val="16"/>
                <w:lang w:val="en-ZA" w:eastAsia="en-US" w:bidi="ar-SA"/>
              </w:rPr>
              <w:t>Prod</w:t>
            </w:r>
          </w:p>
        </w:tc>
        <w:tc>
          <w:tcPr>
            <w:tcW w:w="970" w:type="dxa"/>
            <w:tcBorders>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680,000</w:t>
            </w:r>
          </w:p>
        </w:tc>
        <w:tc>
          <w:tcPr>
            <w:tcW w:w="102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200,000</w:t>
            </w:r>
          </w:p>
        </w:tc>
        <w:tc>
          <w:tcPr>
            <w:tcW w:w="886" w:type="dxa"/>
            <w:tcBorders>
              <w:bottom w:val="single" w:sz="4" w:space="0" w:color="A2BD90"/>
              <w:insideH w:val="single" w:sz="4"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3,900</w:t>
            </w:r>
          </w:p>
        </w:tc>
        <w:tc>
          <w:tcPr>
            <w:tcW w:w="914"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3,300</w:t>
            </w:r>
          </w:p>
        </w:tc>
        <w:tc>
          <w:tcPr>
            <w:tcW w:w="788"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13,950</w:t>
            </w:r>
          </w:p>
        </w:tc>
        <w:tc>
          <w:tcPr>
            <w:tcW w:w="1027"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232,750</w:t>
            </w:r>
          </w:p>
        </w:tc>
        <w:tc>
          <w:tcPr>
            <w:tcW w:w="1082"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8,550</w:t>
            </w:r>
          </w:p>
        </w:tc>
        <w:tc>
          <w:tcPr>
            <w:tcW w:w="1244" w:type="dxa"/>
            <w:tcBorders>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N/A</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top w:val="single" w:sz="4" w:space="0" w:color="A2BD90"/>
              <w:bottom w:val="single" w:sz="4" w:space="0" w:color="A2BD90"/>
              <w:insideH w:val="single" w:sz="4" w:space="0" w:color="A2BD90"/>
            </w:tcBorders>
            <w:shd w:fill="A2BD90" w:val="cle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 Spec</w:t>
            </w:r>
          </w:p>
        </w:tc>
        <w:tc>
          <w:tcPr>
            <w:tcW w:w="970" w:type="dxa"/>
            <w:tcBorders>
              <w:top w:val="single" w:sz="4" w:space="0" w:color="A2BD90"/>
              <w:bottom w:val="single" w:sz="4" w:space="0" w:color="A2BD90"/>
              <w:insideH w:val="single" w:sz="4" w:space="0" w:color="A2BD90"/>
            </w:tcBorders>
            <w:shd w:fill="A2BD90"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59%</w:t>
            </w:r>
          </w:p>
        </w:tc>
        <w:tc>
          <w:tcPr>
            <w:tcW w:w="102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46%</w:t>
            </w:r>
          </w:p>
        </w:tc>
        <w:tc>
          <w:tcPr>
            <w:tcW w:w="886" w:type="dxa"/>
            <w:tcBorders>
              <w:top w:val="single" w:sz="4" w:space="0" w:color="A2BD90"/>
              <w:bottom w:val="single" w:sz="4" w:space="0" w:color="A2BD90"/>
              <w:insideH w:val="single" w:sz="4" w:space="0" w:color="A2BD90"/>
            </w:tcBorders>
            <w:shd w:fill="A2BD90"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33%</w:t>
            </w:r>
          </w:p>
        </w:tc>
        <w:tc>
          <w:tcPr>
            <w:tcW w:w="914"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69%</w:t>
            </w:r>
          </w:p>
        </w:tc>
        <w:tc>
          <w:tcPr>
            <w:tcW w:w="788"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79%</w:t>
            </w:r>
          </w:p>
        </w:tc>
        <w:tc>
          <w:tcPr>
            <w:tcW w:w="1027"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133%</w:t>
            </w:r>
          </w:p>
        </w:tc>
        <w:tc>
          <w:tcPr>
            <w:tcW w:w="1082"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86%</w:t>
            </w:r>
          </w:p>
        </w:tc>
        <w:tc>
          <w:tcPr>
            <w:tcW w:w="1244" w:type="dxa"/>
            <w:tcBorders>
              <w:top w:val="single" w:sz="4" w:space="0" w:color="A2BD90"/>
              <w:bottom w:val="single" w:sz="4" w:space="0" w:color="A2BD90"/>
              <w:insideH w:val="single" w:sz="4" w:space="0" w:color="A2BD90"/>
            </w:tcBorders>
            <w:shd w:fill="A2BD90"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N/A</w:t>
            </w:r>
          </w:p>
        </w:tc>
      </w:tr>
      <w:tr>
        <w:trPr>
          <w:cantSplit w:val="true"/>
        </w:trPr>
        <w:tc>
          <w:tcPr>
            <w:tcW w:w="1082" w:type="dxa"/>
            <w:vMerge w:val="restart"/>
            <w:tcBorders>
              <w:top w:val="single" w:sz="6" w:space="0" w:color="ECF8D3"/>
              <w:bottom w:val="single" w:sz="6" w:space="0" w:color="ECF8D3"/>
              <w:insideH w:val="single" w:sz="6" w:space="0" w:color="ECF8D3"/>
            </w:tcBorders>
            <w:shd w:fill="A2BD90" w:val="clear"/>
            <w:vAlign w:val="center"/>
          </w:tcPr>
          <w:p>
            <w:pPr>
              <w:pStyle w:val="TableContents"/>
              <w:keepNext/>
              <w:widowControl w:val="false"/>
              <w:bidi w:val="0"/>
              <w:spacing w:lineRule="atLeast" w:line="113" w:before="0" w:after="0"/>
              <w:ind w:left="57" w:right="0" w:hanging="0"/>
              <w:jc w:val="lef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Northern Cape, </w:t>
            </w:r>
            <w:r>
              <w:rPr>
                <w:rFonts w:eastAsia="Times New Roman" w:cs="Times New Roman" w:ascii="Franklin Gothic Book" w:hAnsi="Franklin Gothic Book"/>
                <w:b w:val="false"/>
                <w:color w:val="FFFFFF"/>
                <w:sz w:val="16"/>
                <w:szCs w:val="16"/>
                <w:lang w:val="en-ZA" w:eastAsia="en-US" w:bidi="ar-SA"/>
              </w:rPr>
              <w:t>commercial</w:t>
            </w:r>
          </w:p>
        </w:tc>
        <w:tc>
          <w:tcPr>
            <w:tcW w:w="619" w:type="dxa"/>
            <w:tcBorders>
              <w:top w:val="single" w:sz="4" w:space="0" w:color="A2BD90"/>
              <w:bottom w:val="single" w:sz="4" w:space="0" w:color="A2BD90"/>
              <w:insideH w:val="single" w:sz="4" w:space="0" w:color="A2BD90"/>
            </w:tcBorders>
            <w:shd w:fill="ECF8D3" w:val="clear"/>
          </w:tcPr>
          <w:p>
            <w:pPr>
              <w:pStyle w:val="TableContents"/>
              <w:tabs>
                <w:tab w:val="left" w:pos="3206" w:leader="none"/>
              </w:tab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BL Prod</w:t>
            </w:r>
          </w:p>
        </w:tc>
        <w:tc>
          <w:tcPr>
            <w:tcW w:w="970" w:type="dxa"/>
            <w:tcBorders>
              <w:top w:val="single" w:sz="4" w:space="0" w:color="A2BD90"/>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25,300</w:t>
            </w:r>
          </w:p>
        </w:tc>
        <w:tc>
          <w:tcPr>
            <w:tcW w:w="102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647,700</w:t>
            </w:r>
          </w:p>
        </w:tc>
        <w:tc>
          <w:tcPr>
            <w:tcW w:w="886" w:type="dxa"/>
            <w:tcBorders>
              <w:top w:val="single" w:sz="4" w:space="0" w:color="A2BD90"/>
              <w:bottom w:val="single" w:sz="4" w:space="0" w:color="A2BD90"/>
              <w:insideH w:val="single" w:sz="4"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914"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1,700</w:t>
            </w:r>
          </w:p>
        </w:tc>
        <w:tc>
          <w:tcPr>
            <w:tcW w:w="788"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7,000</w:t>
            </w:r>
          </w:p>
        </w:tc>
        <w:tc>
          <w:tcPr>
            <w:tcW w:w="1027"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1082"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14,000</w:t>
            </w:r>
          </w:p>
        </w:tc>
        <w:tc>
          <w:tcPr>
            <w:tcW w:w="1244" w:type="dxa"/>
            <w:tcBorders>
              <w:top w:val="single" w:sz="4" w:space="0" w:color="A2BD90"/>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298,200</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bottom w:val="single" w:sz="4" w:space="0" w:color="A2BD90"/>
              <w:insideH w:val="single" w:sz="4" w:space="0" w:color="A2BD90"/>
            </w:tcBorders>
            <w:shd w:fill="ECF8D3" w:val="clear"/>
          </w:tcPr>
          <w:p>
            <w:pPr>
              <w:pStyle w:val="TableContents"/>
              <w:tabs>
                <w:tab w:val="left" w:pos="3206" w:leader="none"/>
              </w:tab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CY </w:t>
            </w:r>
            <w:r>
              <w:rPr>
                <w:rFonts w:eastAsia="Times New Roman" w:cs="Times New Roman" w:ascii="Franklin Gothic Book" w:hAnsi="Franklin Gothic Book"/>
                <w:b w:val="false"/>
                <w:color w:val="000000"/>
                <w:sz w:val="16"/>
                <w:szCs w:val="16"/>
                <w:lang w:val="en-ZA" w:eastAsia="en-US" w:bidi="ar-SA"/>
              </w:rPr>
              <w:t>Prod</w:t>
            </w:r>
          </w:p>
        </w:tc>
        <w:tc>
          <w:tcPr>
            <w:tcW w:w="970" w:type="dxa"/>
            <w:tcBorders>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35,625</w:t>
            </w:r>
          </w:p>
        </w:tc>
        <w:tc>
          <w:tcPr>
            <w:tcW w:w="102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665,000</w:t>
            </w:r>
          </w:p>
        </w:tc>
        <w:tc>
          <w:tcPr>
            <w:tcW w:w="886" w:type="dxa"/>
            <w:tcBorders>
              <w:bottom w:val="single" w:sz="4" w:space="0" w:color="A2BD90"/>
              <w:insideH w:val="single" w:sz="4"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914"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630</w:t>
            </w:r>
          </w:p>
        </w:tc>
        <w:tc>
          <w:tcPr>
            <w:tcW w:w="788"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12,400</w:t>
            </w:r>
          </w:p>
        </w:tc>
        <w:tc>
          <w:tcPr>
            <w:tcW w:w="1027"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600</w:t>
            </w:r>
          </w:p>
        </w:tc>
        <w:tc>
          <w:tcPr>
            <w:tcW w:w="1082"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15,500</w:t>
            </w:r>
          </w:p>
        </w:tc>
        <w:tc>
          <w:tcPr>
            <w:tcW w:w="1244" w:type="dxa"/>
            <w:tcBorders>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N/A</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top w:val="single" w:sz="4" w:space="0" w:color="A2BD90"/>
              <w:bottom w:val="single" w:sz="4" w:space="0" w:color="A2BD90"/>
              <w:insideH w:val="single" w:sz="4" w:space="0" w:color="A2BD90"/>
            </w:tcBorders>
            <w:shd w:fill="A2BD90" w:val="clear"/>
          </w:tcPr>
          <w:p>
            <w:pPr>
              <w:pStyle w:val="TableContents"/>
              <w:tabs>
                <w:tab w:val="left" w:pos="3206" w:leader="none"/>
              </w:tab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P.Spec</w:t>
            </w:r>
          </w:p>
        </w:tc>
        <w:tc>
          <w:tcPr>
            <w:tcW w:w="970" w:type="dxa"/>
            <w:tcBorders>
              <w:top w:val="single" w:sz="4" w:space="0" w:color="A2BD90"/>
              <w:bottom w:val="single" w:sz="4" w:space="0" w:color="A2BD90"/>
              <w:insideH w:val="single" w:sz="4" w:space="0" w:color="A2BD90"/>
            </w:tcBorders>
            <w:shd w:fill="A2BD90"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141%</w:t>
            </w:r>
          </w:p>
        </w:tc>
        <w:tc>
          <w:tcPr>
            <w:tcW w:w="102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103%</w:t>
            </w:r>
          </w:p>
        </w:tc>
        <w:tc>
          <w:tcPr>
            <w:tcW w:w="886" w:type="dxa"/>
            <w:tcBorders>
              <w:top w:val="single" w:sz="4" w:space="0" w:color="A2BD90"/>
              <w:bottom w:val="single" w:sz="4" w:space="0" w:color="A2BD90"/>
              <w:insideH w:val="single" w:sz="4" w:space="0" w:color="A2BD90"/>
            </w:tcBorders>
            <w:shd w:fill="A2BD90"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p>
        </w:tc>
        <w:tc>
          <w:tcPr>
            <w:tcW w:w="914"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37%</w:t>
            </w:r>
          </w:p>
        </w:tc>
        <w:tc>
          <w:tcPr>
            <w:tcW w:w="788"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177%</w:t>
            </w:r>
          </w:p>
        </w:tc>
        <w:tc>
          <w:tcPr>
            <w:tcW w:w="1027"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600%</w:t>
            </w:r>
          </w:p>
        </w:tc>
        <w:tc>
          <w:tcPr>
            <w:tcW w:w="1082"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111%</w:t>
            </w:r>
          </w:p>
        </w:tc>
        <w:tc>
          <w:tcPr>
            <w:tcW w:w="1244" w:type="dxa"/>
            <w:tcBorders>
              <w:top w:val="single" w:sz="4" w:space="0" w:color="A2BD90"/>
              <w:bottom w:val="single" w:sz="4" w:space="0" w:color="A2BD90"/>
              <w:insideH w:val="single" w:sz="4" w:space="0" w:color="A2BD90"/>
            </w:tcBorders>
            <w:shd w:fill="A2BD90"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N/A</w:t>
            </w:r>
          </w:p>
        </w:tc>
      </w:tr>
      <w:tr>
        <w:trPr>
          <w:cantSplit w:val="true"/>
        </w:trPr>
        <w:tc>
          <w:tcPr>
            <w:tcW w:w="1082" w:type="dxa"/>
            <w:vMerge w:val="restart"/>
            <w:tcBorders>
              <w:top w:val="single" w:sz="6" w:space="0" w:color="ECF8D3"/>
              <w:bottom w:val="single" w:sz="6" w:space="0" w:color="ECF8D3"/>
              <w:insideH w:val="single" w:sz="6" w:space="0" w:color="ECF8D3"/>
            </w:tcBorders>
            <w:shd w:fill="A2BD90" w:val="clear"/>
            <w:vAlign w:val="center"/>
          </w:tcPr>
          <w:p>
            <w:pPr>
              <w:pStyle w:val="TableContents"/>
              <w:keepNext/>
              <w:widowControl w:val="false"/>
              <w:bidi w:val="0"/>
              <w:spacing w:lineRule="atLeast" w:line="113" w:before="0" w:after="0"/>
              <w:ind w:left="57" w:right="0" w:hanging="0"/>
              <w:jc w:val="lef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Gauteng, </w:t>
            </w:r>
            <w:r>
              <w:rPr>
                <w:rFonts w:eastAsia="Times New Roman" w:cs="Times New Roman" w:ascii="Franklin Gothic Book" w:hAnsi="Franklin Gothic Book"/>
                <w:b w:val="false"/>
                <w:color w:val="FFFFFF"/>
                <w:sz w:val="16"/>
                <w:szCs w:val="16"/>
                <w:lang w:val="en-ZA" w:eastAsia="en-US" w:bidi="ar-SA"/>
              </w:rPr>
              <w:t>commercial</w:t>
            </w:r>
          </w:p>
        </w:tc>
        <w:tc>
          <w:tcPr>
            <w:tcW w:w="619" w:type="dxa"/>
            <w:tcBorders>
              <w:top w:val="single" w:sz="6" w:space="0" w:color="A2BD90"/>
              <w:bottom w:val="single" w:sz="6" w:space="0" w:color="A2BD90"/>
              <w:insideH w:val="single" w:sz="6"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BL Prod</w:t>
            </w:r>
          </w:p>
        </w:tc>
        <w:tc>
          <w:tcPr>
            <w:tcW w:w="970" w:type="dxa"/>
            <w:tcBorders>
              <w:top w:val="single" w:sz="6" w:space="0" w:color="A2BD90"/>
              <w:bottom w:val="single" w:sz="6" w:space="0" w:color="A2BD90"/>
              <w:insideH w:val="single" w:sz="6"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370,000</w:t>
            </w:r>
          </w:p>
        </w:tc>
        <w:tc>
          <w:tcPr>
            <w:tcW w:w="1026" w:type="dxa"/>
            <w:tcBorders>
              <w:top w:val="single" w:sz="6" w:space="0" w:color="A2BD90"/>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239,250</w:t>
            </w:r>
          </w:p>
        </w:tc>
        <w:tc>
          <w:tcPr>
            <w:tcW w:w="886" w:type="dxa"/>
            <w:tcBorders>
              <w:top w:val="single" w:sz="6" w:space="0" w:color="A2BD90"/>
              <w:bottom w:val="single" w:sz="6" w:space="0" w:color="A2BD90"/>
              <w:insideH w:val="single" w:sz="6"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1,500</w:t>
            </w:r>
          </w:p>
        </w:tc>
        <w:tc>
          <w:tcPr>
            <w:tcW w:w="914" w:type="dxa"/>
            <w:tcBorders>
              <w:top w:val="single" w:sz="6" w:space="0" w:color="A2BD90"/>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3,400</w:t>
            </w:r>
          </w:p>
        </w:tc>
        <w:tc>
          <w:tcPr>
            <w:tcW w:w="788" w:type="dxa"/>
            <w:tcBorders>
              <w:top w:val="single" w:sz="6" w:space="0" w:color="A2BD90"/>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32,000</w:t>
            </w:r>
          </w:p>
        </w:tc>
        <w:tc>
          <w:tcPr>
            <w:tcW w:w="1027" w:type="dxa"/>
            <w:tcBorders>
              <w:top w:val="single" w:sz="6" w:space="0" w:color="A2BD90"/>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5,070</w:t>
            </w:r>
          </w:p>
        </w:tc>
        <w:tc>
          <w:tcPr>
            <w:tcW w:w="1082" w:type="dxa"/>
            <w:tcBorders>
              <w:top w:val="single" w:sz="6" w:space="0" w:color="A2BD90"/>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244" w:type="dxa"/>
            <w:tcBorders>
              <w:top w:val="single" w:sz="6" w:space="0" w:color="A2BD90"/>
              <w:bottom w:val="single" w:sz="6" w:space="0" w:color="A2BD90"/>
              <w:insideH w:val="single" w:sz="6"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6,000</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bottom w:val="single" w:sz="6" w:space="0" w:color="A2BD90"/>
              <w:insideH w:val="single" w:sz="6"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CY </w:t>
            </w:r>
            <w:r>
              <w:rPr>
                <w:rFonts w:eastAsia="Times New Roman" w:cs="Times New Roman" w:ascii="Franklin Gothic Book" w:hAnsi="Franklin Gothic Book"/>
                <w:b w:val="false"/>
                <w:color w:val="000000"/>
                <w:sz w:val="16"/>
                <w:szCs w:val="16"/>
                <w:lang w:val="en-ZA" w:eastAsia="en-US" w:bidi="ar-SA"/>
              </w:rPr>
              <w:t>Prod</w:t>
            </w:r>
          </w:p>
        </w:tc>
        <w:tc>
          <w:tcPr>
            <w:tcW w:w="970" w:type="dxa"/>
            <w:tcBorders>
              <w:bottom w:val="single" w:sz="6" w:space="0" w:color="A2BD90"/>
              <w:insideH w:val="single" w:sz="6"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205,800</w:t>
            </w:r>
          </w:p>
        </w:tc>
        <w:tc>
          <w:tcPr>
            <w:tcW w:w="1026"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218,400</w:t>
            </w:r>
          </w:p>
        </w:tc>
        <w:tc>
          <w:tcPr>
            <w:tcW w:w="886" w:type="dxa"/>
            <w:tcBorders>
              <w:bottom w:val="single" w:sz="6" w:space="0" w:color="A2BD90"/>
              <w:insideH w:val="single" w:sz="6" w:space="0" w:color="A2BD90"/>
            </w:tcBorders>
            <w:shd w:fill="ECF8D3"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914"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3,500</w:t>
            </w:r>
          </w:p>
        </w:tc>
        <w:tc>
          <w:tcPr>
            <w:tcW w:w="788"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48,300</w:t>
            </w:r>
          </w:p>
        </w:tc>
        <w:tc>
          <w:tcPr>
            <w:tcW w:w="1027"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082"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244" w:type="dxa"/>
            <w:tcBorders>
              <w:bottom w:val="single" w:sz="6" w:space="0" w:color="A2BD90"/>
              <w:insideH w:val="single" w:sz="6"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N/A</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top w:val="single" w:sz="6" w:space="0" w:color="A2BD90"/>
              <w:bottom w:val="single" w:sz="6" w:space="0" w:color="A2BD90"/>
              <w:insideH w:val="single" w:sz="6" w:space="0" w:color="A2BD90"/>
            </w:tcBorders>
            <w:shd w:fill="A2BD90" w:val="cle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 Spec</w:t>
            </w:r>
          </w:p>
        </w:tc>
        <w:tc>
          <w:tcPr>
            <w:tcW w:w="970" w:type="dxa"/>
            <w:tcBorders>
              <w:top w:val="single" w:sz="6" w:space="0" w:color="A2BD90"/>
              <w:bottom w:val="single" w:sz="6" w:space="0" w:color="A2BD90"/>
              <w:insideH w:val="single" w:sz="6" w:space="0" w:color="A2BD90"/>
            </w:tcBorders>
            <w:shd w:fill="A2BD90"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56%</w:t>
            </w:r>
          </w:p>
        </w:tc>
        <w:tc>
          <w:tcPr>
            <w:tcW w:w="1026" w:type="dxa"/>
            <w:tcBorders>
              <w:top w:val="single" w:sz="6" w:space="0" w:color="A2BD90"/>
              <w:bottom w:val="single" w:sz="6" w:space="0" w:color="A2BD90"/>
              <w:insideH w:val="single" w:sz="6"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91%</w:t>
            </w:r>
          </w:p>
        </w:tc>
        <w:tc>
          <w:tcPr>
            <w:tcW w:w="886" w:type="dxa"/>
            <w:tcBorders>
              <w:top w:val="single" w:sz="6" w:space="0" w:color="A2BD90"/>
              <w:bottom w:val="single" w:sz="6" w:space="0" w:color="A2BD90"/>
              <w:insideH w:val="single" w:sz="6" w:space="0" w:color="A2BD90"/>
            </w:tcBorders>
            <w:shd w:fill="A2BD90" w:val="clear"/>
          </w:tcPr>
          <w:p>
            <w:pPr>
              <w:pStyle w:val="TableContents"/>
              <w:tabs>
                <w:tab w:val="left" w:pos="3206"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0%</w:t>
            </w:r>
          </w:p>
        </w:tc>
        <w:tc>
          <w:tcPr>
            <w:tcW w:w="914" w:type="dxa"/>
            <w:tcBorders>
              <w:top w:val="single" w:sz="6" w:space="0" w:color="A2BD90"/>
              <w:bottom w:val="single" w:sz="6" w:space="0" w:color="A2BD90"/>
              <w:insideH w:val="single" w:sz="6"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103%</w:t>
            </w:r>
          </w:p>
        </w:tc>
        <w:tc>
          <w:tcPr>
            <w:tcW w:w="788" w:type="dxa"/>
            <w:tcBorders>
              <w:top w:val="single" w:sz="6" w:space="0" w:color="A2BD90"/>
              <w:bottom w:val="single" w:sz="6" w:space="0" w:color="A2BD90"/>
              <w:insideH w:val="single" w:sz="6"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151%</w:t>
            </w:r>
          </w:p>
        </w:tc>
        <w:tc>
          <w:tcPr>
            <w:tcW w:w="1027" w:type="dxa"/>
            <w:tcBorders>
              <w:top w:val="single" w:sz="6" w:space="0" w:color="A2BD90"/>
              <w:bottom w:val="single" w:sz="6" w:space="0" w:color="A2BD90"/>
              <w:insideH w:val="single" w:sz="6"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0%</w:t>
            </w:r>
          </w:p>
        </w:tc>
        <w:tc>
          <w:tcPr>
            <w:tcW w:w="1082" w:type="dxa"/>
            <w:tcBorders>
              <w:top w:val="single" w:sz="6" w:space="0" w:color="A2BD90"/>
              <w:bottom w:val="single" w:sz="6" w:space="0" w:color="A2BD90"/>
              <w:insideH w:val="single" w:sz="6"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p>
        </w:tc>
        <w:tc>
          <w:tcPr>
            <w:tcW w:w="1244"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N/A</w:t>
            </w:r>
          </w:p>
        </w:tc>
      </w:tr>
      <w:tr>
        <w:trPr>
          <w:cantSplit w:val="true"/>
        </w:trPr>
        <w:tc>
          <w:tcPr>
            <w:tcW w:w="1082" w:type="dxa"/>
            <w:vMerge w:val="restart"/>
            <w:tcBorders>
              <w:top w:val="single" w:sz="6" w:space="0" w:color="ECF8D3"/>
              <w:bottom w:val="single" w:sz="6" w:space="0" w:color="ECF8D3"/>
              <w:insideH w:val="single" w:sz="6" w:space="0" w:color="ECF8D3"/>
            </w:tcBorders>
            <w:shd w:fill="A2BD90" w:val="clear"/>
            <w:vAlign w:val="center"/>
          </w:tcPr>
          <w:p>
            <w:pPr>
              <w:pStyle w:val="TableContents"/>
              <w:keepNext/>
              <w:widowControl w:val="false"/>
              <w:bidi w:val="0"/>
              <w:spacing w:lineRule="atLeast" w:line="113" w:before="0" w:after="0"/>
              <w:ind w:left="57" w:right="0" w:hanging="0"/>
              <w:jc w:val="lef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Free State</w:t>
            </w:r>
          </w:p>
        </w:tc>
        <w:tc>
          <w:tcPr>
            <w:tcW w:w="619" w:type="dxa"/>
            <w:tcBorders>
              <w:top w:val="single" w:sz="4" w:space="0" w:color="A2BD90"/>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BL Prod</w:t>
            </w:r>
          </w:p>
        </w:tc>
        <w:tc>
          <w:tcPr>
            <w:tcW w:w="970" w:type="dxa"/>
            <w:tcBorders>
              <w:top w:val="single" w:sz="4" w:space="0" w:color="A2BD90"/>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2,573,750</w:t>
            </w:r>
          </w:p>
        </w:tc>
        <w:tc>
          <w:tcPr>
            <w:tcW w:w="102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2,272,500</w:t>
            </w:r>
          </w:p>
        </w:tc>
        <w:tc>
          <w:tcPr>
            <w:tcW w:w="88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7,400</w:t>
            </w:r>
          </w:p>
        </w:tc>
        <w:tc>
          <w:tcPr>
            <w:tcW w:w="914"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19,200</w:t>
            </w:r>
          </w:p>
        </w:tc>
        <w:tc>
          <w:tcPr>
            <w:tcW w:w="788"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225,750</w:t>
            </w:r>
          </w:p>
        </w:tc>
        <w:tc>
          <w:tcPr>
            <w:tcW w:w="1027"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297,000</w:t>
            </w:r>
          </w:p>
        </w:tc>
        <w:tc>
          <w:tcPr>
            <w:tcW w:w="1082"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16,200</w:t>
            </w:r>
          </w:p>
        </w:tc>
        <w:tc>
          <w:tcPr>
            <w:tcW w:w="1244" w:type="dxa"/>
            <w:tcBorders>
              <w:top w:val="single" w:sz="4" w:space="0" w:color="A2BD90"/>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252,000</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CY </w:t>
            </w:r>
            <w:r>
              <w:rPr>
                <w:rFonts w:eastAsia="Times New Roman" w:cs="Times New Roman" w:ascii="Franklin Gothic Book" w:hAnsi="Franklin Gothic Book"/>
                <w:b w:val="false"/>
                <w:color w:val="000000"/>
                <w:sz w:val="16"/>
                <w:szCs w:val="16"/>
                <w:lang w:val="en-ZA" w:eastAsia="en-US" w:bidi="ar-SA"/>
              </w:rPr>
              <w:t>Prod</w:t>
            </w:r>
          </w:p>
        </w:tc>
        <w:tc>
          <w:tcPr>
            <w:tcW w:w="970" w:type="dxa"/>
            <w:tcBorders>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1,092,000</w:t>
            </w:r>
          </w:p>
        </w:tc>
        <w:tc>
          <w:tcPr>
            <w:tcW w:w="102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37,800</w:t>
            </w:r>
          </w:p>
        </w:tc>
        <w:tc>
          <w:tcPr>
            <w:tcW w:w="88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37,800</w:t>
            </w:r>
          </w:p>
        </w:tc>
        <w:tc>
          <w:tcPr>
            <w:tcW w:w="914"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17,000</w:t>
            </w:r>
          </w:p>
        </w:tc>
        <w:tc>
          <w:tcPr>
            <w:tcW w:w="788"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156,600</w:t>
            </w:r>
          </w:p>
        </w:tc>
        <w:tc>
          <w:tcPr>
            <w:tcW w:w="1027"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440,000</w:t>
            </w:r>
          </w:p>
        </w:tc>
        <w:tc>
          <w:tcPr>
            <w:tcW w:w="1082"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6,500</w:t>
            </w:r>
          </w:p>
        </w:tc>
        <w:tc>
          <w:tcPr>
            <w:tcW w:w="1244" w:type="dxa"/>
            <w:tcBorders>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N/A</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top w:val="single" w:sz="4" w:space="0" w:color="A2BD90"/>
              <w:bottom w:val="single" w:sz="4" w:space="0" w:color="A2BD90"/>
              <w:insideH w:val="single" w:sz="4" w:space="0" w:color="A2BD90"/>
            </w:tcBorders>
            <w:shd w:fill="A2BD90" w:val="cle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P.Spec</w:t>
            </w:r>
          </w:p>
        </w:tc>
        <w:tc>
          <w:tcPr>
            <w:tcW w:w="970" w:type="dxa"/>
            <w:tcBorders>
              <w:top w:val="single" w:sz="4" w:space="0" w:color="A2BD90"/>
              <w:bottom w:val="single" w:sz="4" w:space="0" w:color="A2BD90"/>
              <w:insideH w:val="single" w:sz="4" w:space="0" w:color="A2BD90"/>
            </w:tcBorders>
            <w:shd w:fill="A2BD90"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42%</w:t>
            </w:r>
          </w:p>
        </w:tc>
        <w:tc>
          <w:tcPr>
            <w:tcW w:w="102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42%</w:t>
            </w:r>
          </w:p>
        </w:tc>
        <w:tc>
          <w:tcPr>
            <w:tcW w:w="88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511%</w:t>
            </w:r>
          </w:p>
        </w:tc>
        <w:tc>
          <w:tcPr>
            <w:tcW w:w="914"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89%</w:t>
            </w:r>
          </w:p>
        </w:tc>
        <w:tc>
          <w:tcPr>
            <w:tcW w:w="788"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69%</w:t>
            </w:r>
          </w:p>
        </w:tc>
        <w:tc>
          <w:tcPr>
            <w:tcW w:w="1027"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148%</w:t>
            </w:r>
          </w:p>
        </w:tc>
        <w:tc>
          <w:tcPr>
            <w:tcW w:w="1082"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40%</w:t>
            </w:r>
          </w:p>
        </w:tc>
        <w:tc>
          <w:tcPr>
            <w:tcW w:w="1244" w:type="dxa"/>
            <w:tcBorders>
              <w:top w:val="single" w:sz="4" w:space="0" w:color="A2BD90"/>
              <w:bottom w:val="single" w:sz="4" w:space="0" w:color="A2BD90"/>
              <w:insideH w:val="single" w:sz="4" w:space="0" w:color="A2BD90"/>
            </w:tcBorders>
            <w:shd w:fill="A2BD90"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N/A</w:t>
            </w:r>
          </w:p>
        </w:tc>
      </w:tr>
      <w:tr>
        <w:trPr>
          <w:cantSplit w:val="true"/>
        </w:trPr>
        <w:tc>
          <w:tcPr>
            <w:tcW w:w="1082" w:type="dxa"/>
            <w:vMerge w:val="restart"/>
            <w:tcBorders>
              <w:top w:val="single" w:sz="6" w:space="0" w:color="ECF8D3"/>
              <w:bottom w:val="single" w:sz="6" w:space="0" w:color="ECF8D3"/>
              <w:insideH w:val="single" w:sz="6" w:space="0" w:color="ECF8D3"/>
            </w:tcBorders>
            <w:shd w:fill="A2BD90" w:val="clear"/>
            <w:vAlign w:val="center"/>
          </w:tcPr>
          <w:p>
            <w:pPr>
              <w:pStyle w:val="TableContents"/>
              <w:keepNext/>
              <w:widowControl w:val="false"/>
              <w:bidi w:val="0"/>
              <w:spacing w:lineRule="atLeast" w:line="113" w:before="0" w:after="0"/>
              <w:ind w:left="57" w:right="0" w:hanging="0"/>
              <w:jc w:val="lef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KwaZulu-Natal</w:t>
            </w:r>
          </w:p>
        </w:tc>
        <w:tc>
          <w:tcPr>
            <w:tcW w:w="619" w:type="dxa"/>
            <w:tcBorders>
              <w:top w:val="single" w:sz="4" w:space="0" w:color="A2BD90"/>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BL Prod</w:t>
            </w:r>
          </w:p>
        </w:tc>
        <w:tc>
          <w:tcPr>
            <w:tcW w:w="970" w:type="dxa"/>
            <w:tcBorders>
              <w:top w:val="single" w:sz="4" w:space="0" w:color="A2BD90"/>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258,500</w:t>
            </w:r>
          </w:p>
        </w:tc>
        <w:tc>
          <w:tcPr>
            <w:tcW w:w="102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312,000</w:t>
            </w:r>
          </w:p>
        </w:tc>
        <w:tc>
          <w:tcPr>
            <w:tcW w:w="88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1,344</w:t>
            </w:r>
          </w:p>
        </w:tc>
        <w:tc>
          <w:tcPr>
            <w:tcW w:w="914"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7,800</w:t>
            </w:r>
          </w:p>
        </w:tc>
        <w:tc>
          <w:tcPr>
            <w:tcW w:w="788"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80,000</w:t>
            </w:r>
          </w:p>
        </w:tc>
        <w:tc>
          <w:tcPr>
            <w:tcW w:w="1027"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082"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150</w:t>
            </w:r>
          </w:p>
        </w:tc>
        <w:tc>
          <w:tcPr>
            <w:tcW w:w="1244" w:type="dxa"/>
            <w:tcBorders>
              <w:top w:val="single" w:sz="4" w:space="0" w:color="A2BD90"/>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37,800</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CY </w:t>
            </w:r>
            <w:r>
              <w:rPr>
                <w:rFonts w:eastAsia="Times New Roman" w:cs="Times New Roman" w:ascii="Franklin Gothic Book" w:hAnsi="Franklin Gothic Book"/>
                <w:b w:val="false"/>
                <w:color w:val="000000"/>
                <w:sz w:val="16"/>
                <w:szCs w:val="16"/>
                <w:lang w:val="en-ZA" w:eastAsia="en-US" w:bidi="ar-SA"/>
              </w:rPr>
              <w:t>Prod</w:t>
            </w:r>
          </w:p>
        </w:tc>
        <w:tc>
          <w:tcPr>
            <w:tcW w:w="970" w:type="dxa"/>
            <w:tcBorders>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193,800</w:t>
            </w:r>
          </w:p>
        </w:tc>
        <w:tc>
          <w:tcPr>
            <w:tcW w:w="102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278,400</w:t>
            </w:r>
          </w:p>
        </w:tc>
        <w:tc>
          <w:tcPr>
            <w:tcW w:w="88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2,000</w:t>
            </w:r>
          </w:p>
        </w:tc>
        <w:tc>
          <w:tcPr>
            <w:tcW w:w="914"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2,640</w:t>
            </w:r>
          </w:p>
        </w:tc>
        <w:tc>
          <w:tcPr>
            <w:tcW w:w="788"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61,600</w:t>
            </w:r>
          </w:p>
        </w:tc>
        <w:tc>
          <w:tcPr>
            <w:tcW w:w="1027"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082"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244" w:type="dxa"/>
            <w:tcBorders>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N/A</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top w:val="single" w:sz="4" w:space="0" w:color="A2BD90"/>
              <w:bottom w:val="single" w:sz="4" w:space="0" w:color="A2BD90"/>
              <w:insideH w:val="single" w:sz="4" w:space="0" w:color="A2BD90"/>
            </w:tcBorders>
            <w:shd w:fill="A2BD90" w:val="cle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P.Spec</w:t>
            </w:r>
          </w:p>
        </w:tc>
        <w:tc>
          <w:tcPr>
            <w:tcW w:w="970" w:type="dxa"/>
            <w:tcBorders>
              <w:top w:val="single" w:sz="4" w:space="0" w:color="A2BD90"/>
              <w:bottom w:val="single" w:sz="4" w:space="0" w:color="A2BD90"/>
              <w:insideH w:val="single" w:sz="4" w:space="0" w:color="A2BD90"/>
            </w:tcBorders>
            <w:shd w:fill="A2BD90"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75%</w:t>
            </w:r>
          </w:p>
        </w:tc>
        <w:tc>
          <w:tcPr>
            <w:tcW w:w="102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89%</w:t>
            </w:r>
          </w:p>
        </w:tc>
        <w:tc>
          <w:tcPr>
            <w:tcW w:w="88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149%</w:t>
            </w:r>
          </w:p>
        </w:tc>
        <w:tc>
          <w:tcPr>
            <w:tcW w:w="914"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34%</w:t>
            </w:r>
          </w:p>
        </w:tc>
        <w:tc>
          <w:tcPr>
            <w:tcW w:w="788"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77%</w:t>
            </w:r>
          </w:p>
        </w:tc>
        <w:tc>
          <w:tcPr>
            <w:tcW w:w="1027"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p>
        </w:tc>
        <w:tc>
          <w:tcPr>
            <w:tcW w:w="1082"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p>
        </w:tc>
        <w:tc>
          <w:tcPr>
            <w:tcW w:w="1244" w:type="dxa"/>
            <w:tcBorders>
              <w:top w:val="single" w:sz="4" w:space="0" w:color="A2BD90"/>
              <w:bottom w:val="single" w:sz="4" w:space="0" w:color="A2BD90"/>
              <w:insideH w:val="single" w:sz="4" w:space="0" w:color="A2BD90"/>
            </w:tcBorders>
            <w:shd w:fill="A2BD90"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N/A</w:t>
            </w:r>
          </w:p>
        </w:tc>
      </w:tr>
      <w:tr>
        <w:trPr>
          <w:cantSplit w:val="true"/>
        </w:trPr>
        <w:tc>
          <w:tcPr>
            <w:tcW w:w="1082" w:type="dxa"/>
            <w:vMerge w:val="restart"/>
            <w:tcBorders>
              <w:top w:val="single" w:sz="6" w:space="0" w:color="ECF8D3"/>
              <w:bottom w:val="single" w:sz="6" w:space="0" w:color="ECF8D3"/>
              <w:insideH w:val="single" w:sz="6" w:space="0" w:color="ECF8D3"/>
            </w:tcBorders>
            <w:shd w:fill="A2BD90" w:val="clear"/>
            <w:vAlign w:val="center"/>
          </w:tcPr>
          <w:p>
            <w:pPr>
              <w:pStyle w:val="TableContents"/>
              <w:keepNext/>
              <w:widowControl w:val="false"/>
              <w:bidi w:val="0"/>
              <w:spacing w:lineRule="atLeast" w:line="113" w:before="0" w:after="0"/>
              <w:ind w:left="57" w:right="0" w:hanging="0"/>
              <w:jc w:val="lef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Eastern Cape</w:t>
            </w:r>
          </w:p>
        </w:tc>
        <w:tc>
          <w:tcPr>
            <w:tcW w:w="619" w:type="dxa"/>
            <w:tcBorders>
              <w:top w:val="single" w:sz="4" w:space="0" w:color="A2BD90"/>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BL Prod</w:t>
            </w:r>
          </w:p>
        </w:tc>
        <w:tc>
          <w:tcPr>
            <w:tcW w:w="970" w:type="dxa"/>
            <w:tcBorders>
              <w:top w:val="single" w:sz="4" w:space="0" w:color="A2BD90"/>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18,500</w:t>
            </w:r>
          </w:p>
        </w:tc>
        <w:tc>
          <w:tcPr>
            <w:tcW w:w="102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87,000</w:t>
            </w:r>
          </w:p>
        </w:tc>
        <w:tc>
          <w:tcPr>
            <w:tcW w:w="88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914"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200</w:t>
            </w:r>
          </w:p>
        </w:tc>
        <w:tc>
          <w:tcPr>
            <w:tcW w:w="788"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750</w:t>
            </w:r>
            <w:r>
              <w:rPr>
                <w:rFonts w:eastAsia="Times New Roman" w:cs="Times New Roman" w:ascii="Franklin Gothic Book" w:hAnsi="Franklin Gothic Book"/>
                <w:b w:val="false"/>
                <w:color w:val="000000"/>
                <w:sz w:val="16"/>
                <w:szCs w:val="16"/>
                <w:lang w:val="en-ZA" w:eastAsia="en-US" w:bidi="ar-SA"/>
              </w:rPr>
              <w:t xml:space="preserve"> </w:t>
            </w:r>
          </w:p>
        </w:tc>
        <w:tc>
          <w:tcPr>
            <w:tcW w:w="1027"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082"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244" w:type="dxa"/>
            <w:tcBorders>
              <w:top w:val="single" w:sz="4" w:space="0" w:color="A2BD90"/>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19,800</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Prod</w:t>
            </w:r>
          </w:p>
        </w:tc>
        <w:tc>
          <w:tcPr>
            <w:tcW w:w="970" w:type="dxa"/>
            <w:tcBorders>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10,000</w:t>
            </w:r>
          </w:p>
        </w:tc>
        <w:tc>
          <w:tcPr>
            <w:tcW w:w="102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60,000</w:t>
            </w:r>
          </w:p>
        </w:tc>
        <w:tc>
          <w:tcPr>
            <w:tcW w:w="88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914"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375</w:t>
            </w:r>
          </w:p>
        </w:tc>
        <w:tc>
          <w:tcPr>
            <w:tcW w:w="788"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2,100</w:t>
            </w:r>
          </w:p>
        </w:tc>
        <w:tc>
          <w:tcPr>
            <w:tcW w:w="1027"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082"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244" w:type="dxa"/>
            <w:tcBorders>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N/A</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top w:val="single" w:sz="4" w:space="0" w:color="A2BD90"/>
              <w:bottom w:val="single" w:sz="4" w:space="0" w:color="A2BD90"/>
              <w:insideH w:val="single" w:sz="4" w:space="0" w:color="A2BD90"/>
            </w:tcBorders>
            <w:shd w:fill="A2BD90" w:val="cle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P.Spec</w:t>
            </w:r>
          </w:p>
        </w:tc>
        <w:tc>
          <w:tcPr>
            <w:tcW w:w="970" w:type="dxa"/>
            <w:tcBorders>
              <w:top w:val="single" w:sz="4" w:space="0" w:color="A2BD90"/>
              <w:bottom w:val="single" w:sz="4" w:space="0" w:color="A2BD90"/>
              <w:insideH w:val="single" w:sz="4" w:space="0" w:color="A2BD90"/>
            </w:tcBorders>
            <w:shd w:fill="A2BD90"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54%</w:t>
            </w:r>
          </w:p>
        </w:tc>
        <w:tc>
          <w:tcPr>
            <w:tcW w:w="102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69%</w:t>
            </w:r>
          </w:p>
        </w:tc>
        <w:tc>
          <w:tcPr>
            <w:tcW w:w="88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p>
        </w:tc>
        <w:tc>
          <w:tcPr>
            <w:tcW w:w="914"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188%</w:t>
            </w:r>
          </w:p>
        </w:tc>
        <w:tc>
          <w:tcPr>
            <w:tcW w:w="788"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280%</w:t>
            </w:r>
          </w:p>
        </w:tc>
        <w:tc>
          <w:tcPr>
            <w:tcW w:w="1027"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p>
        </w:tc>
        <w:tc>
          <w:tcPr>
            <w:tcW w:w="1082"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p>
        </w:tc>
        <w:tc>
          <w:tcPr>
            <w:tcW w:w="1244" w:type="dxa"/>
            <w:tcBorders>
              <w:top w:val="single" w:sz="4" w:space="0" w:color="A2BD90"/>
              <w:bottom w:val="single" w:sz="4" w:space="0" w:color="A2BD90"/>
              <w:insideH w:val="single" w:sz="4" w:space="0" w:color="A2BD90"/>
            </w:tcBorders>
            <w:shd w:fill="A2BD90"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N/A</w:t>
            </w:r>
          </w:p>
        </w:tc>
      </w:tr>
      <w:tr>
        <w:trPr>
          <w:cantSplit w:val="true"/>
        </w:trPr>
        <w:tc>
          <w:tcPr>
            <w:tcW w:w="1082" w:type="dxa"/>
            <w:vMerge w:val="restart"/>
            <w:tcBorders>
              <w:top w:val="single" w:sz="6" w:space="0" w:color="ECF8D3"/>
              <w:bottom w:val="single" w:sz="6" w:space="0" w:color="ECF8D3"/>
              <w:insideH w:val="single" w:sz="6" w:space="0" w:color="ECF8D3"/>
            </w:tcBorders>
            <w:shd w:fill="A2BD90" w:val="clear"/>
            <w:vAlign w:val="center"/>
          </w:tcPr>
          <w:p>
            <w:pPr>
              <w:pStyle w:val="TableContents"/>
              <w:keepNext/>
              <w:widowControl w:val="false"/>
              <w:bidi w:val="0"/>
              <w:spacing w:lineRule="atLeast" w:line="113" w:before="0" w:after="0"/>
              <w:ind w:left="57" w:right="0" w:hanging="0"/>
              <w:jc w:val="lef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Western Cape</w:t>
            </w:r>
          </w:p>
        </w:tc>
        <w:tc>
          <w:tcPr>
            <w:tcW w:w="619" w:type="dxa"/>
            <w:tcBorders>
              <w:top w:val="single" w:sz="4" w:space="0" w:color="A2BD90"/>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BL Prod</w:t>
            </w:r>
          </w:p>
        </w:tc>
        <w:tc>
          <w:tcPr>
            <w:tcW w:w="970" w:type="dxa"/>
            <w:tcBorders>
              <w:top w:val="single" w:sz="4" w:space="0" w:color="A2BD90"/>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3,000</w:t>
            </w:r>
          </w:p>
        </w:tc>
        <w:tc>
          <w:tcPr>
            <w:tcW w:w="102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30,000</w:t>
            </w:r>
          </w:p>
        </w:tc>
        <w:tc>
          <w:tcPr>
            <w:tcW w:w="886"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914"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400</w:t>
            </w:r>
          </w:p>
        </w:tc>
        <w:tc>
          <w:tcPr>
            <w:tcW w:w="788"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027"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082" w:type="dxa"/>
            <w:tcBorders>
              <w:top w:val="single" w:sz="4" w:space="0" w:color="A2BD90"/>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244" w:type="dxa"/>
            <w:tcBorders>
              <w:top w:val="single" w:sz="4" w:space="0" w:color="A2BD90"/>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914,500</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bottom w:val="single" w:sz="4" w:space="0" w:color="A2BD90"/>
              <w:insideH w:val="single" w:sz="4"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CY </w:t>
            </w:r>
            <w:r>
              <w:rPr>
                <w:rFonts w:eastAsia="Times New Roman" w:cs="Times New Roman" w:ascii="Franklin Gothic Book" w:hAnsi="Franklin Gothic Book"/>
                <w:b w:val="false"/>
                <w:color w:val="000000"/>
                <w:sz w:val="16"/>
                <w:szCs w:val="16"/>
                <w:lang w:val="en-ZA" w:eastAsia="en-US" w:bidi="ar-SA"/>
              </w:rPr>
              <w:t>Prod</w:t>
            </w:r>
          </w:p>
        </w:tc>
        <w:tc>
          <w:tcPr>
            <w:tcW w:w="970" w:type="dxa"/>
            <w:tcBorders>
              <w:bottom w:val="single" w:sz="4" w:space="0" w:color="A2BD90"/>
              <w:insideH w:val="single" w:sz="4"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5,000</w:t>
            </w:r>
          </w:p>
        </w:tc>
        <w:tc>
          <w:tcPr>
            <w:tcW w:w="102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40,000</w:t>
            </w:r>
          </w:p>
        </w:tc>
        <w:tc>
          <w:tcPr>
            <w:tcW w:w="886"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914"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150</w:t>
            </w:r>
          </w:p>
        </w:tc>
        <w:tc>
          <w:tcPr>
            <w:tcW w:w="788"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1,200</w:t>
            </w:r>
          </w:p>
        </w:tc>
        <w:tc>
          <w:tcPr>
            <w:tcW w:w="1027"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082" w:type="dxa"/>
            <w:tcBorders>
              <w:bottom w:val="single" w:sz="4" w:space="0" w:color="A2BD90"/>
              <w:insideH w:val="single" w:sz="4"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 </w:t>
            </w:r>
          </w:p>
        </w:tc>
        <w:tc>
          <w:tcPr>
            <w:tcW w:w="1244" w:type="dxa"/>
            <w:tcBorders>
              <w:bottom w:val="single" w:sz="4" w:space="0" w:color="A2BD90"/>
              <w:insideH w:val="single" w:sz="4"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N/A</w:t>
            </w:r>
          </w:p>
        </w:tc>
      </w:tr>
      <w:tr>
        <w:trPr>
          <w:cantSplit w:val="true"/>
        </w:trPr>
        <w:tc>
          <w:tcPr>
            <w:tcW w:w="1082" w:type="dxa"/>
            <w:vMerge w:val="continue"/>
            <w:tcBorders>
              <w:top w:val="single" w:sz="6" w:space="0" w:color="ECF8D3"/>
              <w:bottom w:val="single" w:sz="6" w:space="0" w:color="ECF8D3"/>
              <w:insideH w:val="single" w:sz="6" w:space="0" w:color="ECF8D3"/>
            </w:tcBorders>
            <w:shd w:fill="A2BD90" w:val="clear"/>
            <w:vAlign w:val="center"/>
          </w:tcPr>
          <w:p>
            <w:pPr>
              <w:pStyle w:val="Normal"/>
              <w:keepNext/>
              <w:widowControl w:val="false"/>
              <w:bidi w:val="0"/>
              <w:spacing w:lineRule="atLeast" w:line="113" w:before="113" w:after="113"/>
              <w:jc w:val="both"/>
              <w:rPr/>
            </w:pPr>
            <w:r>
              <w:rPr/>
            </w:r>
          </w:p>
        </w:tc>
        <w:tc>
          <w:tcPr>
            <w:tcW w:w="619" w:type="dxa"/>
            <w:tcBorders>
              <w:top w:val="single" w:sz="4" w:space="0" w:color="A2BD90"/>
              <w:bottom w:val="single" w:sz="4" w:space="0" w:color="A2BD90"/>
              <w:insideH w:val="single" w:sz="4" w:space="0" w:color="A2BD90"/>
            </w:tcBorders>
            <w:shd w:fill="A2BD90" w:val="cle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P.Spec</w:t>
            </w:r>
          </w:p>
        </w:tc>
        <w:tc>
          <w:tcPr>
            <w:tcW w:w="970" w:type="dxa"/>
            <w:tcBorders>
              <w:top w:val="single" w:sz="4" w:space="0" w:color="A2BD90"/>
              <w:bottom w:val="single" w:sz="4" w:space="0" w:color="A2BD90"/>
              <w:insideH w:val="single" w:sz="4" w:space="0" w:color="A2BD90"/>
            </w:tcBorders>
            <w:shd w:fill="A2BD90"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167%</w:t>
            </w:r>
          </w:p>
        </w:tc>
        <w:tc>
          <w:tcPr>
            <w:tcW w:w="102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133%</w:t>
            </w:r>
          </w:p>
        </w:tc>
        <w:tc>
          <w:tcPr>
            <w:tcW w:w="88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p>
        </w:tc>
        <w:tc>
          <w:tcPr>
            <w:tcW w:w="914"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38%</w:t>
            </w:r>
          </w:p>
        </w:tc>
        <w:tc>
          <w:tcPr>
            <w:tcW w:w="788"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p>
        </w:tc>
        <w:tc>
          <w:tcPr>
            <w:tcW w:w="1027"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p>
        </w:tc>
        <w:tc>
          <w:tcPr>
            <w:tcW w:w="1082"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p>
        </w:tc>
        <w:tc>
          <w:tcPr>
            <w:tcW w:w="1244" w:type="dxa"/>
            <w:tcBorders>
              <w:top w:val="single" w:sz="4" w:space="0" w:color="A2BD90"/>
              <w:bottom w:val="single" w:sz="4" w:space="0" w:color="A2BD90"/>
              <w:insideH w:val="single" w:sz="4" w:space="0" w:color="A2BD90"/>
            </w:tcBorders>
            <w:shd w:fill="A2BD90"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N/A</w:t>
            </w:r>
          </w:p>
        </w:tc>
      </w:tr>
      <w:tr>
        <w:trPr>
          <w:cantSplit w:val="true"/>
        </w:trPr>
        <w:tc>
          <w:tcPr>
            <w:tcW w:w="1082" w:type="dxa"/>
            <w:vMerge w:val="restart"/>
            <w:tcBorders>
              <w:top w:val="single" w:sz="6" w:space="0" w:color="ECF8D3"/>
              <w:bottom w:val="single" w:sz="4" w:space="0" w:color="A2BD90"/>
              <w:insideH w:val="single" w:sz="4" w:space="0" w:color="A2BD90"/>
            </w:tcBorders>
            <w:shd w:fill="A2BD90" w:val="clear"/>
            <w:vAlign w:val="center"/>
          </w:tcPr>
          <w:p>
            <w:pPr>
              <w:pStyle w:val="TableContents"/>
              <w:keepNext/>
              <w:widowControl w:val="false"/>
              <w:bidi w:val="0"/>
              <w:spacing w:lineRule="atLeast" w:line="113" w:before="0" w:after="0"/>
              <w:ind w:left="57" w:right="0" w:hanging="0"/>
              <w:jc w:val="lef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Total Commercial</w:t>
            </w:r>
          </w:p>
        </w:tc>
        <w:tc>
          <w:tcPr>
            <w:tcW w:w="619" w:type="dxa"/>
            <w:tcBorders>
              <w:top w:val="single" w:sz="6" w:space="0" w:color="A2BD90"/>
              <w:bottom w:val="single" w:sz="6" w:space="0" w:color="A2BD90"/>
              <w:insideH w:val="single" w:sz="6"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BL Prod</w:t>
            </w:r>
          </w:p>
        </w:tc>
        <w:tc>
          <w:tcPr>
            <w:tcW w:w="970" w:type="dxa"/>
            <w:tcBorders>
              <w:top w:val="single" w:sz="6" w:space="0" w:color="A2BD90"/>
              <w:bottom w:val="single" w:sz="6" w:space="0" w:color="A2BD90"/>
              <w:insideH w:val="single" w:sz="6"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5,580,300</w:t>
            </w:r>
          </w:p>
        </w:tc>
        <w:tc>
          <w:tcPr>
            <w:tcW w:w="1026" w:type="dxa"/>
            <w:tcBorders>
              <w:top w:val="single" w:sz="6" w:space="0" w:color="A2BD90"/>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6,142,250</w:t>
            </w:r>
          </w:p>
        </w:tc>
        <w:tc>
          <w:tcPr>
            <w:tcW w:w="886" w:type="dxa"/>
            <w:tcBorders>
              <w:top w:val="single" w:sz="6" w:space="0" w:color="A2BD90"/>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88,064</w:t>
            </w:r>
          </w:p>
        </w:tc>
        <w:tc>
          <w:tcPr>
            <w:tcW w:w="914" w:type="dxa"/>
            <w:tcBorders>
              <w:top w:val="single" w:sz="6" w:space="0" w:color="A2BD90"/>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60,200</w:t>
            </w:r>
          </w:p>
        </w:tc>
        <w:tc>
          <w:tcPr>
            <w:tcW w:w="788" w:type="dxa"/>
            <w:tcBorders>
              <w:top w:val="single" w:sz="6" w:space="0" w:color="A2BD90"/>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787,100</w:t>
            </w:r>
          </w:p>
        </w:tc>
        <w:tc>
          <w:tcPr>
            <w:tcW w:w="1027" w:type="dxa"/>
            <w:tcBorders>
              <w:top w:val="single" w:sz="6" w:space="0" w:color="A2BD90"/>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566,600</w:t>
            </w:r>
          </w:p>
        </w:tc>
        <w:tc>
          <w:tcPr>
            <w:tcW w:w="1082" w:type="dxa"/>
            <w:tcBorders>
              <w:top w:val="single" w:sz="6" w:space="0" w:color="A2BD90"/>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42,300</w:t>
            </w:r>
          </w:p>
        </w:tc>
        <w:tc>
          <w:tcPr>
            <w:tcW w:w="1244" w:type="dxa"/>
            <w:tcBorders>
              <w:top w:val="single" w:sz="6" w:space="0" w:color="A2BD90"/>
              <w:bottom w:val="single" w:sz="6" w:space="0" w:color="A2BD90"/>
              <w:insideH w:val="single" w:sz="6"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1,804,450</w:t>
            </w:r>
          </w:p>
        </w:tc>
      </w:tr>
      <w:tr>
        <w:trPr>
          <w:cantSplit w:val="true"/>
        </w:trPr>
        <w:tc>
          <w:tcPr>
            <w:tcW w:w="1082" w:type="dxa"/>
            <w:vMerge w:val="continue"/>
            <w:tcBorders>
              <w:top w:val="single" w:sz="6" w:space="0" w:color="ECF8D3"/>
              <w:bottom w:val="single" w:sz="4" w:space="0" w:color="A2BD90"/>
              <w:insideH w:val="single" w:sz="4" w:space="0" w:color="A2BD90"/>
            </w:tcBorders>
            <w:shd w:fill="A2BD90" w:val="clear"/>
            <w:vAlign w:val="center"/>
          </w:tcPr>
          <w:p>
            <w:pPr>
              <w:pStyle w:val="Normal"/>
              <w:keepNext/>
              <w:widowControl w:val="false"/>
              <w:bidi w:val="0"/>
              <w:spacing w:lineRule="atLeast" w:line="113" w:before="113" w:after="113"/>
              <w:jc w:val="both"/>
              <w:rPr/>
            </w:pPr>
            <w:r>
              <w:rPr/>
            </w:r>
          </w:p>
        </w:tc>
        <w:tc>
          <w:tcPr>
            <w:tcW w:w="619" w:type="dxa"/>
            <w:tcBorders>
              <w:bottom w:val="single" w:sz="6" w:space="0" w:color="A2BD90"/>
              <w:insideH w:val="single" w:sz="6" w:space="0" w:color="A2BD90"/>
            </w:tcBorders>
            <w:shd w:fill="ECF8D3" w:val="clear"/>
          </w:tcPr>
          <w:p>
            <w:pPr>
              <w:pStyle w:val="TableContents"/>
              <w:spacing w:before="0" w:after="0"/>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CY Prod</w:t>
            </w:r>
          </w:p>
        </w:tc>
        <w:tc>
          <w:tcPr>
            <w:tcW w:w="970" w:type="dxa"/>
            <w:tcBorders>
              <w:bottom w:val="single" w:sz="6" w:space="0" w:color="A2BD90"/>
              <w:insideH w:val="single" w:sz="6" w:space="0" w:color="A2BD90"/>
            </w:tcBorders>
            <w:shd w:fill="ECF8D3"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3,067,475</w:t>
            </w:r>
          </w:p>
        </w:tc>
        <w:tc>
          <w:tcPr>
            <w:tcW w:w="1026"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3,986,900</w:t>
            </w:r>
          </w:p>
        </w:tc>
        <w:tc>
          <w:tcPr>
            <w:tcW w:w="886"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88,500</w:t>
            </w:r>
          </w:p>
        </w:tc>
        <w:tc>
          <w:tcPr>
            <w:tcW w:w="914"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38,095</w:t>
            </w:r>
          </w:p>
        </w:tc>
        <w:tc>
          <w:tcPr>
            <w:tcW w:w="788"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694,550</w:t>
            </w:r>
          </w:p>
        </w:tc>
        <w:tc>
          <w:tcPr>
            <w:tcW w:w="1027"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730,500</w:t>
            </w:r>
          </w:p>
        </w:tc>
        <w:tc>
          <w:tcPr>
            <w:tcW w:w="1082" w:type="dxa"/>
            <w:tcBorders>
              <w:bottom w:val="single" w:sz="6" w:space="0" w:color="A2BD90"/>
              <w:insideH w:val="single" w:sz="6" w:space="0" w:color="A2BD90"/>
            </w:tcBorders>
            <w:shd w:fill="ECF8D3" w:val="clear"/>
          </w:tcPr>
          <w:p>
            <w:pPr>
              <w:pStyle w:val="TableContents"/>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32,550</w:t>
            </w:r>
          </w:p>
        </w:tc>
        <w:tc>
          <w:tcPr>
            <w:tcW w:w="1244" w:type="dxa"/>
            <w:tcBorders>
              <w:bottom w:val="single" w:sz="6" w:space="0" w:color="A2BD90"/>
              <w:insideH w:val="single" w:sz="6" w:space="0" w:color="A2BD90"/>
            </w:tcBorders>
            <w:shd w:fill="ECF8D3"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N/A</w:t>
            </w:r>
          </w:p>
        </w:tc>
      </w:tr>
      <w:tr>
        <w:trPr>
          <w:cantSplit w:val="true"/>
        </w:trPr>
        <w:tc>
          <w:tcPr>
            <w:tcW w:w="1082" w:type="dxa"/>
            <w:vMerge w:val="continue"/>
            <w:tcBorders>
              <w:top w:val="single" w:sz="6" w:space="0" w:color="ECF8D3"/>
              <w:bottom w:val="single" w:sz="4" w:space="0" w:color="A2BD90"/>
              <w:insideH w:val="single" w:sz="4" w:space="0" w:color="A2BD90"/>
            </w:tcBorders>
            <w:shd w:fill="A2BD90" w:val="clear"/>
            <w:vAlign w:val="center"/>
          </w:tcPr>
          <w:p>
            <w:pPr>
              <w:pStyle w:val="Normal"/>
              <w:keepNext/>
              <w:widowControl w:val="false"/>
              <w:bidi w:val="0"/>
              <w:spacing w:lineRule="atLeast" w:line="113" w:before="113" w:after="113"/>
              <w:jc w:val="both"/>
              <w:rPr/>
            </w:pPr>
            <w:r>
              <w:rPr/>
            </w:r>
          </w:p>
        </w:tc>
        <w:tc>
          <w:tcPr>
            <w:tcW w:w="619" w:type="dxa"/>
            <w:tcBorders>
              <w:top w:val="single" w:sz="4" w:space="0" w:color="A2BD90"/>
              <w:bottom w:val="single" w:sz="4" w:space="0" w:color="A2BD90"/>
              <w:insideH w:val="single" w:sz="4" w:space="0" w:color="A2BD90"/>
            </w:tcBorders>
            <w:shd w:fill="A2BD90" w:val="clear"/>
          </w:tcPr>
          <w:p>
            <w:pPr>
              <w:pStyle w:val="TableContents"/>
              <w:spacing w:before="0" w:after="0"/>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 Spec</w:t>
            </w:r>
          </w:p>
        </w:tc>
        <w:tc>
          <w:tcPr>
            <w:tcW w:w="970" w:type="dxa"/>
            <w:tcBorders>
              <w:top w:val="single" w:sz="4" w:space="0" w:color="A2BD90"/>
              <w:bottom w:val="single" w:sz="4" w:space="0" w:color="A2BD90"/>
              <w:insideH w:val="single" w:sz="4" w:space="0" w:color="A2BD90"/>
            </w:tcBorders>
            <w:shd w:fill="A2BD90" w:val="clear"/>
          </w:tcPr>
          <w:p>
            <w:pPr>
              <w:pStyle w:val="TableContents"/>
              <w:tabs>
                <w:tab w:val="decimal" w:pos="737" w:leader="none"/>
              </w:tab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55%</w:t>
            </w:r>
          </w:p>
        </w:tc>
        <w:tc>
          <w:tcPr>
            <w:tcW w:w="102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65%</w:t>
            </w:r>
          </w:p>
        </w:tc>
        <w:tc>
          <w:tcPr>
            <w:tcW w:w="886"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60%</w:t>
            </w:r>
          </w:p>
        </w:tc>
        <w:tc>
          <w:tcPr>
            <w:tcW w:w="914"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63%</w:t>
            </w:r>
          </w:p>
        </w:tc>
        <w:tc>
          <w:tcPr>
            <w:tcW w:w="788"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88%</w:t>
            </w:r>
          </w:p>
        </w:tc>
        <w:tc>
          <w:tcPr>
            <w:tcW w:w="1027"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129%</w:t>
            </w:r>
          </w:p>
        </w:tc>
        <w:tc>
          <w:tcPr>
            <w:tcW w:w="1082" w:type="dxa"/>
            <w:tcBorders>
              <w:top w:val="single" w:sz="4" w:space="0" w:color="A2BD90"/>
              <w:bottom w:val="single" w:sz="4" w:space="0" w:color="A2BD90"/>
              <w:insideH w:val="single" w:sz="4" w:space="0" w:color="A2BD90"/>
            </w:tcBorders>
            <w:shd w:fill="A2BD90" w:val="clear"/>
          </w:tcPr>
          <w:p>
            <w:pPr>
              <w:pStyle w:val="TableContents"/>
              <w:spacing w:before="0" w:after="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77%</w:t>
            </w:r>
          </w:p>
        </w:tc>
        <w:tc>
          <w:tcPr>
            <w:tcW w:w="1244" w:type="dxa"/>
            <w:tcBorders>
              <w:top w:val="single" w:sz="4" w:space="0" w:color="A2BD90"/>
              <w:bottom w:val="single" w:sz="4" w:space="0" w:color="A2BD90"/>
              <w:insideH w:val="single" w:sz="4" w:space="0" w:color="A2BD90"/>
            </w:tcBorders>
            <w:shd w:fill="A2BD90" w:val="clear"/>
          </w:tcPr>
          <w:p>
            <w:pPr>
              <w:pStyle w:val="TableContents"/>
              <w:keepNext/>
              <w:widowControl w:val="false"/>
              <w:bidi w:val="0"/>
              <w:spacing w:lineRule="atLeast" w:line="113" w:before="0" w:after="0"/>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N/A</w:t>
            </w:r>
          </w:p>
        </w:tc>
      </w:tr>
    </w:tbl>
    <w:p>
      <w:pPr>
        <w:pStyle w:val="Normal"/>
        <w:rPr/>
      </w:pPr>
      <w:r>
        <w:rPr/>
        <w:t>This resulted in problem specifications of 27% to 49% in all the provinces with large portions of the hazard section within them (highly-affected provinces).</w:t>
      </w:r>
    </w:p>
    <w:p>
      <w:pPr>
        <w:pStyle w:val="Table"/>
        <w:spacing w:before="113" w:after="0"/>
        <w:rPr/>
      </w:pPr>
      <w:r>
        <w:rPr>
          <w:b/>
          <w:bCs/>
        </w:rPr>
        <w:t xml:space="preserve">Table </w:t>
      </w:r>
      <w:r>
        <w:rPr>
          <w:b/>
          <w:bCs/>
        </w:rPr>
        <w:fldChar w:fldCharType="begin"/>
      </w:r>
      <w:r>
        <w:instrText> SEQ Table \* ARABIC </w:instrText>
      </w:r>
      <w:r>
        <w:fldChar w:fldCharType="separate"/>
      </w:r>
      <w:r>
        <w:t>8</w:t>
      </w:r>
      <w:r>
        <w:fldChar w:fldCharType="end"/>
      </w:r>
      <w:r>
        <w:rPr/>
        <w:t xml:space="preserve"> - Crop production disaggregation for all provinces</w:t>
      </w:r>
    </w:p>
    <w:tbl>
      <w:tblPr>
        <w:tblW w:w="9638" w:type="dxa"/>
        <w:jc w:val="left"/>
        <w:tblInd w:w="0" w:type="dxa"/>
        <w:tblBorders>
          <w:top w:val="single" w:sz="4" w:space="0" w:color="A2BD90"/>
          <w:left w:val="single" w:sz="4" w:space="0" w:color="A2BD90"/>
          <w:bottom w:val="single" w:sz="4" w:space="0" w:color="A2BD90"/>
          <w:insideH w:val="single" w:sz="4" w:space="0" w:color="A2BD90"/>
        </w:tblBorders>
        <w:tblCellMar>
          <w:top w:w="0" w:type="dxa"/>
          <w:left w:w="-5" w:type="dxa"/>
          <w:bottom w:w="0" w:type="dxa"/>
          <w:right w:w="0" w:type="dxa"/>
        </w:tblCellMar>
      </w:tblPr>
      <w:tblGrid>
        <w:gridCol w:w="1193"/>
        <w:gridCol w:w="1491"/>
        <w:gridCol w:w="1448"/>
        <w:gridCol w:w="1083"/>
        <w:gridCol w:w="689"/>
        <w:gridCol w:w="1252"/>
        <w:gridCol w:w="1139"/>
        <w:gridCol w:w="1343"/>
      </w:tblGrid>
      <w:tr>
        <w:trPr>
          <w:cantSplit w:val="true"/>
        </w:trPr>
        <w:tc>
          <w:tcPr>
            <w:tcW w:w="1193"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Province</w:t>
            </w:r>
          </w:p>
        </w:tc>
        <w:tc>
          <w:tcPr>
            <w:tcW w:w="1491"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Agric</w:t>
            </w:r>
            <w:r>
              <w:rPr>
                <w:rFonts w:eastAsia="Times New Roman" w:cs="Times New Roman" w:ascii="Franklin Gothic Book" w:hAnsi="Franklin Gothic Book"/>
                <w:b w:val="false"/>
                <w:color w:val="FFFFFF"/>
                <w:sz w:val="16"/>
                <w:szCs w:val="16"/>
                <w:lang w:val="en-ZA" w:eastAsia="en-US" w:bidi="ar-SA"/>
              </w:rPr>
              <w:t>ulture</w:t>
            </w:r>
            <w:r>
              <w:rPr>
                <w:rFonts w:eastAsia="Times New Roman" w:cs="Times New Roman" w:ascii="Franklin Gothic Book" w:hAnsi="Franklin Gothic Book"/>
                <w:b w:val="false"/>
                <w:color w:val="FFFFFF"/>
                <w:sz w:val="16"/>
                <w:szCs w:val="16"/>
                <w:lang w:val="en-ZA" w:eastAsia="en-US" w:bidi="ar-SA"/>
              </w:rPr>
              <w:t xml:space="preserve"> </w:t>
            </w:r>
            <w:r>
              <w:rPr>
                <w:rFonts w:eastAsia="Times New Roman" w:cs="Times New Roman" w:ascii="Franklin Gothic Book" w:hAnsi="Franklin Gothic Book"/>
                <w:b w:val="false"/>
                <w:color w:val="FFFFFF"/>
                <w:sz w:val="16"/>
                <w:szCs w:val="16"/>
                <w:lang w:val="en-ZA" w:eastAsia="en-US" w:bidi="ar-SA"/>
              </w:rPr>
              <w:t>T</w:t>
            </w:r>
            <w:r>
              <w:rPr>
                <w:rFonts w:eastAsia="Times New Roman" w:cs="Times New Roman" w:ascii="Franklin Gothic Book" w:hAnsi="Franklin Gothic Book"/>
                <w:b w:val="false"/>
                <w:color w:val="FFFFFF"/>
                <w:sz w:val="16"/>
                <w:szCs w:val="16"/>
                <w:lang w:val="en-ZA" w:eastAsia="en-US" w:bidi="ar-SA"/>
              </w:rPr>
              <w:t>ype</w:t>
            </w:r>
          </w:p>
        </w:tc>
        <w:tc>
          <w:tcPr>
            <w:tcW w:w="1448"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Area Agric. Type (Ha)</w:t>
            </w:r>
          </w:p>
        </w:tc>
        <w:tc>
          <w:tcPr>
            <w:tcW w:w="1083"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CEC </w:t>
            </w:r>
            <w:r>
              <w:rPr>
                <w:rFonts w:eastAsia="Times New Roman" w:cs="Times New Roman" w:ascii="Franklin Gothic Book" w:hAnsi="Franklin Gothic Book"/>
                <w:b w:val="false"/>
                <w:color w:val="FFFFFF"/>
                <w:sz w:val="16"/>
                <w:szCs w:val="16"/>
                <w:lang w:val="en-ZA" w:eastAsia="en-US" w:bidi="ar-SA"/>
              </w:rPr>
              <w:t>Pr. Spec</w:t>
            </w:r>
          </w:p>
        </w:tc>
        <w:tc>
          <w:tcPr>
            <w:tcW w:w="689"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Hazard</w:t>
            </w:r>
          </w:p>
        </w:tc>
        <w:tc>
          <w:tcPr>
            <w:tcW w:w="1252"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Hazard Area (Ha)</w:t>
            </w:r>
          </w:p>
        </w:tc>
        <w:tc>
          <w:tcPr>
            <w:tcW w:w="1139"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r>
              <w:rPr>
                <w:rFonts w:eastAsia="Times New Roman" w:cs="Times New Roman" w:ascii="Franklin Gothic Book" w:hAnsi="Franklin Gothic Book"/>
                <w:b w:val="false"/>
                <w:color w:val="FFFFFF"/>
                <w:sz w:val="16"/>
                <w:szCs w:val="16"/>
                <w:lang w:val="en-ZA" w:eastAsia="en-US" w:bidi="ar-SA"/>
              </w:rPr>
              <w:t xml:space="preserve">Hazard Area </w:t>
            </w:r>
          </w:p>
        </w:tc>
        <w:tc>
          <w:tcPr>
            <w:tcW w:w="1343" w:type="dxa"/>
            <w:tcBorders>
              <w:top w:val="single" w:sz="4" w:space="0" w:color="A2BD90"/>
              <w:left w:val="single" w:sz="4" w:space="0" w:color="A2BD90"/>
              <w:bottom w:val="single" w:sz="4" w:space="0" w:color="A2BD90"/>
              <w:right w:val="single" w:sz="4" w:space="0" w:color="A2BD90"/>
              <w:insideH w:val="single" w:sz="4" w:space="0" w:color="A2BD90"/>
              <w:insideV w:val="single" w:sz="4" w:space="0" w:color="A2BD90"/>
            </w:tcBorders>
            <w:shd w:fill="90713A" w:val="clear"/>
            <w:tcMar>
              <w:left w:w="-5" w:type="dxa"/>
            </w:tcMar>
          </w:tcPr>
          <w:p>
            <w:pPr>
              <w:pStyle w:val="TableContents"/>
              <w:spacing w:before="0" w:after="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Hazard Prob. Spec</w:t>
            </w:r>
          </w:p>
        </w:tc>
      </w:tr>
      <w:tr>
        <w:trPr>
          <w:cantSplit w:val="true"/>
        </w:trPr>
        <w:tc>
          <w:tcPr>
            <w:tcW w:w="1193"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All provinces</w:t>
            </w:r>
          </w:p>
        </w:tc>
        <w:tc>
          <w:tcPr>
            <w:tcW w:w="1491"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 xml:space="preserve">Subsistence </w:t>
            </w:r>
            <w:r>
              <w:rPr>
                <w:rFonts w:eastAsia="Times New Roman" w:cs="Times New Roman" w:ascii="Franklin Gothic Book" w:hAnsi="Franklin Gothic Book"/>
                <w:b w:val="false"/>
                <w:color w:val="000000"/>
                <w:sz w:val="16"/>
                <w:szCs w:val="16"/>
                <w:lang w:val="en-ZA" w:eastAsia="en-US" w:bidi="ar-SA"/>
              </w:rPr>
              <w:t>grains</w:t>
            </w:r>
          </w:p>
        </w:tc>
        <w:tc>
          <w:tcPr>
            <w:tcW w:w="1448"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13,198,889</w:t>
            </w:r>
          </w:p>
        </w:tc>
        <w:tc>
          <w:tcPr>
            <w:tcW w:w="1083" w:type="dxa"/>
            <w:vMerge w:val="restart"/>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62%</w:t>
            </w:r>
          </w:p>
        </w:tc>
        <w:tc>
          <w:tcPr>
            <w:tcW w:w="689" w:type="dxa"/>
            <w:tcBorders>
              <w:top w:val="single" w:sz="4" w:space="0" w:color="A2BD90"/>
              <w:bottom w:val="single" w:sz="4" w:space="0" w:color="A2BD90"/>
              <w:insideH w:val="single" w:sz="4" w:space="0" w:color="A2BD90"/>
            </w:tcBorders>
            <w:shd w:fill="ECF8D3" w:val="clear"/>
            <w:vAlign w:val="center"/>
          </w:tcPr>
          <w:p>
            <w:pPr>
              <w:pStyle w:val="Normal"/>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w:t>
            </w:r>
            <w:r>
              <w:rPr>
                <w:rFonts w:eastAsia="Times New Roman" w:cs="Times New Roman" w:ascii="Franklin Gothic Book" w:hAnsi="Franklin Gothic Book"/>
                <w:b w:val="false"/>
                <w:color w:val="000000"/>
                <w:sz w:val="16"/>
                <w:szCs w:val="16"/>
                <w:lang w:val="en-ZA" w:eastAsia="en-US" w:bidi="ar-SA"/>
              </w:rPr>
              <w:t>rought</w:t>
            </w:r>
          </w:p>
        </w:tc>
        <w:tc>
          <w:tcPr>
            <w:tcW w:w="1252" w:type="dxa"/>
            <w:tcBorders>
              <w:top w:val="single" w:sz="4" w:space="0" w:color="A2BD90"/>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7,884,053</w:t>
            </w:r>
          </w:p>
        </w:tc>
        <w:tc>
          <w:tcPr>
            <w:tcW w:w="1139"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60%</w:t>
            </w:r>
          </w:p>
        </w:tc>
        <w:tc>
          <w:tcPr>
            <w:tcW w:w="134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30%</w:t>
            </w:r>
          </w:p>
        </w:tc>
      </w:tr>
      <w:tr>
        <w:trPr>
          <w:cantSplit w:val="true"/>
        </w:trPr>
        <w:tc>
          <w:tcPr>
            <w:tcW w:w="1193"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91"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48"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083"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689" w:type="dxa"/>
            <w:tcBorders>
              <w:bottom w:val="single" w:sz="6" w:space="0" w:color="A2BD90"/>
              <w:insideH w:val="single" w:sz="6" w:space="0" w:color="A2BD90"/>
            </w:tcBorders>
            <w:shd w:fill="ECF8D3" w:val="clear"/>
            <w:vAlign w:val="center"/>
          </w:tcPr>
          <w:p>
            <w:pPr>
              <w:pStyle w:val="Normal"/>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normal</w:t>
            </w:r>
          </w:p>
        </w:tc>
        <w:tc>
          <w:tcPr>
            <w:tcW w:w="1252" w:type="dxa"/>
            <w:tcBorders>
              <w:bottom w:val="single" w:sz="6" w:space="0" w:color="A2BD90"/>
              <w:insideH w:val="single" w:sz="6"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5,314,836</w:t>
            </w:r>
          </w:p>
        </w:tc>
        <w:tc>
          <w:tcPr>
            <w:tcW w:w="1139" w:type="dxa"/>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40%</w:t>
            </w:r>
          </w:p>
        </w:tc>
        <w:tc>
          <w:tcPr>
            <w:tcW w:w="1343" w:type="dxa"/>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w:t>
            </w:r>
            <w:r>
              <w:rPr>
                <w:rFonts w:eastAsia="Times New Roman" w:cs="Times New Roman" w:ascii="Franklin Gothic Book" w:hAnsi="Franklin Gothic Book"/>
                <w:b w:val="false"/>
                <w:color w:val="000000"/>
                <w:sz w:val="16"/>
                <w:szCs w:val="16"/>
                <w:lang w:val="en-ZA" w:eastAsia="en-US" w:bidi="ar-SA"/>
              </w:rPr>
              <w:t>09</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Eastern Cape</w:t>
            </w:r>
          </w:p>
        </w:tc>
        <w:tc>
          <w:tcPr>
            <w:tcW w:w="1491"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Commercial g</w:t>
            </w:r>
            <w:r>
              <w:rPr>
                <w:rFonts w:eastAsia="Times New Roman" w:cs="Times New Roman" w:ascii="Franklin Gothic Book" w:hAnsi="Franklin Gothic Book"/>
                <w:b w:val="false"/>
                <w:color w:val="000000"/>
                <w:sz w:val="16"/>
                <w:szCs w:val="16"/>
                <w:lang w:val="en-ZA" w:eastAsia="en-US" w:bidi="ar-SA"/>
              </w:rPr>
              <w:t>rains</w:t>
            </w:r>
          </w:p>
        </w:tc>
        <w:tc>
          <w:tcPr>
            <w:tcW w:w="1448"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288,584</w:t>
            </w:r>
          </w:p>
        </w:tc>
        <w:tc>
          <w:tcPr>
            <w:tcW w:w="1083" w:type="dxa"/>
            <w:vMerge w:val="restart"/>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54%</w:t>
            </w:r>
          </w:p>
        </w:tc>
        <w:tc>
          <w:tcPr>
            <w:tcW w:w="689" w:type="dxa"/>
            <w:tcBorders>
              <w:top w:val="single" w:sz="4" w:space="0" w:color="A2BD90"/>
              <w:bottom w:val="single" w:sz="4" w:space="0" w:color="A2BD90"/>
              <w:insideH w:val="single" w:sz="4" w:space="0" w:color="A2BD90"/>
            </w:tcBorders>
            <w:shd w:fill="ECF8D3" w:val="clear"/>
            <w:vAlign w:val="center"/>
          </w:tcPr>
          <w:p>
            <w:pPr>
              <w:pStyle w:val="Normal"/>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1252" w:type="dxa"/>
            <w:tcBorders>
              <w:top w:val="single" w:sz="4" w:space="0" w:color="A2BD90"/>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139,844</w:t>
            </w:r>
          </w:p>
        </w:tc>
        <w:tc>
          <w:tcPr>
            <w:tcW w:w="1139"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48%</w:t>
            </w:r>
          </w:p>
        </w:tc>
        <w:tc>
          <w:tcPr>
            <w:tcW w:w="134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30</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91"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48"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083"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689" w:type="dxa"/>
            <w:tcBorders>
              <w:bottom w:val="single" w:sz="4" w:space="0" w:color="A2BD90"/>
              <w:insideH w:val="single" w:sz="4" w:space="0" w:color="A2BD90"/>
            </w:tcBorders>
            <w:shd w:fill="ECF8D3" w:val="clear"/>
            <w:vAlign w:val="center"/>
          </w:tcPr>
          <w:p>
            <w:pPr>
              <w:pStyle w:val="Normal"/>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normal</w:t>
            </w:r>
          </w:p>
        </w:tc>
        <w:tc>
          <w:tcPr>
            <w:tcW w:w="1252" w:type="dxa"/>
            <w:tcBorders>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148,740</w:t>
            </w:r>
          </w:p>
        </w:tc>
        <w:tc>
          <w:tcPr>
            <w:tcW w:w="113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52%</w:t>
            </w:r>
          </w:p>
        </w:tc>
        <w:tc>
          <w:tcPr>
            <w:tcW w:w="134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77</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Free State</w:t>
            </w:r>
          </w:p>
        </w:tc>
        <w:tc>
          <w:tcPr>
            <w:tcW w:w="1491"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Commercial g</w:t>
            </w:r>
            <w:r>
              <w:rPr>
                <w:rFonts w:eastAsia="Times New Roman" w:cs="Times New Roman" w:ascii="Franklin Gothic Book" w:hAnsi="Franklin Gothic Book"/>
                <w:b w:val="false"/>
                <w:color w:val="000000"/>
                <w:sz w:val="16"/>
                <w:szCs w:val="16"/>
                <w:lang w:val="en-ZA" w:eastAsia="en-US" w:bidi="ar-SA"/>
              </w:rPr>
              <w:t>rains</w:t>
            </w:r>
          </w:p>
        </w:tc>
        <w:tc>
          <w:tcPr>
            <w:tcW w:w="1448"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7,987,746</w:t>
            </w:r>
          </w:p>
        </w:tc>
        <w:tc>
          <w:tcPr>
            <w:tcW w:w="1083" w:type="dxa"/>
            <w:vMerge w:val="restart"/>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42%</w:t>
            </w:r>
          </w:p>
        </w:tc>
        <w:tc>
          <w:tcPr>
            <w:tcW w:w="689" w:type="dxa"/>
            <w:tcBorders>
              <w:top w:val="single" w:sz="4" w:space="0" w:color="A2BD90"/>
              <w:bottom w:val="single" w:sz="4" w:space="0" w:color="A2BD90"/>
              <w:insideH w:val="single" w:sz="4" w:space="0" w:color="A2BD90"/>
            </w:tcBorders>
            <w:shd w:fill="ECF8D3" w:val="clear"/>
            <w:vAlign w:val="center"/>
          </w:tcPr>
          <w:p>
            <w:pPr>
              <w:pStyle w:val="Normal"/>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1252" w:type="dxa"/>
            <w:tcBorders>
              <w:top w:val="single" w:sz="4" w:space="0" w:color="A2BD90"/>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6,804,745</w:t>
            </w:r>
          </w:p>
        </w:tc>
        <w:tc>
          <w:tcPr>
            <w:tcW w:w="1139"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85%</w:t>
            </w:r>
          </w:p>
        </w:tc>
        <w:tc>
          <w:tcPr>
            <w:tcW w:w="134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36</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91"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48"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083"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689" w:type="dxa"/>
            <w:tcBorders>
              <w:bottom w:val="single" w:sz="4" w:space="0" w:color="A2BD90"/>
              <w:insideH w:val="single" w:sz="4" w:space="0" w:color="A2BD90"/>
            </w:tcBorders>
            <w:shd w:fill="ECF8D3" w:val="clear"/>
            <w:vAlign w:val="center"/>
          </w:tcPr>
          <w:p>
            <w:pPr>
              <w:pStyle w:val="Normal"/>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normal</w:t>
            </w:r>
          </w:p>
        </w:tc>
        <w:tc>
          <w:tcPr>
            <w:tcW w:w="1252" w:type="dxa"/>
            <w:tcBorders>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1,183,001</w:t>
            </w:r>
          </w:p>
        </w:tc>
        <w:tc>
          <w:tcPr>
            <w:tcW w:w="113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15%</w:t>
            </w:r>
          </w:p>
        </w:tc>
        <w:tc>
          <w:tcPr>
            <w:tcW w:w="134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77</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Gauteng</w:t>
            </w:r>
          </w:p>
        </w:tc>
        <w:tc>
          <w:tcPr>
            <w:tcW w:w="1491"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Commercial g</w:t>
            </w:r>
            <w:r>
              <w:rPr>
                <w:rFonts w:eastAsia="Times New Roman" w:cs="Times New Roman" w:ascii="Franklin Gothic Book" w:hAnsi="Franklin Gothic Book"/>
                <w:b w:val="false"/>
                <w:color w:val="000000"/>
                <w:sz w:val="16"/>
                <w:szCs w:val="16"/>
                <w:lang w:val="en-ZA" w:eastAsia="en-US" w:bidi="ar-SA"/>
              </w:rPr>
              <w:t>rains</w:t>
            </w:r>
          </w:p>
        </w:tc>
        <w:tc>
          <w:tcPr>
            <w:tcW w:w="1448"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271,004</w:t>
            </w:r>
          </w:p>
        </w:tc>
        <w:tc>
          <w:tcPr>
            <w:tcW w:w="1083" w:type="dxa"/>
            <w:vMerge w:val="restart"/>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56%</w:t>
            </w:r>
          </w:p>
        </w:tc>
        <w:tc>
          <w:tcPr>
            <w:tcW w:w="689" w:type="dxa"/>
            <w:tcBorders>
              <w:top w:val="single" w:sz="4" w:space="0" w:color="A2BD90"/>
              <w:bottom w:val="single" w:sz="4" w:space="0" w:color="A2BD90"/>
              <w:insideH w:val="single" w:sz="4" w:space="0" w:color="A2BD90"/>
            </w:tcBorders>
            <w:shd w:fill="ECF8D3" w:val="clear"/>
            <w:vAlign w:val="center"/>
          </w:tcPr>
          <w:p>
            <w:pPr>
              <w:pStyle w:val="TableContents"/>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1252" w:type="dxa"/>
            <w:tcBorders>
              <w:top w:val="single" w:sz="4" w:space="0" w:color="A2BD90"/>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137,155</w:t>
            </w:r>
          </w:p>
        </w:tc>
        <w:tc>
          <w:tcPr>
            <w:tcW w:w="1139"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51%</w:t>
            </w:r>
          </w:p>
        </w:tc>
        <w:tc>
          <w:tcPr>
            <w:tcW w:w="134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36</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91"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48"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083"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689" w:type="dxa"/>
            <w:tcBorders>
              <w:bottom w:val="single" w:sz="4" w:space="0" w:color="A2BD90"/>
              <w:insideH w:val="single" w:sz="4" w:space="0" w:color="A2BD90"/>
            </w:tcBorders>
            <w:shd w:fill="ECF8D3" w:val="clear"/>
            <w:vAlign w:val="center"/>
          </w:tcPr>
          <w:p>
            <w:pPr>
              <w:pStyle w:val="Normal"/>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normal</w:t>
            </w:r>
          </w:p>
        </w:tc>
        <w:tc>
          <w:tcPr>
            <w:tcW w:w="1252" w:type="dxa"/>
            <w:tcBorders>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133,849</w:t>
            </w:r>
          </w:p>
        </w:tc>
        <w:tc>
          <w:tcPr>
            <w:tcW w:w="113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49%</w:t>
            </w:r>
          </w:p>
        </w:tc>
        <w:tc>
          <w:tcPr>
            <w:tcW w:w="134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77</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KwaZulu-Natal</w:t>
            </w:r>
          </w:p>
        </w:tc>
        <w:tc>
          <w:tcPr>
            <w:tcW w:w="1491"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Commercial g</w:t>
            </w:r>
            <w:r>
              <w:rPr>
                <w:rFonts w:eastAsia="Times New Roman" w:cs="Times New Roman" w:ascii="Franklin Gothic Book" w:hAnsi="Franklin Gothic Book"/>
                <w:b w:val="false"/>
                <w:color w:val="000000"/>
                <w:sz w:val="16"/>
                <w:szCs w:val="16"/>
                <w:lang w:val="en-ZA" w:eastAsia="en-US" w:bidi="ar-SA"/>
              </w:rPr>
              <w:t>rains</w:t>
            </w:r>
          </w:p>
        </w:tc>
        <w:tc>
          <w:tcPr>
            <w:tcW w:w="1448"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492</w:t>
            </w:r>
          </w:p>
        </w:tc>
        <w:tc>
          <w:tcPr>
            <w:tcW w:w="1083" w:type="dxa"/>
            <w:vMerge w:val="restart"/>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75%</w:t>
            </w:r>
          </w:p>
        </w:tc>
        <w:tc>
          <w:tcPr>
            <w:tcW w:w="689" w:type="dxa"/>
            <w:tcBorders>
              <w:top w:val="single" w:sz="4" w:space="0" w:color="A2BD90"/>
              <w:bottom w:val="single" w:sz="4" w:space="0" w:color="A2BD90"/>
              <w:insideH w:val="single" w:sz="4" w:space="0" w:color="A2BD90"/>
            </w:tcBorders>
            <w:shd w:fill="ECF8D3" w:val="clear"/>
            <w:vAlign w:val="center"/>
          </w:tcPr>
          <w:p>
            <w:pPr>
              <w:pStyle w:val="Normal"/>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1252" w:type="dxa"/>
            <w:tcBorders>
              <w:top w:val="single" w:sz="4" w:space="0" w:color="A2BD90"/>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20</w:t>
            </w:r>
          </w:p>
        </w:tc>
        <w:tc>
          <w:tcPr>
            <w:tcW w:w="1139"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w:t>
            </w:r>
          </w:p>
        </w:tc>
        <w:tc>
          <w:tcPr>
            <w:tcW w:w="134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27</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91"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48"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083"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689" w:type="dxa"/>
            <w:tcBorders>
              <w:bottom w:val="single" w:sz="4" w:space="0" w:color="A2BD90"/>
              <w:insideH w:val="single" w:sz="4" w:space="0" w:color="A2BD90"/>
            </w:tcBorders>
            <w:shd w:fill="ECF8D3" w:val="clear"/>
            <w:vAlign w:val="center"/>
          </w:tcPr>
          <w:p>
            <w:pPr>
              <w:pStyle w:val="Normal"/>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normal</w:t>
            </w:r>
          </w:p>
        </w:tc>
        <w:tc>
          <w:tcPr>
            <w:tcW w:w="1252" w:type="dxa"/>
            <w:tcBorders>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472</w:t>
            </w:r>
          </w:p>
        </w:tc>
        <w:tc>
          <w:tcPr>
            <w:tcW w:w="113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96%</w:t>
            </w:r>
          </w:p>
        </w:tc>
        <w:tc>
          <w:tcPr>
            <w:tcW w:w="134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77%</w:t>
            </w:r>
          </w:p>
        </w:tc>
      </w:tr>
      <w:tr>
        <w:trPr>
          <w:cantSplit w:val="true"/>
        </w:trPr>
        <w:tc>
          <w:tcPr>
            <w:tcW w:w="1193" w:type="dxa"/>
            <w:vMerge w:val="restart"/>
            <w:tcBorders>
              <w:top w:val="single" w:sz="6" w:space="0" w:color="A2BD90"/>
              <w:bottom w:val="single" w:sz="6" w:space="0" w:color="A2BD90"/>
              <w:insideH w:val="single" w:sz="6"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Limpopo</w:t>
            </w:r>
          </w:p>
        </w:tc>
        <w:tc>
          <w:tcPr>
            <w:tcW w:w="1491" w:type="dxa"/>
            <w:vMerge w:val="restart"/>
            <w:tcBorders>
              <w:top w:val="single" w:sz="6" w:space="0" w:color="A2BD90"/>
              <w:bottom w:val="single" w:sz="6" w:space="0" w:color="A2BD90"/>
              <w:insideH w:val="single" w:sz="6"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Commercial g</w:t>
            </w:r>
            <w:r>
              <w:rPr>
                <w:rFonts w:eastAsia="Times New Roman" w:cs="Times New Roman" w:ascii="Franklin Gothic Book" w:hAnsi="Franklin Gothic Book"/>
                <w:b w:val="false"/>
                <w:color w:val="000000"/>
                <w:sz w:val="16"/>
                <w:szCs w:val="16"/>
                <w:lang w:val="en-ZA" w:eastAsia="en-US" w:bidi="ar-SA"/>
              </w:rPr>
              <w:t>rains</w:t>
            </w:r>
          </w:p>
        </w:tc>
        <w:tc>
          <w:tcPr>
            <w:tcW w:w="1448" w:type="dxa"/>
            <w:vMerge w:val="restart"/>
            <w:tcBorders>
              <w:top w:val="single" w:sz="6" w:space="0" w:color="A2BD90"/>
              <w:bottom w:val="single" w:sz="6" w:space="0" w:color="A2BD90"/>
              <w:insideH w:val="single" w:sz="6"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1,023,062</w:t>
            </w:r>
          </w:p>
        </w:tc>
        <w:tc>
          <w:tcPr>
            <w:tcW w:w="1083" w:type="dxa"/>
            <w:vMerge w:val="restart"/>
            <w:tcBorders>
              <w:top w:val="single" w:sz="6" w:space="0" w:color="A2BD90"/>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113%</w:t>
            </w:r>
          </w:p>
        </w:tc>
        <w:tc>
          <w:tcPr>
            <w:tcW w:w="689" w:type="dxa"/>
            <w:tcBorders>
              <w:top w:val="single" w:sz="6" w:space="0" w:color="A2BD90"/>
              <w:bottom w:val="single" w:sz="6" w:space="0" w:color="A2BD90"/>
              <w:insideH w:val="single" w:sz="6" w:space="0" w:color="A2BD90"/>
            </w:tcBorders>
            <w:shd w:fill="ECF8D3" w:val="clear"/>
            <w:vAlign w:val="center"/>
          </w:tcPr>
          <w:p>
            <w:pPr>
              <w:pStyle w:val="Normal"/>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1252" w:type="dxa"/>
            <w:tcBorders>
              <w:top w:val="single" w:sz="6" w:space="0" w:color="A2BD90"/>
              <w:bottom w:val="single" w:sz="6" w:space="0" w:color="A2BD90"/>
              <w:insideH w:val="single" w:sz="6"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285,091</w:t>
            </w:r>
          </w:p>
        </w:tc>
        <w:tc>
          <w:tcPr>
            <w:tcW w:w="1139" w:type="dxa"/>
            <w:tcBorders>
              <w:top w:val="single" w:sz="6" w:space="0" w:color="A2BD90"/>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28%</w:t>
            </w:r>
          </w:p>
        </w:tc>
        <w:tc>
          <w:tcPr>
            <w:tcW w:w="1343" w:type="dxa"/>
            <w:tcBorders>
              <w:top w:val="single" w:sz="6" w:space="0" w:color="A2BD90"/>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43</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continue"/>
            <w:tcBorders>
              <w:top w:val="single" w:sz="6" w:space="0" w:color="A2BD90"/>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1491" w:type="dxa"/>
            <w:vMerge w:val="continue"/>
            <w:tcBorders>
              <w:top w:val="single" w:sz="6" w:space="0" w:color="A2BD90"/>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1448" w:type="dxa"/>
            <w:vMerge w:val="continue"/>
            <w:tcBorders>
              <w:top w:val="single" w:sz="6" w:space="0" w:color="A2BD90"/>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1083" w:type="dxa"/>
            <w:vMerge w:val="continue"/>
            <w:tcBorders>
              <w:top w:val="single" w:sz="6" w:space="0" w:color="A2BD90"/>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689" w:type="dxa"/>
            <w:tcBorders>
              <w:bottom w:val="single" w:sz="6" w:space="0" w:color="A2BD90"/>
              <w:insideH w:val="single" w:sz="6" w:space="0" w:color="A2BD90"/>
            </w:tcBorders>
            <w:shd w:fill="ECF8D3" w:val="clear"/>
            <w:vAlign w:val="center"/>
          </w:tcPr>
          <w:p>
            <w:pPr>
              <w:pStyle w:val="Normal"/>
              <w:tabs>
                <w:tab w:val="left" w:pos="3206" w:leader="none"/>
              </w:tabs>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normal</w:t>
            </w:r>
          </w:p>
        </w:tc>
        <w:tc>
          <w:tcPr>
            <w:tcW w:w="1252" w:type="dxa"/>
            <w:tcBorders>
              <w:bottom w:val="single" w:sz="6" w:space="0" w:color="A2BD90"/>
              <w:insideH w:val="single" w:sz="6"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737,971</w:t>
            </w:r>
          </w:p>
        </w:tc>
        <w:tc>
          <w:tcPr>
            <w:tcW w:w="1139" w:type="dxa"/>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72%</w:t>
            </w:r>
          </w:p>
        </w:tc>
        <w:tc>
          <w:tcPr>
            <w:tcW w:w="1343" w:type="dxa"/>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140</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restart"/>
            <w:tcBorders>
              <w:bottom w:val="single" w:sz="6" w:space="0" w:color="A2BD90"/>
              <w:insideH w:val="single" w:sz="6"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Mpumalanga</w:t>
            </w:r>
          </w:p>
        </w:tc>
        <w:tc>
          <w:tcPr>
            <w:tcW w:w="1491" w:type="dxa"/>
            <w:vMerge w:val="restart"/>
            <w:tcBorders>
              <w:bottom w:val="single" w:sz="6" w:space="0" w:color="A2BD90"/>
              <w:insideH w:val="single" w:sz="6"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Commercial g</w:t>
            </w:r>
            <w:r>
              <w:rPr>
                <w:rFonts w:eastAsia="Times New Roman" w:cs="Times New Roman" w:ascii="Franklin Gothic Book" w:hAnsi="Franklin Gothic Book"/>
                <w:b w:val="false"/>
                <w:color w:val="000000"/>
                <w:sz w:val="16"/>
                <w:szCs w:val="16"/>
                <w:lang w:val="en-ZA" w:eastAsia="en-US" w:bidi="ar-SA"/>
              </w:rPr>
              <w:t>rains</w:t>
            </w:r>
          </w:p>
        </w:tc>
        <w:tc>
          <w:tcPr>
            <w:tcW w:w="1448" w:type="dxa"/>
            <w:vMerge w:val="restart"/>
            <w:tcBorders>
              <w:bottom w:val="single" w:sz="6" w:space="0" w:color="A2BD90"/>
              <w:insideH w:val="single" w:sz="6"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2,974,656</w:t>
            </w:r>
          </w:p>
        </w:tc>
        <w:tc>
          <w:tcPr>
            <w:tcW w:w="1083" w:type="dxa"/>
            <w:vMerge w:val="restart"/>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66%</w:t>
            </w:r>
          </w:p>
        </w:tc>
        <w:tc>
          <w:tcPr>
            <w:tcW w:w="689" w:type="dxa"/>
            <w:tcBorders>
              <w:bottom w:val="single" w:sz="6" w:space="0" w:color="A2BD90"/>
              <w:insideH w:val="single" w:sz="6" w:space="0" w:color="A2BD90"/>
            </w:tcBorders>
            <w:shd w:fill="ECF8D3" w:val="clear"/>
            <w:vAlign w:val="center"/>
          </w:tcPr>
          <w:p>
            <w:pPr>
              <w:pStyle w:val="Normal"/>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1252" w:type="dxa"/>
            <w:tcBorders>
              <w:bottom w:val="single" w:sz="6" w:space="0" w:color="A2BD90"/>
              <w:insideH w:val="single" w:sz="6"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287,721</w:t>
            </w:r>
          </w:p>
        </w:tc>
        <w:tc>
          <w:tcPr>
            <w:tcW w:w="1139" w:type="dxa"/>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w:t>
            </w:r>
          </w:p>
        </w:tc>
        <w:tc>
          <w:tcPr>
            <w:tcW w:w="1343" w:type="dxa"/>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29</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continue"/>
            <w:tcBorders>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1491" w:type="dxa"/>
            <w:vMerge w:val="continue"/>
            <w:tcBorders>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1448" w:type="dxa"/>
            <w:vMerge w:val="continue"/>
            <w:tcBorders>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1083" w:type="dxa"/>
            <w:vMerge w:val="continue"/>
            <w:tcBorders>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689" w:type="dxa"/>
            <w:tcBorders>
              <w:bottom w:val="single" w:sz="6" w:space="0" w:color="A2BD90"/>
              <w:insideH w:val="single" w:sz="6" w:space="0" w:color="A2BD90"/>
            </w:tcBorders>
            <w:shd w:fill="ECF8D3" w:val="clear"/>
            <w:vAlign w:val="center"/>
          </w:tcPr>
          <w:p>
            <w:pPr>
              <w:pStyle w:val="Normal"/>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normal</w:t>
            </w:r>
          </w:p>
        </w:tc>
        <w:tc>
          <w:tcPr>
            <w:tcW w:w="1252" w:type="dxa"/>
            <w:tcBorders>
              <w:bottom w:val="single" w:sz="6" w:space="0" w:color="A2BD90"/>
              <w:insideH w:val="single" w:sz="6"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2,686,935</w:t>
            </w:r>
          </w:p>
        </w:tc>
        <w:tc>
          <w:tcPr>
            <w:tcW w:w="1139" w:type="dxa"/>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90%</w:t>
            </w:r>
          </w:p>
        </w:tc>
        <w:tc>
          <w:tcPr>
            <w:tcW w:w="1343" w:type="dxa"/>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70</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restart"/>
            <w:tcBorders>
              <w:bottom w:val="single" w:sz="6" w:space="0" w:color="A2BD90"/>
              <w:insideH w:val="single" w:sz="6"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North West</w:t>
            </w:r>
          </w:p>
        </w:tc>
        <w:tc>
          <w:tcPr>
            <w:tcW w:w="1491" w:type="dxa"/>
            <w:vMerge w:val="restart"/>
            <w:tcBorders>
              <w:bottom w:val="single" w:sz="6" w:space="0" w:color="A2BD90"/>
              <w:insideH w:val="single" w:sz="6"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Commercial g</w:t>
            </w:r>
            <w:r>
              <w:rPr>
                <w:rFonts w:eastAsia="Times New Roman" w:cs="Times New Roman" w:ascii="Franklin Gothic Book" w:hAnsi="Franklin Gothic Book"/>
                <w:b w:val="false"/>
                <w:color w:val="000000"/>
                <w:sz w:val="16"/>
                <w:szCs w:val="16"/>
                <w:lang w:val="en-ZA" w:eastAsia="en-US" w:bidi="ar-SA"/>
              </w:rPr>
              <w:t>rains</w:t>
            </w:r>
          </w:p>
        </w:tc>
        <w:tc>
          <w:tcPr>
            <w:tcW w:w="1448" w:type="dxa"/>
            <w:vMerge w:val="restart"/>
            <w:tcBorders>
              <w:bottom w:val="single" w:sz="6" w:space="0" w:color="A2BD90"/>
              <w:insideH w:val="single" w:sz="6"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4,640,096</w:t>
            </w:r>
          </w:p>
        </w:tc>
        <w:tc>
          <w:tcPr>
            <w:tcW w:w="1083" w:type="dxa"/>
            <w:vMerge w:val="restart"/>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59%</w:t>
            </w:r>
          </w:p>
        </w:tc>
        <w:tc>
          <w:tcPr>
            <w:tcW w:w="689" w:type="dxa"/>
            <w:tcBorders>
              <w:bottom w:val="single" w:sz="6" w:space="0" w:color="A2BD90"/>
              <w:insideH w:val="single" w:sz="6" w:space="0" w:color="A2BD90"/>
            </w:tcBorders>
            <w:shd w:fill="ECF8D3" w:val="clear"/>
            <w:vAlign w:val="center"/>
          </w:tcPr>
          <w:p>
            <w:pPr>
              <w:pStyle w:val="Normal"/>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1252" w:type="dxa"/>
            <w:tcBorders>
              <w:bottom w:val="single" w:sz="6" w:space="0" w:color="A2BD90"/>
              <w:insideH w:val="single" w:sz="6"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3,004,416</w:t>
            </w:r>
          </w:p>
        </w:tc>
        <w:tc>
          <w:tcPr>
            <w:tcW w:w="1139" w:type="dxa"/>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65%</w:t>
            </w:r>
          </w:p>
        </w:tc>
        <w:tc>
          <w:tcPr>
            <w:tcW w:w="1343" w:type="dxa"/>
            <w:tcBorders>
              <w:bottom w:val="single" w:sz="6" w:space="0" w:color="A2BD90"/>
              <w:insideH w:val="single" w:sz="6"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49</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continue"/>
            <w:tcBorders>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1491" w:type="dxa"/>
            <w:vMerge w:val="continue"/>
            <w:tcBorders>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1448" w:type="dxa"/>
            <w:vMerge w:val="continue"/>
            <w:tcBorders>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1083" w:type="dxa"/>
            <w:vMerge w:val="continue"/>
            <w:tcBorders>
              <w:bottom w:val="single" w:sz="6" w:space="0" w:color="A2BD90"/>
              <w:insideH w:val="single" w:sz="6" w:space="0" w:color="A2BD90"/>
            </w:tcBorders>
            <w:shd w:fill="ECF8D3" w:val="clear"/>
            <w:vAlign w:val="center"/>
          </w:tcPr>
          <w:p>
            <w:pPr>
              <w:pStyle w:val="Normal"/>
              <w:keepNext/>
              <w:widowControl w:val="false"/>
              <w:bidi w:val="0"/>
              <w:spacing w:lineRule="atLeast" w:line="113" w:before="113" w:after="113"/>
              <w:jc w:val="both"/>
              <w:rPr/>
            </w:pPr>
            <w:r>
              <w:rPr/>
            </w:r>
          </w:p>
        </w:tc>
        <w:tc>
          <w:tcPr>
            <w:tcW w:w="689" w:type="dxa"/>
            <w:tcBorders>
              <w:bottom w:val="single" w:sz="4" w:space="0" w:color="A2BD90"/>
              <w:insideH w:val="single" w:sz="4" w:space="0" w:color="A2BD90"/>
            </w:tcBorders>
            <w:shd w:fill="ECF8D3" w:val="clear"/>
            <w:vAlign w:val="center"/>
          </w:tcPr>
          <w:p>
            <w:pPr>
              <w:pStyle w:val="Normal"/>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normal</w:t>
            </w:r>
          </w:p>
        </w:tc>
        <w:tc>
          <w:tcPr>
            <w:tcW w:w="1252" w:type="dxa"/>
            <w:tcBorders>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1,635,680</w:t>
            </w:r>
          </w:p>
        </w:tc>
        <w:tc>
          <w:tcPr>
            <w:tcW w:w="113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35%</w:t>
            </w:r>
          </w:p>
        </w:tc>
        <w:tc>
          <w:tcPr>
            <w:tcW w:w="134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77</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restart"/>
            <w:tcBorders>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Northern Cape</w:t>
            </w:r>
          </w:p>
        </w:tc>
        <w:tc>
          <w:tcPr>
            <w:tcW w:w="1491" w:type="dxa"/>
            <w:vMerge w:val="restart"/>
            <w:tcBorders>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Commercial g</w:t>
            </w:r>
            <w:r>
              <w:rPr>
                <w:rFonts w:eastAsia="Times New Roman" w:cs="Times New Roman" w:ascii="Franklin Gothic Book" w:hAnsi="Franklin Gothic Book"/>
                <w:b w:val="false"/>
                <w:color w:val="000000"/>
                <w:sz w:val="16"/>
                <w:szCs w:val="16"/>
                <w:lang w:val="en-ZA" w:eastAsia="en-US" w:bidi="ar-SA"/>
              </w:rPr>
              <w:t>rains</w:t>
            </w:r>
          </w:p>
        </w:tc>
        <w:tc>
          <w:tcPr>
            <w:tcW w:w="1448" w:type="dxa"/>
            <w:vMerge w:val="restart"/>
            <w:tcBorders>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97</w:t>
            </w:r>
          </w:p>
        </w:tc>
        <w:tc>
          <w:tcPr>
            <w:tcW w:w="1083" w:type="dxa"/>
            <w:vMerge w:val="restart"/>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141%</w:t>
            </w:r>
          </w:p>
        </w:tc>
        <w:tc>
          <w:tcPr>
            <w:tcW w:w="689" w:type="dxa"/>
            <w:tcBorders>
              <w:bottom w:val="single" w:sz="4" w:space="0" w:color="A2BD90"/>
              <w:insideH w:val="single" w:sz="4" w:space="0" w:color="A2BD90"/>
            </w:tcBorders>
            <w:shd w:fill="ECF8D3" w:val="clear"/>
            <w:vAlign w:val="center"/>
          </w:tcPr>
          <w:p>
            <w:pPr>
              <w:pStyle w:val="Normal"/>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1252" w:type="dxa"/>
            <w:tcBorders>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88</w:t>
            </w:r>
          </w:p>
        </w:tc>
        <w:tc>
          <w:tcPr>
            <w:tcW w:w="113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91%</w:t>
            </w:r>
          </w:p>
        </w:tc>
        <w:tc>
          <w:tcPr>
            <w:tcW w:w="134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135</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continue"/>
            <w:tcBorders>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91" w:type="dxa"/>
            <w:vMerge w:val="continue"/>
            <w:tcBorders>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48" w:type="dxa"/>
            <w:vMerge w:val="continue"/>
            <w:tcBorders>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083" w:type="dxa"/>
            <w:vMerge w:val="continue"/>
            <w:tcBorders>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689" w:type="dxa"/>
            <w:tcBorders>
              <w:bottom w:val="single" w:sz="4" w:space="0" w:color="A2BD90"/>
              <w:insideH w:val="single" w:sz="4" w:space="0" w:color="A2BD90"/>
            </w:tcBorders>
            <w:shd w:fill="ECF8D3" w:val="clear"/>
            <w:vAlign w:val="center"/>
          </w:tcPr>
          <w:p>
            <w:pPr>
              <w:pStyle w:val="Normal"/>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normal</w:t>
            </w:r>
          </w:p>
        </w:tc>
        <w:tc>
          <w:tcPr>
            <w:tcW w:w="1252" w:type="dxa"/>
            <w:tcBorders>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9</w:t>
            </w:r>
          </w:p>
        </w:tc>
        <w:tc>
          <w:tcPr>
            <w:tcW w:w="113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9%</w:t>
            </w:r>
          </w:p>
        </w:tc>
        <w:tc>
          <w:tcPr>
            <w:tcW w:w="134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200</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restart"/>
            <w:tcBorders>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Western Cape</w:t>
            </w:r>
          </w:p>
        </w:tc>
        <w:tc>
          <w:tcPr>
            <w:tcW w:w="1491" w:type="dxa"/>
            <w:vMerge w:val="restart"/>
            <w:tcBorders>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Commercial g</w:t>
            </w:r>
            <w:r>
              <w:rPr>
                <w:rFonts w:eastAsia="Times New Roman" w:cs="Times New Roman" w:ascii="Franklin Gothic Book" w:hAnsi="Franklin Gothic Book"/>
                <w:b w:val="false"/>
                <w:color w:val="000000"/>
                <w:sz w:val="16"/>
                <w:szCs w:val="16"/>
                <w:lang w:val="en-ZA" w:eastAsia="en-US" w:bidi="ar-SA"/>
              </w:rPr>
              <w:t>rains</w:t>
            </w:r>
          </w:p>
        </w:tc>
        <w:tc>
          <w:tcPr>
            <w:tcW w:w="1448" w:type="dxa"/>
            <w:vMerge w:val="restart"/>
            <w:tcBorders>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2,097,713</w:t>
            </w:r>
          </w:p>
        </w:tc>
        <w:tc>
          <w:tcPr>
            <w:tcW w:w="1083" w:type="dxa"/>
            <w:vMerge w:val="restart"/>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167%</w:t>
            </w:r>
          </w:p>
        </w:tc>
        <w:tc>
          <w:tcPr>
            <w:tcW w:w="689" w:type="dxa"/>
            <w:tcBorders>
              <w:bottom w:val="single" w:sz="4" w:space="0" w:color="A2BD90"/>
              <w:insideH w:val="single" w:sz="4" w:space="0" w:color="A2BD90"/>
            </w:tcBorders>
            <w:shd w:fill="ECF8D3" w:val="clear"/>
            <w:vAlign w:val="center"/>
          </w:tcPr>
          <w:p>
            <w:pPr>
              <w:pStyle w:val="Normal"/>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1252" w:type="dxa"/>
            <w:tcBorders>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508,228</w:t>
            </w:r>
          </w:p>
        </w:tc>
        <w:tc>
          <w:tcPr>
            <w:tcW w:w="113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24%</w:t>
            </w:r>
          </w:p>
        </w:tc>
        <w:tc>
          <w:tcPr>
            <w:tcW w:w="134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64</w:t>
            </w:r>
            <w:r>
              <w:rPr>
                <w:rFonts w:eastAsia="Times New Roman" w:cs="Times New Roman" w:ascii="Franklin Gothic Book" w:hAnsi="Franklin Gothic Book"/>
                <w:b w:val="false"/>
                <w:color w:val="000000"/>
                <w:sz w:val="16"/>
                <w:szCs w:val="16"/>
                <w:lang w:val="en-ZA" w:eastAsia="en-US" w:bidi="ar-SA"/>
              </w:rPr>
              <w:t>%</w:t>
            </w:r>
          </w:p>
        </w:tc>
      </w:tr>
      <w:tr>
        <w:trPr>
          <w:cantSplit w:val="true"/>
        </w:trPr>
        <w:tc>
          <w:tcPr>
            <w:tcW w:w="1193" w:type="dxa"/>
            <w:vMerge w:val="continue"/>
            <w:tcBorders>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91" w:type="dxa"/>
            <w:vMerge w:val="continue"/>
            <w:tcBorders>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448" w:type="dxa"/>
            <w:vMerge w:val="continue"/>
            <w:tcBorders>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1083" w:type="dxa"/>
            <w:vMerge w:val="continue"/>
            <w:tcBorders>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689" w:type="dxa"/>
            <w:tcBorders>
              <w:bottom w:val="single" w:sz="4" w:space="0" w:color="A2BD90"/>
              <w:insideH w:val="single" w:sz="4" w:space="0" w:color="A2BD90"/>
            </w:tcBorders>
            <w:shd w:fill="ECF8D3" w:val="clear"/>
            <w:vAlign w:val="center"/>
          </w:tcPr>
          <w:p>
            <w:pPr>
              <w:pStyle w:val="Normal"/>
              <w:spacing w:before="0" w:after="0"/>
              <w:jc w:val="center"/>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normal</w:t>
            </w:r>
          </w:p>
        </w:tc>
        <w:tc>
          <w:tcPr>
            <w:tcW w:w="1252" w:type="dxa"/>
            <w:tcBorders>
              <w:bottom w:val="single" w:sz="4" w:space="0" w:color="A2BD90"/>
              <w:insideH w:val="single" w:sz="4" w:space="0" w:color="A2BD90"/>
            </w:tcBorders>
            <w:shd w:fill="ECF8D3" w:val="clear"/>
            <w:vAlign w:val="center"/>
          </w:tcPr>
          <w:p>
            <w:pPr>
              <w:pStyle w:val="Normal"/>
              <w:spacing w:before="0" w:after="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1,589,485</w:t>
            </w:r>
          </w:p>
        </w:tc>
        <w:tc>
          <w:tcPr>
            <w:tcW w:w="113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76%</w:t>
            </w:r>
          </w:p>
        </w:tc>
        <w:tc>
          <w:tcPr>
            <w:tcW w:w="134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200</w:t>
            </w:r>
            <w:r>
              <w:rPr>
                <w:rFonts w:eastAsia="Times New Roman" w:cs="Times New Roman" w:ascii="Franklin Gothic Book" w:hAnsi="Franklin Gothic Book"/>
                <w:b w:val="false"/>
                <w:color w:val="000000"/>
                <w:sz w:val="16"/>
                <w:szCs w:val="16"/>
                <w:lang w:val="en-ZA" w:eastAsia="en-US" w:bidi="ar-SA"/>
              </w:rPr>
              <w:t>%</w:t>
            </w:r>
          </w:p>
        </w:tc>
      </w:tr>
    </w:tbl>
    <w:p>
      <w:pPr>
        <w:pStyle w:val="Normal"/>
        <w:rPr/>
      </w:pPr>
      <w:r>
        <w:rPr/>
        <w:t xml:space="preserve">The results are presented in </w:t>
      </w:r>
      <w:r>
        <w:rPr>
          <w:b/>
          <w:bCs/>
        </w:rPr>
        <w:t xml:space="preserve">Table </w:t>
      </w:r>
      <w:r>
        <w:rPr>
          <w:b/>
          <w:bCs/>
        </w:rPr>
        <w:t xml:space="preserve"> Table</w:t>
      </w:r>
      <w:r>
        <w:rPr/>
        <w:t xml:space="preserve"> above. These are very approximate calculations and are intended to illustrate a principle for estimating local problem specifications, not provide the most accurate answer. More accurate problem specifications can be obtained by viewing production data at a lower geographical level, such as municipality or lower. Detailed estimates have been produced at provincial and local levels both commercial and non-commercial growers using aerial and ground surveys, such as the </w:t>
      </w:r>
      <w:r>
        <w:rPr>
          <w:i/>
          <w:iCs/>
        </w:rPr>
        <w:t>Producer Independent Crop Estimate System</w:t>
      </w:r>
      <w:r>
        <w:rPr/>
        <w:t xml:space="preserve"> by SiQ</w:t>
      </w:r>
      <w:r>
        <w:rPr>
          <w:rStyle w:val="FootnoteAnchor"/>
        </w:rPr>
        <w:footnoteReference w:id="11"/>
      </w:r>
      <w:r>
        <w:rPr/>
        <w:t>. These kinds of surveys are recommended for improving accuracy in future analyses.</w:t>
      </w:r>
    </w:p>
    <w:p>
      <w:pPr>
        <w:pStyle w:val="Normal"/>
        <w:rPr/>
      </w:pPr>
      <w:r>
        <w:rPr/>
        <w:t>The key crop problem specifications use in this analysis is that for ‘subsistence’ agricultural region grains, which were set at 30% in the hazard areas and 109% in the non-hazard (normal) areas. Problem specifications for other crops were set at 20% in the hazard areas and 100% in the non-hazard areas. Similarly, livestock production (milk and meat) problem specifications were set at 20% in hazard areas and 50% in non-hazard areas.</w:t>
      </w:r>
    </w:p>
    <w:p>
      <w:pPr>
        <w:pStyle w:val="Heading5"/>
        <w:rPr/>
      </w:pPr>
      <w:r>
        <w:rPr/>
        <w:t>Obtaining problem specifications for employment, self-employment, small business and prices (Step 26</w:t>
      </w:r>
      <w:r>
        <w:rPr/>
        <w:t>)</w:t>
      </w:r>
    </w:p>
    <w:p>
      <w:pPr>
        <w:pStyle w:val="Normal"/>
        <w:rPr/>
      </w:pPr>
      <w:r>
        <w:rPr/>
        <w:t xml:space="preserve">It </w:t>
      </w:r>
      <w:r>
        <w:rPr/>
        <w:t>is well-known that most South Africans purchase their food and this implies that an understanding of cash income sources are critical for any food security analysis in the country. Cash income sources consist of employment, grants</w:t>
      </w:r>
      <w:r>
        <w:rPr>
          <w:rStyle w:val="FootnoteAnchor"/>
        </w:rPr>
        <w:footnoteReference w:id="12"/>
      </w:r>
      <w:r>
        <w:rPr/>
        <w:t xml:space="preserve">, self-employment, small businesses, gifts and remittances. It is important to differentiate between an income source quantity and the income itself: income source quantity refers to the amount of the thing people can use to get income, whereas income itself also takes into account the effect of </w:t>
      </w:r>
      <w:r>
        <w:rPr>
          <w:i/>
          <w:iCs/>
        </w:rPr>
        <w:t>price</w:t>
      </w:r>
      <w:r>
        <w:rPr>
          <w:i/>
          <w:iCs/>
        </w:rPr>
        <w:t>s</w:t>
      </w:r>
      <w:r>
        <w:rPr>
          <w:i w:val="false"/>
          <w:iCs w:val="false"/>
        </w:rPr>
        <w:t xml:space="preserve">, which will be dealt with in the next section. </w:t>
      </w:r>
      <w:r>
        <w:rPr>
          <w:i w:val="false"/>
          <w:iCs w:val="false"/>
        </w:rPr>
        <w:t>The problem specifications for the income source quantity and its price may be independent of one another, which is why they are analysed separately.</w:t>
      </w:r>
      <w:r>
        <w:rPr/>
        <w:t xml:space="preserve"> Examples of income source quantities are ‘days of work’ for casual labour, ‘bundles of firewood’ for self-employment or ‘sales volume’ for small business</w:t>
      </w:r>
      <w:r>
        <w:rPr>
          <w:i w:val="false"/>
          <w:iCs w:val="false"/>
        </w:rPr>
        <w:t>.</w:t>
      </w:r>
      <w:r>
        <w:rPr/>
        <w:t xml:space="preserve"> </w:t>
      </w:r>
      <w:r>
        <w:rPr>
          <w:b/>
          <w:bCs/>
        </w:rPr>
        <w:t xml:space="preserve">Table </w:t>
      </w:r>
      <w:r>
        <w:rPr>
          <w:b/>
          <w:bCs/>
        </w:rPr>
        <w:t xml:space="preserve"> Table</w:t>
      </w:r>
      <w:r>
        <w:rPr/>
        <w:t xml:space="preserve"> lists a summary of the most important income source quantity problem specifications for hazard and non-hazard section.</w:t>
      </w:r>
    </w:p>
    <w:p>
      <w:pPr>
        <w:pStyle w:val="Table"/>
        <w:spacing w:before="113" w:after="0"/>
        <w:rPr/>
      </w:pPr>
      <w:r>
        <w:rPr>
          <w:b/>
          <w:bCs/>
        </w:rPr>
        <w:t xml:space="preserve">Table </w:t>
      </w:r>
      <w:r>
        <w:rPr>
          <w:b/>
          <w:bCs/>
        </w:rPr>
        <w:fldChar w:fldCharType="begin"/>
      </w:r>
      <w:r>
        <w:instrText> SEQ Table \* ARABIC </w:instrText>
      </w:r>
      <w:r>
        <w:fldChar w:fldCharType="separate"/>
      </w:r>
      <w:r>
        <w:t>9</w:t>
      </w:r>
      <w:r>
        <w:fldChar w:fldCharType="end"/>
      </w:r>
      <w:r>
        <w:rPr/>
        <w:t xml:space="preserve"> - </w:t>
      </w:r>
      <w:r>
        <w:rPr/>
        <w:t>Income source quantity problem specifications for types of livelihood zones (where data are not shown it is because the income source is not in the baseline).</w:t>
      </w:r>
    </w:p>
    <w:tbl>
      <w:tblPr>
        <w:tblW w:w="9645" w:type="dxa"/>
        <w:jc w:val="left"/>
        <w:tblInd w:w="0" w:type="dxa"/>
        <w:tblBorders>
          <w:top w:val="single" w:sz="4" w:space="0" w:color="A2BD90"/>
          <w:left w:val="single" w:sz="4" w:space="0" w:color="A2BD90"/>
          <w:bottom w:val="single" w:sz="4" w:space="0" w:color="A2BD90"/>
          <w:insideH w:val="single" w:sz="4" w:space="0" w:color="A2BD90"/>
        </w:tblBorders>
        <w:tblCellMar>
          <w:top w:w="0" w:type="dxa"/>
          <w:left w:w="-5" w:type="dxa"/>
          <w:bottom w:w="0" w:type="dxa"/>
          <w:right w:w="0" w:type="dxa"/>
        </w:tblCellMar>
      </w:tblPr>
      <w:tblGrid>
        <w:gridCol w:w="1778"/>
        <w:gridCol w:w="832"/>
        <w:gridCol w:w="759"/>
        <w:gridCol w:w="873"/>
        <w:gridCol w:w="887"/>
        <w:gridCol w:w="873"/>
        <w:gridCol w:w="763"/>
        <w:gridCol w:w="885"/>
        <w:gridCol w:w="735"/>
        <w:gridCol w:w="455"/>
        <w:gridCol w:w="805"/>
      </w:tblGrid>
      <w:tr>
        <w:trPr>
          <w:cantSplit w:val="true"/>
        </w:trPr>
        <w:tc>
          <w:tcPr>
            <w:tcW w:w="1778"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keepNext/>
              <w:widowControl/>
              <w:bidi w:val="0"/>
              <w:spacing w:lineRule="atLeast" w:line="113" w:before="0" w:after="0"/>
              <w:ind w:left="0" w:right="0" w:hanging="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Livelihood zone </w:t>
            </w:r>
            <w:r>
              <w:rPr>
                <w:rFonts w:eastAsia="Times New Roman" w:cs="Times New Roman" w:ascii="Franklin Gothic Book" w:hAnsi="Franklin Gothic Book"/>
                <w:b w:val="false"/>
                <w:color w:val="FFFFFF"/>
                <w:sz w:val="16"/>
                <w:szCs w:val="16"/>
                <w:lang w:val="en-ZA" w:eastAsia="en-US" w:bidi="ar-SA"/>
              </w:rPr>
              <w:t>types</w:t>
            </w:r>
            <w:r>
              <w:rPr>
                <w:rFonts w:eastAsia="Times New Roman" w:cs="Times New Roman" w:ascii="Franklin Gothic Book" w:hAnsi="Franklin Gothic Book"/>
                <w:b w:val="false"/>
                <w:color w:val="FFFFFF"/>
                <w:sz w:val="16"/>
                <w:szCs w:val="16"/>
                <w:lang w:val="en-ZA" w:eastAsia="en-US" w:bidi="ar-SA"/>
              </w:rPr>
              <w:t xml:space="preserve"> (abbreviation, code)</w:t>
            </w:r>
          </w:p>
        </w:tc>
        <w:tc>
          <w:tcPr>
            <w:tcW w:w="832"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keepNext/>
              <w:widowControl/>
              <w:bidi w:val="0"/>
              <w:spacing w:lineRule="atLeast" w:line="113" w:before="0" w:after="0"/>
              <w:ind w:left="0" w:right="0" w:hanging="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Hazard </w:t>
            </w:r>
            <w:r>
              <w:rPr>
                <w:rFonts w:eastAsia="Times New Roman" w:cs="Times New Roman" w:ascii="Franklin Gothic Book" w:hAnsi="Franklin Gothic Book"/>
                <w:b w:val="false"/>
                <w:color w:val="FFFFFF"/>
                <w:sz w:val="16"/>
                <w:szCs w:val="16"/>
                <w:lang w:val="en-ZA" w:eastAsia="en-US" w:bidi="ar-SA"/>
              </w:rPr>
              <w:t>s</w:t>
            </w:r>
            <w:r>
              <w:rPr>
                <w:rFonts w:eastAsia="Times New Roman" w:cs="Times New Roman" w:ascii="Franklin Gothic Book" w:hAnsi="Franklin Gothic Book"/>
                <w:b w:val="false"/>
                <w:color w:val="FFFFFF"/>
                <w:sz w:val="16"/>
                <w:szCs w:val="16"/>
                <w:lang w:val="en-ZA" w:eastAsia="en-US" w:bidi="ar-SA"/>
              </w:rPr>
              <w:t>ection</w:t>
            </w:r>
          </w:p>
        </w:tc>
        <w:tc>
          <w:tcPr>
            <w:tcW w:w="759"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keepNext/>
              <w:widowControl/>
              <w:bidi w:val="0"/>
              <w:spacing w:lineRule="atLeast" w:line="113" w:before="0" w:after="0"/>
              <w:ind w:left="0" w:right="0" w:hanging="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Agricultural c</w:t>
            </w:r>
            <w:r>
              <w:rPr>
                <w:rFonts w:eastAsia="Times New Roman" w:cs="Times New Roman" w:ascii="Franklin Gothic Book" w:hAnsi="Franklin Gothic Book"/>
                <w:b w:val="false"/>
                <w:color w:val="FFFFFF"/>
                <w:sz w:val="16"/>
                <w:szCs w:val="16"/>
                <w:lang w:val="en-ZA" w:eastAsia="en-US" w:bidi="ar-SA"/>
              </w:rPr>
              <w:t>asual labour</w:t>
            </w:r>
          </w:p>
        </w:tc>
        <w:tc>
          <w:tcPr>
            <w:tcW w:w="873"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keepNext/>
              <w:widowControl/>
              <w:bidi w:val="0"/>
              <w:spacing w:lineRule="atLeast" w:line="113" w:before="0" w:after="0"/>
              <w:ind w:left="0" w:right="0" w:hanging="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Construction </w:t>
            </w:r>
            <w:r>
              <w:rPr>
                <w:rFonts w:eastAsia="Times New Roman" w:cs="Times New Roman" w:ascii="Franklin Gothic Book" w:hAnsi="Franklin Gothic Book"/>
                <w:b w:val="false"/>
                <w:color w:val="FFFFFF"/>
                <w:sz w:val="16"/>
                <w:szCs w:val="16"/>
                <w:lang w:val="en-ZA" w:eastAsia="en-US" w:bidi="ar-SA"/>
              </w:rPr>
              <w:t>c</w:t>
            </w:r>
            <w:r>
              <w:rPr>
                <w:rFonts w:eastAsia="Times New Roman" w:cs="Times New Roman" w:ascii="Franklin Gothic Book" w:hAnsi="Franklin Gothic Book"/>
                <w:b w:val="false"/>
                <w:color w:val="FFFFFF"/>
                <w:sz w:val="16"/>
                <w:szCs w:val="16"/>
                <w:lang w:val="en-ZA" w:eastAsia="en-US" w:bidi="ar-SA"/>
              </w:rPr>
              <w:t xml:space="preserve">asual </w:t>
            </w:r>
            <w:r>
              <w:rPr>
                <w:rFonts w:eastAsia="Times New Roman" w:cs="Times New Roman" w:ascii="Franklin Gothic Book" w:hAnsi="Franklin Gothic Book"/>
                <w:b w:val="false"/>
                <w:color w:val="FFFFFF"/>
                <w:sz w:val="16"/>
                <w:szCs w:val="16"/>
                <w:lang w:val="en-ZA" w:eastAsia="en-US" w:bidi="ar-SA"/>
              </w:rPr>
              <w:t>l</w:t>
            </w:r>
            <w:r>
              <w:rPr>
                <w:rFonts w:eastAsia="Times New Roman" w:cs="Times New Roman" w:ascii="Franklin Gothic Book" w:hAnsi="Franklin Gothic Book"/>
                <w:b w:val="false"/>
                <w:color w:val="FFFFFF"/>
                <w:sz w:val="16"/>
                <w:szCs w:val="16"/>
                <w:lang w:val="en-ZA" w:eastAsia="en-US" w:bidi="ar-SA"/>
              </w:rPr>
              <w:t>abour</w:t>
            </w:r>
          </w:p>
        </w:tc>
        <w:tc>
          <w:tcPr>
            <w:tcW w:w="887"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keepNext/>
              <w:widowControl/>
              <w:bidi w:val="0"/>
              <w:spacing w:lineRule="atLeast" w:line="113" w:before="0" w:after="0"/>
              <w:ind w:left="0" w:right="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Domestic casual labour</w:t>
            </w:r>
          </w:p>
        </w:tc>
        <w:tc>
          <w:tcPr>
            <w:tcW w:w="873"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keepNext/>
              <w:widowControl/>
              <w:bidi w:val="0"/>
              <w:spacing w:lineRule="atLeast" w:line="113" w:before="0" w:after="0"/>
              <w:ind w:left="0" w:right="0" w:hanging="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Formal employment</w:t>
            </w:r>
          </w:p>
        </w:tc>
        <w:tc>
          <w:tcPr>
            <w:tcW w:w="763"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keepNext/>
              <w:widowControl/>
              <w:bidi w:val="0"/>
              <w:spacing w:lineRule="atLeast" w:line="113" w:before="0" w:after="0"/>
              <w:ind w:left="0" w:right="0" w:hanging="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Labour migration</w:t>
            </w:r>
          </w:p>
        </w:tc>
        <w:tc>
          <w:tcPr>
            <w:tcW w:w="885"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keepNext/>
              <w:widowControl/>
              <w:bidi w:val="0"/>
              <w:spacing w:lineRule="atLeast" w:line="113" w:before="0" w:after="0"/>
              <w:ind w:left="0" w:right="0" w:hanging="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Self-employment</w:t>
            </w:r>
          </w:p>
        </w:tc>
        <w:tc>
          <w:tcPr>
            <w:tcW w:w="735"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keepNext/>
              <w:widowControl/>
              <w:bidi w:val="0"/>
              <w:spacing w:lineRule="atLeast" w:line="113" w:before="0" w:after="0"/>
              <w:ind w:left="0" w:right="0" w:hanging="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 </w:t>
            </w:r>
            <w:r>
              <w:rPr>
                <w:rFonts w:eastAsia="Times New Roman" w:cs="Times New Roman" w:ascii="Franklin Gothic Book" w:hAnsi="Franklin Gothic Book"/>
                <w:b w:val="false"/>
                <w:color w:val="FFFFFF"/>
                <w:sz w:val="16"/>
                <w:szCs w:val="16"/>
                <w:lang w:val="en-ZA" w:eastAsia="en-US" w:bidi="ar-SA"/>
              </w:rPr>
              <w:t>Small business</w:t>
            </w:r>
          </w:p>
        </w:tc>
        <w:tc>
          <w:tcPr>
            <w:tcW w:w="455" w:type="dxa"/>
            <w:tcBorders>
              <w:top w:val="single" w:sz="4" w:space="0" w:color="A2BD90"/>
              <w:left w:val="single" w:sz="4" w:space="0" w:color="A2BD90"/>
              <w:bottom w:val="single" w:sz="4" w:space="0" w:color="A2BD90"/>
              <w:insideH w:val="single" w:sz="4" w:space="0" w:color="A2BD90"/>
            </w:tcBorders>
            <w:shd w:fill="90713A" w:val="clear"/>
            <w:tcMar>
              <w:left w:w="-5" w:type="dxa"/>
            </w:tcMar>
          </w:tcPr>
          <w:p>
            <w:pPr>
              <w:pStyle w:val="TableContents"/>
              <w:keepNext/>
              <w:widowControl/>
              <w:bidi w:val="0"/>
              <w:spacing w:lineRule="atLeast" w:line="113" w:before="0" w:after="0"/>
              <w:ind w:left="0" w:right="0" w:hanging="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Gifts</w:t>
            </w:r>
          </w:p>
        </w:tc>
        <w:tc>
          <w:tcPr>
            <w:tcW w:w="805" w:type="dxa"/>
            <w:tcBorders>
              <w:top w:val="single" w:sz="4" w:space="0" w:color="A2BD90"/>
              <w:left w:val="single" w:sz="4" w:space="0" w:color="A2BD90"/>
              <w:bottom w:val="single" w:sz="4" w:space="0" w:color="A2BD90"/>
              <w:right w:val="single" w:sz="4" w:space="0" w:color="A2BD90"/>
              <w:insideH w:val="single" w:sz="4" w:space="0" w:color="A2BD90"/>
              <w:insideV w:val="single" w:sz="4" w:space="0" w:color="A2BD90"/>
            </w:tcBorders>
            <w:shd w:fill="90713A" w:val="clear"/>
            <w:tcMar>
              <w:left w:w="-5" w:type="dxa"/>
            </w:tcMar>
          </w:tcPr>
          <w:p>
            <w:pPr>
              <w:pStyle w:val="TableContents"/>
              <w:keepNext/>
              <w:widowControl/>
              <w:bidi w:val="0"/>
              <w:spacing w:lineRule="atLeast" w:line="113" w:before="0" w:after="0"/>
              <w:ind w:left="0" w:right="0" w:hanging="0"/>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Remittances</w:t>
            </w:r>
          </w:p>
        </w:tc>
      </w:tr>
      <w:tr>
        <w:trPr>
          <w:cantSplit w:val="true"/>
        </w:trPr>
        <w:tc>
          <w:tcPr>
            <w:tcW w:w="1778"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pPr>
            <w:r>
              <w:rPr>
                <w:rFonts w:eastAsia="Times New Roman" w:cs="Times New Roman" w:ascii="Franklin Gothic Book" w:hAnsi="Franklin Gothic Book"/>
                <w:b w:val="false"/>
                <w:color w:val="000000"/>
                <w:sz w:val="16"/>
                <w:szCs w:val="16"/>
                <w:lang w:val="en-ZA" w:eastAsia="en-US" w:bidi="ar-SA"/>
              </w:rPr>
              <w:t>Urban poor</w:t>
            </w:r>
            <w:r>
              <w:rPr>
                <w:rFonts w:eastAsia="Times New Roman" w:cs="Times New Roman" w:ascii="Franklin Gothic Book" w:hAnsi="Franklin Gothic Book"/>
                <w:b w:val="false"/>
                <w:color w:val="000000"/>
                <w:sz w:val="16"/>
                <w:szCs w:val="16"/>
                <w:lang w:val="en-ZA" w:eastAsia="en-US" w:bidi="ar-SA"/>
              </w:rPr>
              <w:t xml:space="preserve"> (ZA</w:t>
            </w:r>
            <w:r>
              <w:rPr>
                <w:rFonts w:eastAsia="Times New Roman" w:cs="Times New Roman" w:ascii="Franklin Gothic Book" w:hAnsi="Franklin Gothic Book"/>
                <w:b w:val="false"/>
                <w:color w:val="000000"/>
                <w:sz w:val="16"/>
                <w:szCs w:val="16"/>
                <w:lang w:val="en-ZA" w:eastAsia="en-US" w:bidi="ar-SA"/>
              </w:rPr>
              <w:t>U</w:t>
            </w:r>
            <w:r>
              <w:rPr>
                <w:rFonts w:eastAsia="Times New Roman" w:cs="Times New Roman" w:ascii="Franklin Gothic Book" w:hAnsi="Franklin Gothic Book"/>
                <w:b w:val="false"/>
                <w:color w:val="000000"/>
                <w:sz w:val="16"/>
                <w:szCs w:val="16"/>
                <w:lang w:val="en-ZA" w:eastAsia="en-US" w:bidi="ar-SA"/>
              </w:rPr>
              <w:t>P</w:t>
            </w:r>
            <w:r>
              <w:rPr>
                <w:rFonts w:eastAsia="Times New Roman" w:cs="Times New Roman" w:ascii="Franklin Gothic Book" w:hAnsi="Franklin Gothic Book"/>
                <w:b w:val="false"/>
                <w:color w:val="000000"/>
                <w:sz w:val="16"/>
                <w:szCs w:val="16"/>
                <w:lang w:val="en-ZA" w:eastAsia="en-US" w:bidi="ar-SA"/>
              </w:rPr>
              <w:t>, 59</w:t>
            </w:r>
            <w:r>
              <w:rPr>
                <w:rFonts w:eastAsia="Times New Roman" w:cs="Times New Roman" w:ascii="Franklin Gothic Book" w:hAnsi="Franklin Gothic Book"/>
                <w:b w:val="false"/>
                <w:color w:val="000000"/>
                <w:sz w:val="16"/>
                <w:szCs w:val="16"/>
                <w:lang w:val="en-ZA" w:eastAsia="en-US" w:bidi="ar-SA"/>
              </w:rPr>
              <w:t>80</w:t>
            </w:r>
            <w:r>
              <w:rPr>
                <w:rFonts w:eastAsia="Times New Roman" w:cs="Times New Roman" w:ascii="Franklin Gothic Book" w:hAnsi="Franklin Gothic Book"/>
                <w:b w:val="false"/>
                <w:color w:val="000000"/>
                <w:sz w:val="16"/>
                <w:szCs w:val="16"/>
                <w:lang w:val="en-ZA" w:eastAsia="en-US" w:bidi="ar-SA"/>
              </w:rPr>
              <w:t>0)</w:t>
            </w:r>
          </w:p>
        </w:tc>
        <w:tc>
          <w:tcPr>
            <w:tcW w:w="832" w:type="dxa"/>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Hazard</w:t>
            </w:r>
          </w:p>
        </w:tc>
        <w:tc>
          <w:tcPr>
            <w:tcW w:w="759"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w:t>
            </w:r>
          </w:p>
        </w:tc>
        <w:tc>
          <w:tcPr>
            <w:tcW w:w="87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w:t>
            </w:r>
          </w:p>
        </w:tc>
        <w:tc>
          <w:tcPr>
            <w:tcW w:w="887" w:type="dxa"/>
            <w:tcBorders>
              <w:top w:val="single" w:sz="4" w:space="0" w:color="A2BD90"/>
              <w:bottom w:val="single" w:sz="4" w:space="0" w:color="A2BD90"/>
              <w:insideH w:val="single" w:sz="4" w:space="0" w:color="A2BD90"/>
            </w:tcBorders>
            <w:shd w:fill="ECF8D3" w:val="clear"/>
            <w:vAlign w:val="center"/>
          </w:tcPr>
          <w:p>
            <w:pPr>
              <w:pStyle w:val="Normal"/>
              <w:keepNext/>
              <w:widowControl/>
              <w:tabs>
                <w:tab w:val="left" w:pos="3206" w:leader="none"/>
              </w:tabs>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w:t>
            </w:r>
          </w:p>
        </w:tc>
        <w:tc>
          <w:tcPr>
            <w:tcW w:w="87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76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88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73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45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28"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0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r>
      <w:tr>
        <w:trPr>
          <w:cantSplit w:val="true"/>
        </w:trPr>
        <w:tc>
          <w:tcPr>
            <w:tcW w:w="1778"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832" w:type="dxa"/>
            <w:tcBorders>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Non-hazard</w:t>
            </w:r>
          </w:p>
        </w:tc>
        <w:tc>
          <w:tcPr>
            <w:tcW w:w="75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7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87" w:type="dxa"/>
            <w:tcBorders>
              <w:bottom w:val="single" w:sz="4" w:space="0" w:color="A2BD90"/>
              <w:insideH w:val="single" w:sz="4" w:space="0" w:color="A2BD90"/>
            </w:tcBorders>
            <w:shd w:fill="ECF8D3" w:val="clear"/>
            <w:vAlign w:val="center"/>
          </w:tcPr>
          <w:p>
            <w:pPr>
              <w:pStyle w:val="Normal"/>
              <w:keepNext/>
              <w:widowControl/>
              <w:tabs>
                <w:tab w:val="left" w:pos="3206" w:leader="none"/>
              </w:tabs>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7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76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88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73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45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28"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0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r>
      <w:tr>
        <w:trPr>
          <w:cantSplit w:val="true"/>
        </w:trPr>
        <w:tc>
          <w:tcPr>
            <w:tcW w:w="1778"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pPr>
            <w:r>
              <w:rPr>
                <w:rFonts w:eastAsia="Times New Roman" w:cs="Times New Roman" w:ascii="Franklin Gothic Book" w:hAnsi="Franklin Gothic Book"/>
                <w:b w:val="false"/>
                <w:color w:val="000000"/>
                <w:sz w:val="16"/>
                <w:szCs w:val="16"/>
                <w:lang w:val="en-ZA" w:eastAsia="en-US" w:bidi="ar-SA"/>
              </w:rPr>
              <w:t>Commercial f</w:t>
            </w:r>
            <w:r>
              <w:rPr>
                <w:rFonts w:eastAsia="Times New Roman" w:cs="Times New Roman" w:ascii="Franklin Gothic Book" w:hAnsi="Franklin Gothic Book"/>
                <w:b w:val="false"/>
                <w:color w:val="000000"/>
                <w:sz w:val="16"/>
                <w:szCs w:val="16"/>
                <w:lang w:val="en-ZA" w:eastAsia="en-US" w:bidi="ar-SA"/>
              </w:rPr>
              <w:t>arm workers (ZAFW, 59050)</w:t>
            </w:r>
          </w:p>
        </w:tc>
        <w:tc>
          <w:tcPr>
            <w:tcW w:w="832" w:type="dxa"/>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Hazard</w:t>
            </w:r>
          </w:p>
        </w:tc>
        <w:tc>
          <w:tcPr>
            <w:tcW w:w="759"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w:t>
            </w:r>
          </w:p>
        </w:tc>
        <w:tc>
          <w:tcPr>
            <w:tcW w:w="87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w:t>
            </w:r>
          </w:p>
        </w:tc>
        <w:tc>
          <w:tcPr>
            <w:tcW w:w="887" w:type="dxa"/>
            <w:tcBorders>
              <w:top w:val="single" w:sz="4" w:space="0" w:color="A2BD90"/>
              <w:bottom w:val="single" w:sz="4" w:space="0" w:color="A2BD90"/>
              <w:insideH w:val="single" w:sz="4" w:space="0" w:color="A2BD90"/>
            </w:tcBorders>
            <w:shd w:fill="ECF8D3" w:val="clear"/>
            <w:vAlign w:val="center"/>
          </w:tcPr>
          <w:p>
            <w:pPr>
              <w:pStyle w:val="Normal"/>
              <w:keepNext/>
              <w:widowControl/>
              <w:tabs>
                <w:tab w:val="left" w:pos="3206" w:leader="none"/>
              </w:tabs>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w:t>
            </w:r>
          </w:p>
        </w:tc>
        <w:tc>
          <w:tcPr>
            <w:tcW w:w="87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60%</w:t>
            </w:r>
          </w:p>
        </w:tc>
        <w:tc>
          <w:tcPr>
            <w:tcW w:w="76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88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80%</w:t>
            </w:r>
          </w:p>
        </w:tc>
        <w:tc>
          <w:tcPr>
            <w:tcW w:w="73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45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28"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80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r>
      <w:tr>
        <w:trPr>
          <w:cantSplit w:val="true"/>
        </w:trPr>
        <w:tc>
          <w:tcPr>
            <w:tcW w:w="1778"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832" w:type="dxa"/>
            <w:tcBorders>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Non-hazard</w:t>
            </w:r>
          </w:p>
        </w:tc>
        <w:tc>
          <w:tcPr>
            <w:tcW w:w="75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7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87" w:type="dxa"/>
            <w:tcBorders>
              <w:bottom w:val="single" w:sz="4" w:space="0" w:color="A2BD90"/>
              <w:insideH w:val="single" w:sz="4" w:space="0" w:color="A2BD90"/>
            </w:tcBorders>
            <w:shd w:fill="ECF8D3" w:val="clear"/>
            <w:vAlign w:val="center"/>
          </w:tcPr>
          <w:p>
            <w:pPr>
              <w:pStyle w:val="Normal"/>
              <w:keepNext/>
              <w:widowControl/>
              <w:tabs>
                <w:tab w:val="left" w:pos="3206" w:leader="none"/>
              </w:tabs>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7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76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r>
          </w:p>
        </w:tc>
        <w:tc>
          <w:tcPr>
            <w:tcW w:w="88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73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45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28"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0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r>
      <w:tr>
        <w:trPr>
          <w:cantSplit w:val="true"/>
        </w:trPr>
        <w:tc>
          <w:tcPr>
            <w:tcW w:w="1778" w:type="dxa"/>
            <w:vMerge w:val="restart"/>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Rural</w:t>
            </w:r>
            <w:r>
              <w:rPr>
                <w:rFonts w:eastAsia="Times New Roman" w:cs="Times New Roman" w:ascii="Franklin Gothic Book" w:hAnsi="Franklin Gothic Book"/>
                <w:b w:val="false"/>
                <w:color w:val="000000"/>
                <w:sz w:val="16"/>
                <w:szCs w:val="16"/>
                <w:lang w:val="en-ZA" w:eastAsia="en-US" w:bidi="ar-SA"/>
              </w:rPr>
              <w:t xml:space="preserve"> open-access </w:t>
            </w:r>
            <w:r>
              <w:rPr>
                <w:rFonts w:eastAsia="Times New Roman" w:cs="Times New Roman" w:ascii="Franklin Gothic Book" w:hAnsi="Franklin Gothic Book"/>
                <w:b w:val="false"/>
                <w:color w:val="000000"/>
                <w:sz w:val="16"/>
                <w:szCs w:val="16"/>
                <w:lang w:val="en-ZA" w:eastAsia="en-US" w:bidi="ar-SA"/>
              </w:rPr>
              <w:t>LZs</w:t>
            </w:r>
          </w:p>
        </w:tc>
        <w:tc>
          <w:tcPr>
            <w:tcW w:w="832" w:type="dxa"/>
            <w:tcBorders>
              <w:top w:val="single" w:sz="4" w:space="0" w:color="A2BD90"/>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Hazard</w:t>
            </w:r>
          </w:p>
        </w:tc>
        <w:tc>
          <w:tcPr>
            <w:tcW w:w="759"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w:t>
            </w:r>
          </w:p>
        </w:tc>
        <w:tc>
          <w:tcPr>
            <w:tcW w:w="87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w:t>
            </w:r>
          </w:p>
        </w:tc>
        <w:tc>
          <w:tcPr>
            <w:tcW w:w="887" w:type="dxa"/>
            <w:tcBorders>
              <w:top w:val="single" w:sz="4" w:space="0" w:color="A2BD90"/>
              <w:bottom w:val="single" w:sz="4" w:space="0" w:color="A2BD90"/>
              <w:insideH w:val="single" w:sz="4" w:space="0" w:color="A2BD90"/>
            </w:tcBorders>
            <w:shd w:fill="ECF8D3" w:val="clear"/>
            <w:vAlign w:val="center"/>
          </w:tcPr>
          <w:p>
            <w:pPr>
              <w:pStyle w:val="Normal"/>
              <w:keepNext/>
              <w:widowControl/>
              <w:tabs>
                <w:tab w:val="left" w:pos="3206" w:leader="none"/>
              </w:tabs>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50%</w:t>
            </w:r>
          </w:p>
        </w:tc>
        <w:tc>
          <w:tcPr>
            <w:tcW w:w="87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60%</w:t>
            </w:r>
          </w:p>
        </w:tc>
        <w:tc>
          <w:tcPr>
            <w:tcW w:w="763"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40%</w:t>
            </w:r>
          </w:p>
        </w:tc>
        <w:tc>
          <w:tcPr>
            <w:tcW w:w="88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80%</w:t>
            </w:r>
          </w:p>
        </w:tc>
        <w:tc>
          <w:tcPr>
            <w:tcW w:w="73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80%</w:t>
            </w:r>
          </w:p>
        </w:tc>
        <w:tc>
          <w:tcPr>
            <w:tcW w:w="45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28"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05" w:type="dxa"/>
            <w:tcBorders>
              <w:top w:val="single" w:sz="4" w:space="0" w:color="A2BD90"/>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r>
      <w:tr>
        <w:trPr>
          <w:cantSplit w:val="true"/>
        </w:trPr>
        <w:tc>
          <w:tcPr>
            <w:tcW w:w="1778" w:type="dxa"/>
            <w:vMerge w:val="continue"/>
            <w:tcBorders>
              <w:top w:val="single" w:sz="4" w:space="0" w:color="A2BD90"/>
              <w:bottom w:val="single" w:sz="4" w:space="0" w:color="A2BD90"/>
              <w:insideH w:val="single" w:sz="4" w:space="0" w:color="A2BD90"/>
            </w:tcBorders>
            <w:shd w:fill="ECF8D3" w:val="clear"/>
            <w:vAlign w:val="center"/>
          </w:tcPr>
          <w:p>
            <w:pPr>
              <w:pStyle w:val="Normal"/>
              <w:keepNext/>
              <w:widowControl w:val="false"/>
              <w:bidi w:val="0"/>
              <w:spacing w:lineRule="atLeast" w:line="113" w:before="113" w:after="113"/>
              <w:jc w:val="both"/>
              <w:rPr/>
            </w:pPr>
            <w:r>
              <w:rPr/>
            </w:r>
          </w:p>
        </w:tc>
        <w:tc>
          <w:tcPr>
            <w:tcW w:w="832" w:type="dxa"/>
            <w:tcBorders>
              <w:bottom w:val="single" w:sz="4" w:space="0" w:color="A2BD90"/>
              <w:insideH w:val="single" w:sz="4" w:space="0" w:color="A2BD90"/>
            </w:tcBorders>
            <w:shd w:fill="ECF8D3" w:val="clear"/>
            <w:vAlign w:val="center"/>
          </w:tcPr>
          <w:p>
            <w:pPr>
              <w:pStyle w:val="Normal"/>
              <w:spacing w:before="0" w:after="0"/>
              <w:jc w:val="lef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Non-hazard</w:t>
            </w:r>
          </w:p>
        </w:tc>
        <w:tc>
          <w:tcPr>
            <w:tcW w:w="759"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7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87" w:type="dxa"/>
            <w:tcBorders>
              <w:bottom w:val="single" w:sz="4" w:space="0" w:color="A2BD90"/>
              <w:insideH w:val="single" w:sz="4" w:space="0" w:color="A2BD90"/>
            </w:tcBorders>
            <w:shd w:fill="ECF8D3" w:val="clear"/>
            <w:vAlign w:val="center"/>
          </w:tcPr>
          <w:p>
            <w:pPr>
              <w:pStyle w:val="Normal"/>
              <w:keepNext/>
              <w:widowControl/>
              <w:tabs>
                <w:tab w:val="left" w:pos="3206" w:leader="none"/>
              </w:tabs>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7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763"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w:t>
            </w:r>
            <w:r>
              <w:rPr>
                <w:rFonts w:eastAsia="Times New Roman" w:cs="Times New Roman" w:ascii="Franklin Gothic Book" w:hAnsi="Franklin Gothic Book"/>
                <w:b w:val="false"/>
                <w:color w:val="000000"/>
                <w:sz w:val="16"/>
                <w:szCs w:val="16"/>
                <w:lang w:val="en-ZA" w:eastAsia="en-US" w:bidi="ar-SA"/>
              </w:rPr>
              <w:t>0%</w:t>
            </w:r>
          </w:p>
        </w:tc>
        <w:tc>
          <w:tcPr>
            <w:tcW w:w="88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80%</w:t>
            </w:r>
          </w:p>
        </w:tc>
        <w:tc>
          <w:tcPr>
            <w:tcW w:w="73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80%</w:t>
            </w:r>
          </w:p>
        </w:tc>
        <w:tc>
          <w:tcPr>
            <w:tcW w:w="45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28"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c>
          <w:tcPr>
            <w:tcW w:w="805" w:type="dxa"/>
            <w:tcBorders>
              <w:bottom w:val="single" w:sz="4" w:space="0" w:color="A2BD90"/>
              <w:insideH w:val="single" w:sz="4" w:space="0" w:color="A2BD90"/>
            </w:tcBorders>
            <w:shd w:fill="ECF8D3" w:val="clear"/>
            <w:vAlign w:val="center"/>
          </w:tcPr>
          <w:p>
            <w:pPr>
              <w:pStyle w:val="Normal"/>
              <w:keepNext/>
              <w:widowControl/>
              <w:bidi w:val="0"/>
              <w:spacing w:lineRule="atLeast" w:line="113" w:before="0" w:after="0"/>
              <w:ind w:left="0" w:right="113" w:hanging="0"/>
              <w:jc w:val="right"/>
              <w:rPr>
                <w:rFonts w:ascii="Franklin Gothic Book" w:hAnsi="Franklin Gothic Book" w:eastAsia="Times New Roman" w:cs="Times New Roman"/>
                <w:b w:val="false"/>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100%</w:t>
            </w:r>
          </w:p>
        </w:tc>
      </w:tr>
    </w:tbl>
    <w:p>
      <w:pPr>
        <w:pStyle w:val="Normal"/>
        <w:rPr/>
      </w:pPr>
      <w:r>
        <w:rPr/>
        <w:t>Without any field surveys to draw upon, it was not possible to obtain problem specification data for each zone. Rather, single national problem specifications were applied, with some changes between rural open access livelihood zones, the commercial farm workers and the urban poor being apparent in formal employment (prospects in urban areas, whether hazard-affected or not, are the same as before), self-employment and small business.</w:t>
      </w:r>
    </w:p>
    <w:p>
      <w:pPr>
        <w:pStyle w:val="Heading5"/>
        <w:rPr/>
      </w:pPr>
      <w:r>
        <w:rPr/>
        <w:t>Obtaining problem specifications on prices (Step 27)</w:t>
      </w:r>
    </w:p>
    <w:p>
      <w:pPr>
        <w:pStyle w:val="Normal"/>
        <w:rPr/>
      </w:pPr>
      <w:r>
        <w:rPr/>
        <w:t>The first and foremost price to watch is staple; staple is not important in the diet of many South Africans; it is a key input or influence for other necessary food commodities.</w:t>
      </w:r>
    </w:p>
    <w:p>
      <w:pPr>
        <w:pStyle w:val="Normal"/>
        <w:rPr>
          <w:highlight w:val="yellow"/>
        </w:rPr>
      </w:pPr>
      <w:r>
        <w:rPr/>
        <w:t xml:space="preserve">Obtaining price problem specifications is about looking into the future—what will the price likely be over the period from the current year’s harvest (from April 2016) to the next year’s harvest (from April 2017)? As it is impossible to know this </w:t>
      </w:r>
      <w:r>
        <w:rPr/>
        <w:t xml:space="preserve">forecast, </w:t>
      </w:r>
      <w:r>
        <w:rPr/>
        <w:t xml:space="preserve">a </w:t>
      </w:r>
      <w:r>
        <w:rPr>
          <w:i/>
          <w:iCs/>
        </w:rPr>
        <w:t>scenario</w:t>
      </w:r>
      <w:r>
        <w:rPr>
          <w:i w:val="false"/>
          <w:iCs w:val="false"/>
        </w:rPr>
        <w:t xml:space="preserve"> has to be constructed t</w:t>
      </w:r>
      <w:r>
        <w:rPr>
          <w:i w:val="false"/>
          <w:iCs w:val="false"/>
        </w:rPr>
        <w:t xml:space="preserve">hat will form the basis of the analysis. The scenario does not dictate that this will </w:t>
      </w:r>
      <w:r>
        <w:rPr>
          <w:i/>
          <w:iCs/>
        </w:rPr>
        <w:t>become the future</w:t>
      </w:r>
      <w:r>
        <w:rPr>
          <w:i w:val="false"/>
          <w:iCs w:val="false"/>
        </w:rPr>
        <w:t xml:space="preserve">; it merely says that “given some presently unknown conditions, this is the </w:t>
      </w:r>
      <w:r>
        <w:rPr>
          <w:i/>
          <w:iCs/>
        </w:rPr>
        <w:t>likely</w:t>
      </w:r>
      <w:r>
        <w:rPr>
          <w:i w:val="false"/>
          <w:iCs w:val="false"/>
        </w:rPr>
        <w:t xml:space="preserve"> consequence at household level”.</w:t>
      </w:r>
    </w:p>
    <w:p>
      <w:pPr>
        <w:pStyle w:val="Normal"/>
        <w:rPr>
          <w:highlight w:val="yellow"/>
        </w:rPr>
      </w:pPr>
      <w:r>
        <w:rPr>
          <w:i w:val="false"/>
          <w:iCs w:val="false"/>
        </w:rPr>
        <w:t>U</w:t>
      </w:r>
      <w:r>
        <w:rPr>
          <w:i w:val="false"/>
          <w:iCs w:val="false"/>
        </w:rPr>
        <w:t xml:space="preserve">sing data from the National Agricultural Marketing Council (NAMC) and the CPI baskets from Statistics SA, a trend graph of </w:t>
      </w:r>
      <w:r>
        <w:rPr>
          <w:i/>
          <w:iCs/>
        </w:rPr>
        <w:t>average</w:t>
      </w:r>
      <w:r>
        <w:rPr>
          <w:i w:val="false"/>
          <w:iCs w:val="false"/>
        </w:rPr>
        <w:t xml:space="preserve"> prices for a 5 kg packet of maize meal was constructed. The graph was </w:t>
      </w:r>
      <w:r>
        <w:rPr>
          <w:i w:val="false"/>
          <w:iCs w:val="false"/>
        </w:rPr>
        <w:t xml:space="preserve">arranged into a series of lines, each line representing the prices for the </w:t>
      </w:r>
      <w:r>
        <w:rPr>
          <w:i/>
          <w:iCs/>
        </w:rPr>
        <w:t>consumption year</w:t>
      </w:r>
      <w:r>
        <w:rPr>
          <w:i w:val="false"/>
          <w:iCs w:val="false"/>
        </w:rPr>
        <w:t xml:space="preserve">, a period that starts from the harvest and runs through to just before the next harvest. </w:t>
      </w:r>
      <w:r>
        <w:rPr>
          <w:i w:val="false"/>
          <w:iCs w:val="false"/>
        </w:rPr>
        <w:t xml:space="preserve">By looking at the average shape of the line over the year and then projecting ahead from the last known data point (in this case it was April 2016) using this average shape, a curve ‘forecast’ or scenario curve can be generated. This scenario follows the average annual trend—in the case of maize meal the prices usually rise up towards the end of the consumption year. </w:t>
      </w:r>
      <w:r>
        <w:rPr>
          <w:i w:val="false"/>
          <w:iCs w:val="false"/>
        </w:rPr>
        <w:t>The problem specification is derived by taking the average price for the forecast year and dividing by the average of the baseline year (the assumption being here that most households purchase food all year round).</w:t>
      </w:r>
      <w:r>
        <mc:AlternateContent>
          <mc:Choice Requires="wps">
            <w:drawing>
              <wp:anchor behindDoc="0" distT="0" distB="71755" distL="71755" distR="0" simplePos="0" locked="0" layoutInCell="1" allowOverlap="1" relativeHeight="79">
                <wp:simplePos x="0" y="0"/>
                <wp:positionH relativeFrom="column">
                  <wp:posOffset>1576705</wp:posOffset>
                </wp:positionH>
                <wp:positionV relativeFrom="paragraph">
                  <wp:posOffset>635</wp:posOffset>
                </wp:positionV>
                <wp:extent cx="4543425" cy="2887980"/>
                <wp:effectExtent l="0" t="0" r="0" b="0"/>
                <wp:wrapSquare wrapText="largest"/>
                <wp:docPr id="180" name="Frame18"/>
                <a:graphic xmlns:a="http://schemas.openxmlformats.org/drawingml/2006/main">
                  <a:graphicData uri="http://schemas.microsoft.com/office/word/2010/wordprocessingShape">
                    <wps:wsp>
                      <wps:cNvSpPr txBox="1"/>
                      <wps:spPr>
                        <a:xfrm>
                          <a:off x="0" y="0"/>
                          <a:ext cx="4543425" cy="2887980"/>
                        </a:xfrm>
                        <a:prstGeom prst="rect"/>
                      </wps:spPr>
                      <wps:txbx>
                        <w:txbxContent>
                          <w:p>
                            <w:pPr>
                              <w:pStyle w:val="Figure"/>
                              <w:spacing w:before="120" w:after="120"/>
                              <w:rPr/>
                            </w:pPr>
                            <w:r>
                              <w:rPr>
                                <w:b/>
                                <w:bCs/>
                              </w:rPr>
                              <w:t xml:space="preserve">Figure </w:t>
                            </w:r>
                            <w:r>
                              <w:rPr>
                                <w:b/>
                                <w:bCs/>
                              </w:rPr>
                              <w:fldChar w:fldCharType="begin"/>
                            </w:r>
                            <w:r>
                              <w:instrText> SEQ Figure \* ARABIC </w:instrText>
                            </w:r>
                            <w:r>
                              <w:fldChar w:fldCharType="separate"/>
                            </w:r>
                            <w:r>
                              <w:t>15</w:t>
                            </w:r>
                            <w:r>
                              <w:fldChar w:fldCharType="end"/>
                            </w:r>
                            <w:r>
                              <w:rPr/>
                              <w:t xml:space="preserve">: </w:t>
                            </w:r>
                            <w:r>
                              <w:rPr/>
                              <w:t>Maize meal prices from April 2013 to April 2017 (projected)</w:t>
                            </w:r>
                          </w:p>
                          <w:p>
                            <w:pPr>
                              <w:pStyle w:val="Figure"/>
                              <w:spacing w:before="120" w:after="120"/>
                              <w:rPr/>
                            </w:pPr>
                            <w:r>
                              <w:rPr/>
                              <w:drawing>
                                <wp:inline distT="0" distB="0" distL="0" distR="0">
                                  <wp:extent cx="4543425" cy="2588260"/>
                                  <wp:effectExtent l="0" t="0" r="0" b="0"/>
                                  <wp:docPr id="181"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42" descr=""/>
                                          <pic:cNvPicPr>
                                            <a:picLocks noChangeAspect="1" noChangeArrowheads="1"/>
                                          </pic:cNvPicPr>
                                        </pic:nvPicPr>
                                        <pic:blipFill>
                                          <a:blip r:embed="rId93"/>
                                          <a:stretch>
                                            <a:fillRect/>
                                          </a:stretch>
                                        </pic:blipFill>
                                        <pic:spPr bwMode="auto">
                                          <a:xfrm>
                                            <a:off x="0" y="0"/>
                                            <a:ext cx="4543425" cy="2588260"/>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357.75pt;height:227.4pt;mso-wrap-distance-left:5.65pt;mso-wrap-distance-right:0pt;mso-wrap-distance-top:0pt;mso-wrap-distance-bottom:5.65pt;margin-top:0pt;mso-position-vertical-relative:text;margin-left:124.15pt;mso-position-horizontal-relative:text">
                <v:textbox inset="0in,0in,0in,0in">
                  <w:txbxContent>
                    <w:p>
                      <w:pPr>
                        <w:pStyle w:val="Figure"/>
                        <w:spacing w:before="120" w:after="120"/>
                        <w:rPr/>
                      </w:pPr>
                      <w:r>
                        <w:rPr>
                          <w:b/>
                          <w:bCs/>
                        </w:rPr>
                        <w:t xml:space="preserve">Figure </w:t>
                      </w:r>
                      <w:r>
                        <w:rPr>
                          <w:b/>
                          <w:bCs/>
                        </w:rPr>
                        <w:fldChar w:fldCharType="begin"/>
                      </w:r>
                      <w:r>
                        <w:instrText> SEQ Figure \* ARABIC </w:instrText>
                      </w:r>
                      <w:r>
                        <w:fldChar w:fldCharType="separate"/>
                      </w:r>
                      <w:r>
                        <w:t>15</w:t>
                      </w:r>
                      <w:r>
                        <w:fldChar w:fldCharType="end"/>
                      </w:r>
                      <w:r>
                        <w:rPr/>
                        <w:t xml:space="preserve">: </w:t>
                      </w:r>
                      <w:r>
                        <w:rPr/>
                        <w:t>Maize meal prices from April 2013 to April 2017 (projected)</w:t>
                      </w:r>
                    </w:p>
                    <w:p>
                      <w:pPr>
                        <w:pStyle w:val="Figure"/>
                        <w:spacing w:before="120" w:after="120"/>
                        <w:rPr/>
                      </w:pPr>
                      <w:r>
                        <w:rPr/>
                        <w:drawing>
                          <wp:inline distT="0" distB="0" distL="0" distR="0">
                            <wp:extent cx="4543425" cy="2588260"/>
                            <wp:effectExtent l="0" t="0" r="0" b="0"/>
                            <wp:docPr id="182"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42" descr=""/>
                                    <pic:cNvPicPr>
                                      <a:picLocks noChangeAspect="1" noChangeArrowheads="1"/>
                                    </pic:cNvPicPr>
                                  </pic:nvPicPr>
                                  <pic:blipFill>
                                    <a:blip r:embed="rId93"/>
                                    <a:stretch>
                                      <a:fillRect/>
                                    </a:stretch>
                                  </pic:blipFill>
                                  <pic:spPr bwMode="auto">
                                    <a:xfrm>
                                      <a:off x="0" y="0"/>
                                      <a:ext cx="4543425" cy="2588260"/>
                                    </a:xfrm>
                                    <a:prstGeom prst="rect">
                                      <a:avLst/>
                                    </a:prstGeom>
                                  </pic:spPr>
                                </pic:pic>
                              </a:graphicData>
                            </a:graphic>
                          </wp:inline>
                        </w:drawing>
                      </w:r>
                    </w:p>
                  </w:txbxContent>
                </v:textbox>
                <w10:wrap type="square" side="largest"/>
              </v:rect>
            </w:pict>
          </mc:Fallback>
        </mc:AlternateContent>
      </w:r>
    </w:p>
    <w:p>
      <w:pPr>
        <w:pStyle w:val="Normal"/>
        <w:rPr>
          <w:highlight w:val="yellow"/>
        </w:rPr>
      </w:pPr>
      <w:r>
        <w:rPr/>
        <w:t>Using this analysis, the p</w:t>
      </w:r>
      <w:r>
        <w:rPr/>
        <w:t>urchase prices of staple food commodities (maize meal, samp, bread and rice) are projected (by March 201</w:t>
      </w:r>
      <w:r>
        <w:rPr/>
        <w:t>7</w:t>
      </w:r>
      <w:r>
        <w:rPr/>
        <w:t xml:space="preserve">) to increase </w:t>
      </w:r>
      <w:r>
        <w:rPr>
          <w:b/>
          <w:bCs/>
        </w:rPr>
        <w:t xml:space="preserve">by around </w:t>
      </w:r>
      <w:r>
        <w:rPr>
          <w:b/>
          <w:bCs/>
        </w:rPr>
        <w:t>65</w:t>
      </w:r>
      <w:r>
        <w:rPr>
          <w:b/>
          <w:bCs/>
        </w:rPr>
        <w:t>%</w:t>
      </w:r>
      <w:r>
        <w:rPr/>
        <w:t xml:space="preserve"> </w:t>
      </w:r>
      <w:r>
        <w:rPr>
          <w:i/>
          <w:iCs/>
        </w:rPr>
        <w:t>more than</w:t>
      </w:r>
      <w:r>
        <w:rPr>
          <w:i/>
          <w:iCs/>
        </w:rPr>
        <w:t xml:space="preserve"> </w:t>
      </w:r>
      <w:r>
        <w:rPr>
          <w:i/>
          <w:iCs/>
        </w:rPr>
        <w:t>the</w:t>
      </w:r>
      <w:r>
        <w:rPr>
          <w:i/>
          <w:iCs/>
        </w:rPr>
        <w:t xml:space="preserve"> baseline year</w:t>
      </w:r>
      <w:r>
        <w:rPr/>
        <w:t xml:space="preserve"> (April 2013 to March 2014). This </w:t>
      </w:r>
      <w:r>
        <w:rPr/>
        <w:t xml:space="preserve">massive increase and represents a jump of 35% from </w:t>
      </w:r>
      <w:r>
        <w:rPr/>
        <w:t>last</w:t>
      </w:r>
      <w:r>
        <w:rPr/>
        <w:t xml:space="preserve"> year </w:t>
      </w:r>
      <w:r>
        <w:rPr/>
        <w:t>alone</w:t>
      </w:r>
      <w:r>
        <w:rPr/>
        <w:t>. The</w:t>
      </w:r>
      <w:r>
        <w:rPr/>
        <w:t xml:space="preserve"> </w:t>
      </w:r>
      <w:r>
        <w:rPr/>
        <w:t xml:space="preserve">staple price </w:t>
      </w:r>
      <w:r>
        <w:rPr/>
        <w:t xml:space="preserve">problem specification </w:t>
      </w:r>
      <w:r>
        <w:rPr/>
        <w:t xml:space="preserve">is </w:t>
      </w:r>
      <w:r>
        <w:rPr/>
        <w:t>thus</w:t>
      </w:r>
      <w:r>
        <w:rPr/>
        <w:t xml:space="preserve"> 1</w:t>
      </w:r>
      <w:r>
        <w:rPr/>
        <w:t>65</w:t>
      </w:r>
      <w:r>
        <w:rPr/>
        <w:t xml:space="preserve">% </w:t>
      </w:r>
      <w:r>
        <w:rPr/>
        <w:t xml:space="preserve">(current year average price/baseline year average price) </w:t>
      </w:r>
      <w:r>
        <w:rPr/>
        <w:t>and it is applied to all livelihood zones. This projection is based on the previous price changes and on forecasts for inflation generally. This may or may not change in reality—a lot will depend on the domestic supply situation, the country's import requirements and the position with the Rand weakening further against the major currencies.</w:t>
      </w:r>
    </w:p>
    <w:p>
      <w:pPr>
        <w:pStyle w:val="Normal"/>
        <w:rPr/>
      </w:pPr>
      <w:r>
        <w:rPr/>
        <w:t xml:space="preserve">In rural areas </w:t>
      </w:r>
      <w:r>
        <w:rPr/>
        <w:t>in</w:t>
      </w:r>
      <w:r>
        <w:rPr/>
        <w:t xml:space="preserve"> all livelihood zones there are fewer outlets and distribution costs mean that staple prices in the villages are higher than in towns or cities. Traders who increase their prices of food commodities beyond that of increases elsewhere are seen as exploiting vulnerable rural communities. This is because ‘very poor’ and ‘poor’ households in these zones purchase 50–70% of their annual food requirements, increases in staple prices seriously affects their access to food.  This is a key parameter for the SAVAC to monitor.</w:t>
      </w:r>
    </w:p>
    <w:p>
      <w:pPr>
        <w:pStyle w:val="Heading5"/>
        <w:rPr/>
      </w:pPr>
      <w:r>
        <w:rPr/>
        <w:t>Other Food Items' Purchase Price Changes</w:t>
      </w:r>
    </w:p>
    <w:p>
      <w:pPr>
        <w:pStyle w:val="Normal"/>
        <w:rPr/>
      </w:pPr>
      <w:r>
        <w:rPr/>
        <w:t>A diet that is confined to staples is not healthy and diversity is essential for people to obtain all the nutrients they require, providing them with the capacity for a productive and dignified life.  In order to account this required diversity, the SAVAC were required to refer to standard food baskets used in other surveys, such as the Living Standards Surveys and General Household Surveys. The latter compares levels of consumption with poverty levels, the lowest of which is the Food Poverty Line (FPL). The FPL is composed of a list of varied commodities, the sum of the energy content of which still equals 8800 kJ per person per day (2100 kcal per person per day).</w:t>
      </w:r>
    </w:p>
    <w:p>
      <w:pPr>
        <w:pStyle w:val="Normal"/>
        <w:rPr/>
      </w:pPr>
      <w:r>
        <w:rPr/>
        <w:t xml:space="preserve">The SAVAC has used the same list of commodities for its FPL </w:t>
      </w:r>
      <w:r>
        <w:rPr/>
        <w:t>as those in the income-expenditure surveys</w:t>
      </w:r>
      <w:r>
        <w:rPr/>
        <w:t xml:space="preserve">, </w:t>
      </w:r>
      <w:r>
        <w:rPr/>
        <w:t xml:space="preserve">which, </w:t>
      </w:r>
      <w:r>
        <w:rPr/>
        <w:t>taken together with staple, represents the minimum threshold for household incomes in the villages. SAVAC Rand values for this threshold are similar to the provincial threshold used by Statistics South Africa, the differences reflect the purely rural local variations in prices and availability of commodities.</w:t>
      </w:r>
    </w:p>
    <w:p>
      <w:pPr>
        <w:pStyle w:val="Normal"/>
        <w:rPr/>
      </w:pPr>
      <w:r>
        <w:rPr/>
        <w:t xml:space="preserve">The non-staple FPL items are projected to increase at the provincial non-cereal food inflation rates, with the projection for the coming months based on the overall </w:t>
      </w:r>
      <w:r>
        <w:rPr/>
        <w:t xml:space="preserve">food </w:t>
      </w:r>
      <w:r>
        <w:rPr/>
        <w:t>inflation projections. The resultant problem specification for the 201</w:t>
      </w:r>
      <w:r>
        <w:rPr/>
        <w:t>6</w:t>
      </w:r>
      <w:r>
        <w:rPr/>
        <w:t>-201</w:t>
      </w:r>
      <w:r>
        <w:rPr/>
        <w:t>7</w:t>
      </w:r>
      <w:r>
        <w:rPr/>
        <w:t xml:space="preserve"> consumption year for non-staple foods is </w:t>
      </w:r>
      <w:r>
        <w:rPr/>
        <w:t>140</w:t>
      </w:r>
      <w:r>
        <w:rPr/>
        <w:t xml:space="preserve">%, or an increase in prices of </w:t>
      </w:r>
      <w:r>
        <w:rPr/>
        <w:t>40</w:t>
      </w:r>
      <w:r>
        <w:rPr/>
        <w:t>% since the baseline year (April 2013 to March 2014). This was applied to all livelihood zones.</w:t>
      </w:r>
    </w:p>
    <w:p>
      <w:pPr>
        <w:pStyle w:val="Heading5"/>
        <w:rPr/>
      </w:pPr>
      <w:r>
        <w:rPr/>
        <w:t xml:space="preserve">Prices of </w:t>
      </w:r>
      <w:r>
        <w:rPr/>
        <w:t>n</w:t>
      </w:r>
      <w:r>
        <w:rPr/>
        <w:t>on-</w:t>
      </w:r>
      <w:r>
        <w:rPr/>
        <w:t>f</w:t>
      </w:r>
      <w:r>
        <w:rPr/>
        <w:t xml:space="preserve">ood </w:t>
      </w:r>
      <w:r>
        <w:rPr/>
        <w:t>b</w:t>
      </w:r>
      <w:r>
        <w:rPr/>
        <w:t xml:space="preserve">asket </w:t>
      </w:r>
      <w:r>
        <w:rPr/>
        <w:t>items</w:t>
      </w:r>
      <w:r>
        <w:rPr/>
        <w:t xml:space="preserve"> (</w:t>
      </w:r>
      <w:r>
        <w:rPr/>
        <w:t>for the LBPL</w:t>
      </w:r>
      <w:r>
        <w:rPr/>
        <w:t xml:space="preserve"> and </w:t>
      </w:r>
      <w:r>
        <w:rPr/>
        <w:t>UBPL</w:t>
      </w:r>
      <w:r>
        <w:rPr/>
        <w:t>)</w:t>
      </w:r>
    </w:p>
    <w:p>
      <w:pPr>
        <w:pStyle w:val="Normal"/>
        <w:rPr/>
      </w:pPr>
      <w:r>
        <w:rPr/>
        <w:t xml:space="preserve">In addition to non-staple food products, households need to purchase other goods and services that meet their basic needs. These goods and services include items such as soap, paraffin, electricity, matches, salt (zero food energy), tea or coffee (zero food energy), services, schooling, health, veterinary, taxes, community contributions, clothing, communications, transport and so on. </w:t>
      </w:r>
    </w:p>
    <w:p>
      <w:pPr>
        <w:pStyle w:val="Normal"/>
        <w:rPr/>
      </w:pPr>
      <w:r>
        <w:rPr/>
        <w:t>When the cost of the smallest quantity of these commodities is added to that of staple and non-staple food, this becomes the Lower Bound Poverty Line (LBPL). When a larger quantity of each of these commodities is used, it defines the Upper Bound Poverty Line (UBPL).</w:t>
      </w:r>
    </w:p>
    <w:p>
      <w:pPr>
        <w:pStyle w:val="Normal"/>
        <w:rPr/>
      </w:pPr>
      <w:r>
        <w:rPr/>
        <w:t>Lastly, there are important investments that households must make each year if they are to have sustainable livelihoods. This means that they must spend on maintenance of all their capital (human, social, physical, environmental and financial) if they are to be able to develop themselves further and withstand or recover from future livelihood hazards. This expenditure therefore includes livelihood-specific investments in inputs for agriculture or business activities (including labour), educational investments, health and nutrition investments. Critically, these investments usually have a knock-on impacts from one wealth group to another; for example, money spent on labour hire by the better-off adds significantly to poorer households' incomes.</w:t>
      </w:r>
    </w:p>
    <w:p>
      <w:pPr>
        <w:pStyle w:val="Normal"/>
        <w:rPr/>
      </w:pPr>
      <w:r>
        <w:rPr/>
        <w:t>The sum of the expenditure on all of these investments with the other preceding expenditures in the UBPL, LBPL, FPL and staple purchase, make up the Resilience Line. Unlike the FPL, LBPL and UBPL, the Resilience Line varies across wealth groups, as households with more productive assets must spend more to maintain and use those assets.</w:t>
      </w:r>
    </w:p>
    <w:p>
      <w:pPr>
        <w:pStyle w:val="Normal"/>
        <w:rPr/>
      </w:pPr>
      <w:r>
        <w:rPr/>
        <w:t xml:space="preserve">The team used the general prevailing inflation rate with a forecast for the coming months to obtain the change in price from the baseline year (April 2013 to March 2014) to </w:t>
      </w:r>
      <w:r>
        <w:rPr/>
        <w:t>the current forecast</w:t>
      </w:r>
      <w:r>
        <w:rPr/>
        <w:t xml:space="preserve"> year (April 201</w:t>
      </w:r>
      <w:r>
        <w:rPr/>
        <w:t>6</w:t>
      </w:r>
      <w:r>
        <w:rPr/>
        <w:t xml:space="preserve"> to March 201</w:t>
      </w:r>
      <w:r>
        <w:rPr/>
        <w:t>7</w:t>
      </w:r>
      <w:r>
        <w:rPr/>
        <w:t>) for the LBPL, UBPL and the resilience line. The resultant problem specification for these thresholds is 11</w:t>
      </w:r>
      <w:r>
        <w:rPr/>
        <w:t>8</w:t>
      </w:r>
      <w:r>
        <w:rPr/>
        <w:t>%, or an 1</w:t>
      </w:r>
      <w:r>
        <w:rPr/>
        <w:t>8</w:t>
      </w:r>
      <w:r>
        <w:rPr/>
        <w:t>% increase in prices. This was applied to all livelihood zones.</w:t>
      </w:r>
    </w:p>
    <w:p>
      <w:pPr>
        <w:pStyle w:val="Heading5"/>
        <w:rPr/>
      </w:pPr>
      <w:r>
        <w:rPr/>
        <w:t xml:space="preserve">Food </w:t>
      </w:r>
      <w:r>
        <w:rPr/>
        <w:t xml:space="preserve">purchase </w:t>
      </w:r>
      <w:r>
        <w:rPr/>
        <w:t>availability</w:t>
      </w:r>
    </w:p>
    <w:p>
      <w:pPr>
        <w:pStyle w:val="Normal"/>
        <w:rPr/>
      </w:pPr>
      <w:r>
        <w:rPr/>
        <w:t xml:space="preserve">Generally, food is available in all retail outlets, such as the big grocery chain stores such as Pick’n Pay, Spar, and Shoprite, as well as the smaller local stores. There are some areas within </w:t>
      </w:r>
      <w:r>
        <w:rPr/>
        <w:t xml:space="preserve">the rural livelihood </w:t>
      </w:r>
      <w:r>
        <w:rPr/>
        <w:t xml:space="preserve">zones that </w:t>
      </w:r>
      <w:r>
        <w:rPr/>
        <w:t xml:space="preserve">may </w:t>
      </w:r>
      <w:r>
        <w:rPr/>
        <w:t xml:space="preserve">need monitoring </w:t>
      </w:r>
      <w:r>
        <w:rPr/>
        <w:t>to confirm food availability.</w:t>
      </w:r>
    </w:p>
    <w:p>
      <w:pPr>
        <w:pStyle w:val="Heading5"/>
        <w:rPr/>
      </w:pPr>
      <w:r>
        <w:rPr/>
        <w:t>Grants and non-grants recipients (Step 28)</w:t>
      </w:r>
    </w:p>
    <w:p>
      <w:pPr>
        <w:pStyle w:val="Normal"/>
        <w:rPr/>
      </w:pPr>
      <w:r>
        <w:rPr/>
        <w:t xml:space="preserve">Social grants are, for many families, a life-saving necessity. Furthermore, they are often the largest single source of income for many households and therefore are pivotal in this analysis. The two grants that have the largest impact are </w:t>
      </w:r>
      <w:r>
        <w:rPr/>
        <w:t>O</w:t>
      </w:r>
      <w:r>
        <w:rPr/>
        <w:t xml:space="preserve">ld </w:t>
      </w:r>
      <w:r>
        <w:rPr/>
        <w:t>A</w:t>
      </w:r>
      <w:r>
        <w:rPr/>
        <w:t xml:space="preserve">ge </w:t>
      </w:r>
      <w:r>
        <w:rPr/>
        <w:t>G</w:t>
      </w:r>
      <w:r>
        <w:rPr/>
        <w:t xml:space="preserve">rants and </w:t>
      </w:r>
      <w:r>
        <w:rPr/>
        <w:t>C</w:t>
      </w:r>
      <w:r>
        <w:rPr/>
        <w:t xml:space="preserve">hild </w:t>
      </w:r>
      <w:r>
        <w:rPr/>
        <w:t>Support G</w:t>
      </w:r>
      <w:r>
        <w:rPr/>
        <w:t xml:space="preserve">rants. Although other grants such as </w:t>
      </w:r>
      <w:r>
        <w:rPr/>
        <w:t xml:space="preserve">War Veterans Grants are of substantial value for poor people, they provided to very small proportions of the population. However, the odds of a poor household having at least one child or one elderly person (male over 65 years or female over 60 years) and qualifying for social grants are reasonable and this is why social grants are factored into the livelihoods baselines. Nevertheless, there are </w:t>
      </w:r>
      <w:r>
        <w:rPr>
          <w:i/>
          <w:iCs/>
        </w:rPr>
        <w:t>still</w:t>
      </w:r>
      <w:r>
        <w:rPr/>
        <w:t xml:space="preserve"> some households that do not qualify for some technical reason or are unable to benefit—what of them?</w:t>
      </w:r>
    </w:p>
    <w:p>
      <w:pPr>
        <w:pStyle w:val="Normal"/>
        <w:rPr/>
      </w:pPr>
      <w:r>
        <w:rPr/>
        <w:t xml:space="preserve">In order to capture them on our model, we consider </w:t>
      </w:r>
      <w:r>
        <w:rPr/>
        <w:t>two possible scenarios: one with social grants and one without. This means that the income source quantity problem specification for social grants is either 100% (representing those with grants) or 0% (representing those without grants).</w:t>
      </w:r>
    </w:p>
    <w:p>
      <w:pPr>
        <w:pStyle w:val="Normal"/>
        <w:rPr/>
      </w:pPr>
      <w:r>
        <w:rPr/>
        <w:t xml:space="preserve">This means that in each livelihood zone or analysis group there are four possible ‘partition scenarios’—scenarios partitioning people into one of four possible groups: </w:t>
      </w:r>
      <w:r>
        <w:rPr>
          <w:b/>
          <w:bCs/>
        </w:rPr>
        <w:t>hazard section with grants</w:t>
      </w:r>
      <w:r>
        <w:rPr/>
        <w:t xml:space="preserve">, </w:t>
      </w:r>
      <w:r>
        <w:rPr>
          <w:b/>
          <w:bCs/>
        </w:rPr>
        <w:t>hazard section without grants</w:t>
      </w:r>
      <w:r>
        <w:rPr/>
        <w:t xml:space="preserve">, </w:t>
      </w:r>
      <w:r>
        <w:rPr>
          <w:b/>
          <w:bCs/>
        </w:rPr>
        <w:t>non-hazard section with grants</w:t>
      </w:r>
      <w:r>
        <w:rPr/>
        <w:t xml:space="preserve"> and </w:t>
      </w:r>
      <w:r>
        <w:rPr>
          <w:b/>
          <w:bCs/>
        </w:rPr>
        <w:t>non-hazard section without grants</w:t>
      </w:r>
      <w:r>
        <w:rPr>
          <w:b w:val="false"/>
          <w:bCs w:val="false"/>
        </w:rPr>
        <w:t>.</w:t>
      </w:r>
    </w:p>
    <w:p>
      <w:pPr>
        <w:pStyle w:val="Normal"/>
        <w:rPr>
          <w:b w:val="false"/>
          <w:b w:val="false"/>
          <w:bCs w:val="false"/>
        </w:rPr>
      </w:pPr>
      <w:r>
        <w:rPr>
          <w:b w:val="false"/>
          <w:bCs w:val="false"/>
        </w:rPr>
        <w:t xml:space="preserve">This analysis does not include possible emergency or short term interventions or grants; this is because the analysis </w:t>
      </w:r>
      <w:r>
        <w:rPr>
          <w:b w:val="false"/>
          <w:bCs w:val="false"/>
          <w:i/>
          <w:iCs/>
        </w:rPr>
        <w:t>seeks to inform</w:t>
      </w:r>
      <w:r>
        <w:rPr>
          <w:b w:val="false"/>
          <w:bCs w:val="false"/>
        </w:rPr>
        <w:t xml:space="preserve"> the design of such responses by stating the forecast should these responses not be present.</w:t>
      </w:r>
    </w:p>
    <w:p>
      <w:pPr>
        <w:pStyle w:val="Heading4"/>
        <w:rPr/>
      </w:pPr>
      <w:r>
        <w:rPr/>
        <w:t>The Analysis (Steps 29 to 3</w:t>
      </w:r>
      <w:r>
        <w:rPr/>
        <w:t>1</w:t>
      </w:r>
      <w:r>
        <w:rPr/>
        <w:t>)</w:t>
      </w:r>
    </w:p>
    <w:p>
      <w:pPr>
        <w:pStyle w:val="Heading5"/>
        <w:rPr/>
      </w:pPr>
      <w:r>
        <w:rPr/>
        <w:t>Running the analysis</w:t>
      </w:r>
      <w:r>
        <w:rPr/>
        <w:t xml:space="preserve"> </w:t>
      </w:r>
      <w:r>
        <w:rPr/>
        <w:t>(Step 29)</w:t>
      </w:r>
    </w:p>
    <w:p>
      <w:pPr>
        <w:pStyle w:val="Normal"/>
        <w:rPr/>
      </w:pPr>
      <w:r>
        <w:rPr/>
        <w:t>E</w:t>
      </w:r>
      <w:r>
        <w:rPr/>
        <w:t xml:space="preserve">ach scenario in each livelihood zone </w:t>
      </w:r>
      <w:r>
        <w:rPr/>
        <w:t>was completed on a single-zone analysis spreadsheet (SZAS), the SZAS file containing individual sheets for each wealth group, with the livelihoods outcomes  compared with the three different thresholds (food poverty line (FPL, in cash and food terms), the lower bound poverty line (LBPL) and the upper bound poverty line (UBPL)</w:t>
      </w:r>
      <w:r>
        <w:rPr/>
        <w:t>.</w:t>
      </w:r>
      <w:r>
        <w:rPr/>
        <w:t xml:space="preserve"> This means that in a livelihood zone there is one SZAS file for each partition scenario, or four SZAS files per zone, leading to a total of 76 SZASs over 19 livelihood zones. </w:t>
      </w:r>
      <w:r>
        <w:rPr/>
        <w:t xml:space="preserve">Usually, there are four wealth groups in a livelihood zone, although some have only three </w:t>
      </w:r>
      <w:r>
        <w:rPr/>
        <w:t>and this means that, in effect, this NOFA covered a total of 292 different analyses.</w:t>
      </w:r>
    </w:p>
    <w:p>
      <w:pPr>
        <w:pStyle w:val="Normal"/>
        <w:rPr/>
      </w:pPr>
      <w:r>
        <w:rPr/>
        <w:t xml:space="preserve">The calculated problem specification percentages </w:t>
      </w:r>
      <w:r>
        <w:rPr/>
        <w:t>from steps 23 to 28 above</w:t>
      </w:r>
      <w:r>
        <w:rPr/>
        <w:t>, which are the changes in the current year compared to baseline year, were entered into the analysis spreadsheet to calculate the food and expenditure deficit. T</w:t>
      </w:r>
      <w:r>
        <w:rPr/>
        <w:t>he</w:t>
      </w:r>
      <w:r>
        <w:rPr/>
        <w:t>se</w:t>
      </w:r>
      <w:r>
        <w:rPr/>
        <w:t xml:space="preserve"> problem specs are </w:t>
      </w:r>
      <w:r>
        <w:rPr/>
        <w:t xml:space="preserve">only </w:t>
      </w:r>
      <w:r>
        <w:rPr/>
        <w:t xml:space="preserve">entered into a set of columns in </w:t>
      </w:r>
      <w:r>
        <w:rPr/>
        <w:t>the sheet for the ‘poor’ wealth group; the</w:t>
      </w:r>
      <w:r>
        <w:rPr/>
        <w:t xml:space="preserve"> </w:t>
      </w:r>
      <w:r>
        <w:rPr/>
        <w:t>SZAS</w:t>
      </w:r>
      <w:r>
        <w:rPr/>
        <w:t xml:space="preserve"> </w:t>
      </w:r>
      <w:r>
        <w:rPr/>
        <w:t>copies them to the other wealth groups itself</w:t>
      </w:r>
      <w:r>
        <w:rPr/>
        <w:t xml:space="preserve">. </w:t>
      </w:r>
      <w:r>
        <w:rPr/>
        <w:t>Based on expandability factors already entered into t</w:t>
      </w:r>
      <w:r>
        <w:rPr/>
        <w:t xml:space="preserve">he </w:t>
      </w:r>
      <w:r>
        <w:rPr/>
        <w:t>SZAS, it</w:t>
      </w:r>
      <w:r>
        <w:rPr/>
        <w:t xml:space="preserve"> automatically computes the outcomes.</w:t>
      </w:r>
    </w:p>
    <w:p>
      <w:pPr>
        <w:pStyle w:val="Heading5"/>
        <w:rPr/>
      </w:pPr>
      <w:r>
        <w:rPr/>
        <w:t>T</w:t>
      </w:r>
      <w:r>
        <w:rPr/>
        <w:t>he livelihoods analysis (Step 30)</w:t>
      </w:r>
    </w:p>
    <w:p>
      <w:pPr>
        <w:pStyle w:val="Normal"/>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bCs w:val="false"/>
          <w:i w:val="false"/>
          <w:iCs w:val="false"/>
          <w:color w:val="00000A"/>
          <w:sz w:val="22"/>
          <w:szCs w:val="20"/>
          <w:lang w:val="en-ZA" w:eastAsia="en-US" w:bidi="ar-SA"/>
        </w:rPr>
        <w:t xml:space="preserve">It must be emphasised that </w:t>
      </w:r>
      <w:r>
        <w:rPr>
          <w:rFonts w:eastAsia="Times New Roman" w:cs="Times New Roman"/>
          <w:b w:val="false"/>
          <w:bCs w:val="false"/>
          <w:i w:val="false"/>
          <w:iCs w:val="false"/>
          <w:color w:val="00000A"/>
          <w:sz w:val="22"/>
          <w:szCs w:val="20"/>
          <w:lang w:val="en-ZA" w:eastAsia="en-US" w:bidi="ar-SA"/>
        </w:rPr>
        <w:t xml:space="preserve">the </w:t>
      </w:r>
      <w:r>
        <w:rPr>
          <w:rFonts w:eastAsia="Times New Roman" w:cs="Times New Roman"/>
          <w:b w:val="false"/>
          <w:bCs/>
          <w:i w:val="false"/>
          <w:iCs w:val="false"/>
          <w:color w:val="00000A"/>
          <w:sz w:val="22"/>
          <w:szCs w:val="20"/>
          <w:lang w:val="en-ZA" w:eastAsia="en-US" w:bidi="ar-SA"/>
        </w:rPr>
        <w:t xml:space="preserve">drought </w:t>
      </w:r>
      <w:r>
        <w:rPr>
          <w:rFonts w:eastAsia="Times New Roman" w:cs="Times New Roman"/>
          <w:b w:val="false"/>
          <w:bCs/>
          <w:i w:val="false"/>
          <w:iCs w:val="false"/>
          <w:color w:val="00000A"/>
          <w:sz w:val="22"/>
          <w:szCs w:val="20"/>
          <w:lang w:val="en-ZA" w:eastAsia="en-US" w:bidi="ar-SA"/>
        </w:rPr>
        <w:t>this year was</w:t>
      </w:r>
      <w:r>
        <w:rPr>
          <w:rFonts w:eastAsia="Times New Roman" w:cs="Times New Roman"/>
          <w:b w:val="false"/>
          <w:bCs/>
          <w:i w:val="false"/>
          <w:iCs w:val="false"/>
          <w:color w:val="00000A"/>
          <w:sz w:val="22"/>
          <w:szCs w:val="20"/>
          <w:lang w:val="en-ZA" w:eastAsia="en-US" w:bidi="ar-SA"/>
        </w:rPr>
        <w:t xml:space="preserve"> only one hazard</w:t>
      </w:r>
      <w:r>
        <w:rPr>
          <w:rFonts w:eastAsia="Times New Roman" w:cs="Times New Roman"/>
          <w:b w:val="false"/>
          <w:bCs w:val="false"/>
          <w:i w:val="false"/>
          <w:iCs w:val="false"/>
          <w:color w:val="00000A"/>
          <w:sz w:val="22"/>
          <w:szCs w:val="20"/>
          <w:lang w:val="en-ZA" w:eastAsia="en-US" w:bidi="ar-SA"/>
        </w:rPr>
        <w:t xml:space="preserve">; the other </w:t>
      </w:r>
      <w:r>
        <w:rPr>
          <w:rFonts w:eastAsia="Times New Roman" w:cs="Times New Roman"/>
          <w:b w:val="false"/>
          <w:bCs w:val="false"/>
          <w:i w:val="false"/>
          <w:iCs w:val="false"/>
          <w:color w:val="00000A"/>
          <w:sz w:val="22"/>
          <w:szCs w:val="20"/>
          <w:lang w:val="en-ZA" w:eastAsia="en-US" w:bidi="ar-SA"/>
        </w:rPr>
        <w:t>powerful</w:t>
      </w:r>
      <w:r>
        <w:rPr>
          <w:rFonts w:eastAsia="Times New Roman" w:cs="Times New Roman"/>
          <w:b w:val="false"/>
          <w:bCs w:val="false"/>
          <w:i w:val="false"/>
          <w:iCs w:val="false"/>
          <w:color w:val="00000A"/>
          <w:sz w:val="22"/>
          <w:szCs w:val="20"/>
          <w:lang w:val="en-ZA" w:eastAsia="en-US" w:bidi="ar-SA"/>
        </w:rPr>
        <w:t xml:space="preserve"> hazard </w:t>
      </w:r>
      <w:r>
        <w:rPr>
          <w:rFonts w:eastAsia="Times New Roman" w:cs="Times New Roman"/>
          <w:b w:val="false"/>
          <w:bCs w:val="false"/>
          <w:i w:val="false"/>
          <w:iCs w:val="false"/>
          <w:color w:val="00000A"/>
          <w:sz w:val="22"/>
          <w:szCs w:val="20"/>
          <w:lang w:val="en-ZA" w:eastAsia="en-US" w:bidi="ar-SA"/>
        </w:rPr>
        <w:t>is</w:t>
      </w:r>
      <w:r>
        <w:rPr>
          <w:rFonts w:eastAsia="Times New Roman" w:cs="Times New Roman"/>
          <w:b w:val="false"/>
          <w:bCs w:val="false"/>
          <w:i w:val="false"/>
          <w:iCs w:val="false"/>
          <w:color w:val="00000A"/>
          <w:sz w:val="22"/>
          <w:szCs w:val="20"/>
          <w:lang w:val="en-ZA" w:eastAsia="en-US" w:bidi="ar-SA"/>
        </w:rPr>
        <w:t xml:space="preserve"> economic: </w:t>
      </w:r>
      <w:r>
        <w:rPr>
          <w:rFonts w:eastAsia="Times New Roman" w:cs="Times New Roman"/>
          <w:b w:val="false"/>
          <w:bCs w:val="false"/>
          <w:i w:val="false"/>
          <w:iCs w:val="false"/>
          <w:color w:val="00000A"/>
          <w:sz w:val="22"/>
          <w:szCs w:val="20"/>
          <w:lang w:val="en-ZA" w:eastAsia="en-US" w:bidi="ar-SA"/>
        </w:rPr>
        <w:t>the</w:t>
      </w:r>
      <w:r>
        <w:rPr>
          <w:rFonts w:eastAsia="Times New Roman" w:cs="Times New Roman"/>
          <w:b w:val="false"/>
          <w:bCs w:val="false"/>
          <w:i w:val="false"/>
          <w:iCs w:val="false"/>
          <w:color w:val="00000A"/>
          <w:sz w:val="22"/>
          <w:szCs w:val="20"/>
          <w:lang w:val="en-ZA" w:eastAsia="en-US" w:bidi="ar-SA"/>
        </w:rPr>
        <w:t xml:space="preserve"> price changes. Hence, even people living in non-drought areas may still be at the same risk of food insecurity because of </w:t>
      </w:r>
      <w:r>
        <w:rPr>
          <w:rFonts w:eastAsia="Times New Roman" w:cs="Times New Roman"/>
          <w:b w:val="false"/>
          <w:bCs w:val="false"/>
          <w:i w:val="false"/>
          <w:iCs w:val="false"/>
          <w:color w:val="00000A"/>
          <w:sz w:val="22"/>
          <w:szCs w:val="20"/>
          <w:lang w:val="en-ZA" w:eastAsia="en-US" w:bidi="ar-SA"/>
        </w:rPr>
        <w:t>this</w:t>
      </w:r>
      <w:r>
        <w:rPr>
          <w:rFonts w:eastAsia="Times New Roman" w:cs="Times New Roman"/>
          <w:b w:val="false"/>
          <w:bCs w:val="false"/>
          <w:i w:val="false"/>
          <w:iCs w:val="false"/>
          <w:color w:val="00000A"/>
          <w:sz w:val="22"/>
          <w:szCs w:val="20"/>
          <w:lang w:val="en-ZA" w:eastAsia="en-US" w:bidi="ar-SA"/>
        </w:rPr>
        <w:t xml:space="preserve">. Similarly, people that </w:t>
      </w:r>
      <w:r>
        <w:rPr>
          <w:rFonts w:eastAsia="Times New Roman" w:cs="Times New Roman"/>
          <w:b w:val="false"/>
          <w:bCs w:val="false"/>
          <w:i w:val="false"/>
          <w:iCs w:val="false"/>
          <w:color w:val="00000A"/>
          <w:sz w:val="22"/>
          <w:szCs w:val="20"/>
          <w:lang w:val="en-ZA" w:eastAsia="en-US" w:bidi="ar-SA"/>
        </w:rPr>
        <w:t xml:space="preserve">are </w:t>
      </w:r>
      <w:r>
        <w:rPr>
          <w:rFonts w:eastAsia="Times New Roman" w:cs="Times New Roman"/>
          <w:b w:val="false"/>
          <w:bCs w:val="false"/>
          <w:i w:val="false"/>
          <w:iCs w:val="false"/>
          <w:color w:val="00000A"/>
          <w:sz w:val="22"/>
          <w:szCs w:val="20"/>
          <w:lang w:val="en-ZA" w:eastAsia="en-US" w:bidi="ar-SA"/>
        </w:rPr>
        <w:t xml:space="preserve">exposed to a certain kind of hazard may not be vulnerable to it (for example, people earning a salary will likely not be as vulnerable to drought as people who farm). This will be explored </w:t>
      </w:r>
      <w:r>
        <w:rPr>
          <w:rFonts w:eastAsia="Times New Roman" w:cs="Times New Roman"/>
          <w:b w:val="false"/>
          <w:bCs w:val="false"/>
          <w:i w:val="false"/>
          <w:iCs w:val="false"/>
          <w:color w:val="00000A"/>
          <w:sz w:val="22"/>
          <w:szCs w:val="20"/>
          <w:lang w:val="en-ZA" w:eastAsia="en-US" w:bidi="ar-SA"/>
        </w:rPr>
        <w:t>below as we</w:t>
      </w:r>
      <w:r>
        <w:rPr>
          <w:rFonts w:eastAsia="Times New Roman" w:cs="Times New Roman"/>
          <w:b w:val="false"/>
          <w:bCs w:val="false"/>
          <w:i w:val="false"/>
          <w:iCs w:val="false"/>
          <w:color w:val="00000A"/>
          <w:sz w:val="22"/>
          <w:szCs w:val="20"/>
          <w:lang w:val="en-ZA" w:eastAsia="en-US" w:bidi="ar-SA"/>
        </w:rPr>
        <w:t xml:space="preserve"> studying </w:t>
      </w:r>
      <w:r>
        <w:rPr>
          <w:rFonts w:eastAsia="Times New Roman" w:cs="Times New Roman"/>
          <w:b w:val="false"/>
          <w:bCs w:val="false"/>
          <w:i w:val="false"/>
          <w:iCs w:val="false"/>
          <w:color w:val="00000A"/>
          <w:sz w:val="22"/>
          <w:szCs w:val="20"/>
          <w:lang w:val="en-ZA" w:eastAsia="en-US" w:bidi="ar-SA"/>
        </w:rPr>
        <w:t>the</w:t>
      </w:r>
      <w:r>
        <w:rPr>
          <w:rFonts w:eastAsia="Times New Roman" w:cs="Times New Roman"/>
          <w:b w:val="false"/>
          <w:bCs w:val="false"/>
          <w:i w:val="false"/>
          <w:iCs w:val="false"/>
          <w:color w:val="00000A"/>
          <w:sz w:val="22"/>
          <w:szCs w:val="20"/>
          <w:lang w:val="en-ZA" w:eastAsia="en-US" w:bidi="ar-SA"/>
        </w:rPr>
        <w:t xml:space="preserve"> livelihood system</w:t>
      </w:r>
      <w:r>
        <w:rPr>
          <w:rFonts w:eastAsia="Times New Roman" w:cs="Times New Roman"/>
          <w:b w:val="false"/>
          <w:bCs w:val="false"/>
          <w:i w:val="false"/>
          <w:iCs w:val="false"/>
          <w:color w:val="00000A"/>
          <w:sz w:val="22"/>
          <w:szCs w:val="20"/>
          <w:lang w:val="en-ZA" w:eastAsia="en-US" w:bidi="ar-SA"/>
        </w:rPr>
        <w:t>s</w:t>
      </w:r>
      <w:r>
        <w:rPr>
          <w:rFonts w:eastAsia="Times New Roman" w:cs="Times New Roman"/>
          <w:b w:val="false"/>
          <w:bCs w:val="false"/>
          <w:i w:val="false"/>
          <w:iCs w:val="false"/>
          <w:color w:val="00000A"/>
          <w:sz w:val="22"/>
          <w:szCs w:val="20"/>
          <w:lang w:val="en-ZA" w:eastAsia="en-US" w:bidi="ar-SA"/>
        </w:rPr>
        <w:t xml:space="preserve"> and explor</w:t>
      </w:r>
      <w:r>
        <w:rPr>
          <w:rFonts w:eastAsia="Times New Roman" w:cs="Times New Roman"/>
          <w:b w:val="false"/>
          <w:bCs w:val="false"/>
          <w:i w:val="false"/>
          <w:iCs w:val="false"/>
          <w:color w:val="00000A"/>
          <w:sz w:val="22"/>
          <w:szCs w:val="20"/>
          <w:lang w:val="en-ZA" w:eastAsia="en-US" w:bidi="ar-SA"/>
        </w:rPr>
        <w:t>e</w:t>
      </w:r>
      <w:r>
        <w:rPr>
          <w:rFonts w:eastAsia="Times New Roman" w:cs="Times New Roman"/>
          <w:b w:val="false"/>
          <w:bCs w:val="false"/>
          <w:i w:val="false"/>
          <w:iCs w:val="false"/>
          <w:color w:val="00000A"/>
          <w:sz w:val="22"/>
          <w:szCs w:val="20"/>
          <w:lang w:val="en-ZA" w:eastAsia="en-US" w:bidi="ar-SA"/>
        </w:rPr>
        <w:t xml:space="preserve"> the impacts of the various changes in environmental and the economic situations for different wealth groups.</w:t>
      </w:r>
    </w:p>
    <w:p>
      <w:pPr>
        <w:pStyle w:val="Normal"/>
        <w:rPr>
          <w:rFonts w:ascii="Franklin Gothic Book" w:hAnsi="Franklin Gothic Book" w:eastAsia="Times New Roman" w:cs="Times New Roman"/>
          <w:b w:val="false"/>
          <w:b w:val="false"/>
          <w:bCs w:val="false"/>
          <w:i w:val="false"/>
          <w:i w:val="false"/>
          <w:iCs w:val="false"/>
          <w:color w:val="00000A"/>
          <w:sz w:val="22"/>
          <w:szCs w:val="20"/>
          <w:lang w:val="en-ZA" w:eastAsia="en-US" w:bidi="ar-SA"/>
        </w:rPr>
      </w:pPr>
      <w:r>
        <w:rPr>
          <w:rFonts w:eastAsia="Times New Roman" w:cs="Times New Roman"/>
          <w:b w:val="false"/>
          <w:bCs w:val="false"/>
          <w:i w:val="false"/>
          <w:iCs w:val="false"/>
          <w:color w:val="00000A"/>
          <w:sz w:val="22"/>
          <w:szCs w:val="20"/>
          <w:lang w:val="en-ZA" w:eastAsia="en-US" w:bidi="ar-SA"/>
        </w:rPr>
        <w:t>Analysis was done for both the drought-affected and unaffected areas of each livelihood zone. Both unaffected and affected areas had the same or very similar price problem specifications; the differences being in crop and livestock production.</w:t>
      </w:r>
    </w:p>
    <w:p>
      <w:pPr>
        <w:pStyle w:val="Normal"/>
        <w:rPr>
          <w:rFonts w:ascii="Franklin Gothic Book" w:hAnsi="Franklin Gothic Book" w:eastAsia="Times New Roman" w:cs="Times New Roman"/>
          <w:b w:val="false"/>
          <w:b w:val="false"/>
          <w:bCs w:val="false"/>
          <w:i w:val="false"/>
          <w:i w:val="false"/>
          <w:iCs w:val="false"/>
          <w:color w:val="00000A"/>
          <w:sz w:val="22"/>
          <w:szCs w:val="20"/>
          <w:lang w:val="en-ZA" w:eastAsia="en-US" w:bidi="ar-SA"/>
        </w:rPr>
      </w:pPr>
      <w:r>
        <w:rPr>
          <w:rFonts w:eastAsia="Times New Roman" w:cs="Times New Roman"/>
          <w:b w:val="false"/>
          <w:bCs w:val="false"/>
          <w:i w:val="false"/>
          <w:iCs w:val="false"/>
          <w:color w:val="00000A"/>
          <w:sz w:val="22"/>
          <w:szCs w:val="20"/>
          <w:lang w:val="en-ZA" w:eastAsia="en-US" w:bidi="ar-SA"/>
        </w:rPr>
        <w:t>Affected areas fared slightly worse than unaffected areas but the difference was not substantial, highlighting the relative unimportance of agriculture as a source of food and income, compared with social grants, paid employment and small businesses. The hazards that are more likely to have an impact on livelihoods and consumption levels are therefore those that affect these incomes and expenditure, such as high borrowing rates (affecting the government's ability to deliver on social grants, as well as loans for starting businesses), high food purchase prices and the lack of opportunities for work (agricultural, domestic and short-term contracts, such as construction).</w:t>
      </w:r>
    </w:p>
    <w:p>
      <w:pPr>
        <w:pStyle w:val="Normal"/>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bCs w:val="false"/>
          <w:i w:val="false"/>
          <w:iCs w:val="false"/>
          <w:color w:val="00000A"/>
          <w:sz w:val="22"/>
          <w:szCs w:val="20"/>
          <w:lang w:val="en-ZA" w:eastAsia="en-US" w:bidi="ar-SA"/>
        </w:rPr>
        <w:t xml:space="preserve">The poorest households invest the least in agriculture; they depend on social grants and casual work as their main source of income. The casual work may be domestic, construction or agricultural—in the case of the latter it may be local (within the village or on commercial farms). The direct impact of the drought on them has therefore been the least—indirectly, they may suffer from reduced work opportunities. This may seem counter-intuitive to readers schooled in </w:t>
      </w:r>
      <w:r>
        <w:rPr>
          <w:rFonts w:eastAsia="Times New Roman" w:cs="Times New Roman"/>
          <w:b w:val="false"/>
          <w:bCs w:val="false"/>
          <w:i w:val="false"/>
          <w:iCs w:val="false"/>
          <w:color w:val="00000A"/>
          <w:sz w:val="22"/>
          <w:szCs w:val="20"/>
          <w:lang w:val="en-ZA" w:eastAsia="en-US" w:bidi="ar-SA"/>
        </w:rPr>
        <w:t>regarding</w:t>
      </w:r>
      <w:r>
        <w:rPr>
          <w:rFonts w:eastAsia="Times New Roman" w:cs="Times New Roman"/>
          <w:b w:val="false"/>
          <w:bCs w:val="false"/>
          <w:i w:val="false"/>
          <w:iCs w:val="false"/>
          <w:color w:val="00000A"/>
          <w:sz w:val="22"/>
          <w:szCs w:val="20"/>
          <w:lang w:val="en-ZA" w:eastAsia="en-US" w:bidi="ar-SA"/>
        </w:rPr>
        <w:t xml:space="preserve"> village economies </w:t>
      </w:r>
      <w:r>
        <w:rPr>
          <w:rFonts w:eastAsia="Times New Roman" w:cs="Times New Roman"/>
          <w:b w:val="false"/>
          <w:bCs w:val="false"/>
          <w:i w:val="false"/>
          <w:iCs w:val="false"/>
          <w:color w:val="00000A"/>
          <w:sz w:val="22"/>
          <w:szCs w:val="20"/>
          <w:lang w:val="en-ZA" w:eastAsia="en-US" w:bidi="ar-SA"/>
        </w:rPr>
        <w:t>as</w:t>
      </w:r>
      <w:r>
        <w:rPr>
          <w:rFonts w:eastAsia="Times New Roman" w:cs="Times New Roman"/>
          <w:b w:val="false"/>
          <w:bCs w:val="false"/>
          <w:i w:val="false"/>
          <w:iCs w:val="false"/>
          <w:color w:val="00000A"/>
          <w:sz w:val="22"/>
          <w:szCs w:val="20"/>
          <w:lang w:val="en-ZA" w:eastAsia="en-US" w:bidi="ar-SA"/>
        </w:rPr>
        <w:t xml:space="preserve"> “subsistence agriculture”. Similarly, the better-off have either full-time employment or a small business that cushions their livelihood from losses due to drought or weather hazards. </w:t>
      </w:r>
      <w:r>
        <w:rPr>
          <w:rFonts w:eastAsia="Times New Roman" w:cs="Times New Roman"/>
          <w:b w:val="false"/>
          <w:bCs w:val="false"/>
          <w:i w:val="false"/>
          <w:iCs w:val="false"/>
          <w:color w:val="00000A"/>
          <w:sz w:val="22"/>
          <w:szCs w:val="20"/>
          <w:lang w:val="en-ZA" w:eastAsia="en-US" w:bidi="ar-SA"/>
        </w:rPr>
        <w:t>Hence, in rural open-access livelihood zones, i</w:t>
      </w:r>
      <w:r>
        <w:rPr>
          <w:rFonts w:eastAsia="Times New Roman" w:cs="Times New Roman"/>
          <w:b w:val="false"/>
          <w:bCs w:val="false"/>
          <w:i w:val="false"/>
          <w:iCs w:val="false"/>
          <w:color w:val="00000A"/>
          <w:sz w:val="22"/>
          <w:szCs w:val="20"/>
          <w:lang w:val="en-ZA" w:eastAsia="en-US" w:bidi="ar-SA"/>
        </w:rPr>
        <w:t xml:space="preserve">t is </w:t>
      </w:r>
      <w:r>
        <w:rPr>
          <w:rFonts w:eastAsia="Times New Roman" w:cs="Times New Roman"/>
          <w:b w:val="false"/>
          <w:bCs w:val="false"/>
          <w:i w:val="false"/>
          <w:iCs w:val="false"/>
          <w:color w:val="00000A"/>
          <w:sz w:val="22"/>
          <w:szCs w:val="20"/>
          <w:lang w:val="en-ZA" w:eastAsia="en-US" w:bidi="ar-SA"/>
        </w:rPr>
        <w:t>often</w:t>
      </w:r>
      <w:r>
        <w:rPr>
          <w:rFonts w:eastAsia="Times New Roman" w:cs="Times New Roman"/>
          <w:b w:val="false"/>
          <w:bCs w:val="false"/>
          <w:i w:val="false"/>
          <w:iCs w:val="false"/>
          <w:color w:val="00000A"/>
          <w:sz w:val="22"/>
          <w:szCs w:val="20"/>
          <w:lang w:val="en-ZA" w:eastAsia="en-US" w:bidi="ar-SA"/>
        </w:rPr>
        <w:t xml:space="preserve"> the 'middle' households who are more dependent on agriculture but lack th</w:t>
      </w:r>
      <w:r>
        <w:rPr>
          <w:rFonts w:eastAsia="Times New Roman" w:cs="Times New Roman"/>
          <w:b w:val="false"/>
          <w:bCs w:val="false"/>
          <w:i w:val="false"/>
          <w:iCs w:val="false"/>
          <w:color w:val="00000A"/>
          <w:sz w:val="22"/>
          <w:szCs w:val="20"/>
          <w:lang w:val="en-ZA" w:eastAsia="en-US" w:bidi="ar-SA"/>
        </w:rPr>
        <w:t>e</w:t>
      </w:r>
      <w:r>
        <w:rPr>
          <w:rFonts w:eastAsia="Times New Roman" w:cs="Times New Roman"/>
          <w:b w:val="false"/>
          <w:bCs w:val="false"/>
          <w:i w:val="false"/>
          <w:iCs w:val="false"/>
          <w:color w:val="00000A"/>
          <w:sz w:val="22"/>
          <w:szCs w:val="20"/>
          <w:lang w:val="en-ZA" w:eastAsia="en-US" w:bidi="ar-SA"/>
        </w:rPr>
        <w:t xml:space="preserve"> cushion</w:t>
      </w:r>
      <w:r>
        <w:rPr>
          <w:rFonts w:eastAsia="Times New Roman" w:cs="Times New Roman"/>
          <w:b w:val="false"/>
          <w:bCs w:val="false"/>
          <w:i w:val="false"/>
          <w:iCs w:val="false"/>
          <w:color w:val="00000A"/>
          <w:sz w:val="22"/>
          <w:szCs w:val="20"/>
          <w:lang w:val="en-ZA" w:eastAsia="en-US" w:bidi="ar-SA"/>
        </w:rPr>
        <w:t>s of full-time employment, a small business or social grants</w:t>
      </w:r>
      <w:r>
        <w:rPr>
          <w:rFonts w:eastAsia="Times New Roman" w:cs="Times New Roman"/>
          <w:b w:val="false"/>
          <w:bCs w:val="false"/>
          <w:i w:val="false"/>
          <w:iCs w:val="false"/>
          <w:color w:val="00000A"/>
          <w:sz w:val="22"/>
          <w:szCs w:val="20"/>
          <w:lang w:val="en-ZA" w:eastAsia="en-US" w:bidi="ar-SA"/>
        </w:rPr>
        <w:t xml:space="preserve"> and who are </w:t>
      </w:r>
      <w:r>
        <w:rPr>
          <w:rFonts w:eastAsia="Times New Roman" w:cs="Times New Roman"/>
          <w:b w:val="false"/>
          <w:bCs w:val="false"/>
          <w:i/>
          <w:iCs/>
          <w:color w:val="00000A"/>
          <w:sz w:val="22"/>
          <w:szCs w:val="20"/>
          <w:lang w:val="en-ZA" w:eastAsia="en-US" w:bidi="ar-SA"/>
        </w:rPr>
        <w:t>directly</w:t>
      </w:r>
      <w:r>
        <w:rPr>
          <w:rFonts w:eastAsia="Times New Roman" w:cs="Times New Roman"/>
          <w:b w:val="false"/>
          <w:bCs w:val="false"/>
          <w:i w:val="false"/>
          <w:iCs w:val="false"/>
          <w:color w:val="00000A"/>
          <w:sz w:val="22"/>
          <w:szCs w:val="20"/>
          <w:lang w:val="en-ZA" w:eastAsia="en-US" w:bidi="ar-SA"/>
        </w:rPr>
        <w:t xml:space="preserve"> </w:t>
      </w:r>
      <w:r>
        <w:rPr>
          <w:rFonts w:eastAsia="Times New Roman" w:cs="Times New Roman"/>
          <w:b w:val="false"/>
          <w:bCs w:val="false"/>
          <w:i w:val="false"/>
          <w:iCs w:val="false"/>
          <w:color w:val="00000A"/>
          <w:sz w:val="22"/>
          <w:szCs w:val="20"/>
          <w:lang w:val="en-ZA" w:eastAsia="en-US" w:bidi="ar-SA"/>
        </w:rPr>
        <w:t xml:space="preserve">most vulnerable to </w:t>
      </w:r>
      <w:r>
        <w:rPr>
          <w:rFonts w:eastAsia="Times New Roman" w:cs="Times New Roman"/>
          <w:b w:val="false"/>
          <w:bCs w:val="false"/>
          <w:i w:val="false"/>
          <w:iCs w:val="false"/>
          <w:color w:val="00000A"/>
          <w:sz w:val="22"/>
          <w:szCs w:val="20"/>
          <w:lang w:val="en-ZA" w:eastAsia="en-US" w:bidi="ar-SA"/>
        </w:rPr>
        <w:t>drought</w:t>
      </w:r>
      <w:r>
        <w:rPr>
          <w:rFonts w:eastAsia="Times New Roman" w:cs="Times New Roman"/>
          <w:b w:val="false"/>
          <w:bCs w:val="false"/>
          <w:i w:val="false"/>
          <w:iCs w:val="false"/>
          <w:color w:val="00000A"/>
          <w:sz w:val="22"/>
          <w:szCs w:val="20"/>
          <w:lang w:val="en-ZA" w:eastAsia="en-US" w:bidi="ar-SA"/>
        </w:rPr>
        <w:t>.</w:t>
      </w:r>
    </w:p>
    <w:p>
      <w:pPr>
        <w:pStyle w:val="Normal"/>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bCs w:val="false"/>
          <w:i w:val="false"/>
          <w:iCs w:val="false"/>
          <w:color w:val="00000A"/>
          <w:sz w:val="22"/>
          <w:szCs w:val="20"/>
          <w:lang w:val="en-ZA" w:eastAsia="en-US" w:bidi="ar-SA"/>
        </w:rPr>
        <w:t xml:space="preserve">The very poor and poor households do depend heavily on the market for their food and, with the kind of income activities in which they engage in such as weeding work, harvesting work, low-level petty trading, craft selling and domestic work already stretched to the limit, opportunities for them to expand their income are minimal. Hence, their vulnerability is to </w:t>
      </w:r>
      <w:r>
        <w:rPr>
          <w:rFonts w:eastAsia="Times New Roman" w:cs="Times New Roman"/>
          <w:b w:val="false"/>
          <w:bCs w:val="false"/>
          <w:i/>
          <w:iCs/>
          <w:color w:val="00000A"/>
          <w:sz w:val="22"/>
          <w:szCs w:val="20"/>
          <w:lang w:val="en-ZA" w:eastAsia="en-US" w:bidi="ar-SA"/>
        </w:rPr>
        <w:t>price changes and shocks</w:t>
      </w:r>
      <w:r>
        <w:rPr>
          <w:rFonts w:eastAsia="Times New Roman" w:cs="Times New Roman"/>
          <w:b w:val="false"/>
          <w:bCs w:val="false"/>
          <w:i w:val="false"/>
          <w:iCs w:val="false"/>
          <w:color w:val="00000A"/>
          <w:sz w:val="22"/>
          <w:szCs w:val="20"/>
          <w:lang w:val="en-ZA" w:eastAsia="en-US" w:bidi="ar-SA"/>
        </w:rPr>
        <w:t>.</w:t>
      </w:r>
    </w:p>
    <w:p>
      <w:pPr>
        <w:pStyle w:val="Normal"/>
        <w:rPr>
          <w:rFonts w:ascii="Franklin Gothic Book" w:hAnsi="Franklin Gothic Book" w:eastAsia="Times New Roman" w:cs="Times New Roman"/>
          <w:b w:val="false"/>
          <w:b w:val="false"/>
          <w:bCs w:val="false"/>
          <w:i w:val="false"/>
          <w:i w:val="false"/>
          <w:iCs w:val="false"/>
          <w:color w:val="00000A"/>
          <w:sz w:val="22"/>
          <w:szCs w:val="20"/>
          <w:lang w:val="en-ZA" w:eastAsia="en-US" w:bidi="ar-SA"/>
        </w:rPr>
      </w:pPr>
      <w:r>
        <w:rPr>
          <w:rFonts w:eastAsia="Times New Roman" w:cs="Times New Roman"/>
          <w:b w:val="false"/>
          <w:bCs w:val="false"/>
          <w:i w:val="false"/>
          <w:iCs w:val="false"/>
          <w:color w:val="00000A"/>
          <w:sz w:val="22"/>
          <w:szCs w:val="20"/>
          <w:lang w:val="en-ZA" w:eastAsia="en-US" w:bidi="ar-SA"/>
        </w:rPr>
        <w:t>Wealthier households may dispose of assets or switch non-essential expenditure to food purchases and essential expenditure.</w:t>
      </w:r>
    </w:p>
    <w:p>
      <w:pPr>
        <w:pStyle w:val="Normal"/>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bCs w:val="false"/>
          <w:i w:val="false"/>
          <w:iCs w:val="false"/>
          <w:color w:val="00000A"/>
          <w:sz w:val="22"/>
          <w:szCs w:val="20"/>
          <w:lang w:val="en-ZA" w:eastAsia="en-US" w:bidi="ar-SA"/>
        </w:rPr>
        <w:t xml:space="preserve">In an analysis of this kind in South Africa, </w:t>
      </w:r>
      <w:r>
        <w:rPr>
          <w:rFonts w:eastAsia="Times New Roman" w:cs="Times New Roman"/>
          <w:b w:val="false"/>
          <w:bCs w:val="false"/>
          <w:i w:val="false"/>
          <w:iCs w:val="false"/>
          <w:color w:val="00000A"/>
          <w:sz w:val="22"/>
          <w:szCs w:val="20"/>
          <w:lang w:val="en-ZA" w:eastAsia="en-US" w:bidi="ar-SA"/>
        </w:rPr>
        <w:t>while</w:t>
      </w:r>
      <w:r>
        <w:rPr>
          <w:rFonts w:eastAsia="Times New Roman" w:cs="Times New Roman"/>
          <w:b w:val="false"/>
          <w:bCs w:val="false"/>
          <w:i w:val="false"/>
          <w:iCs w:val="false"/>
          <w:color w:val="00000A"/>
          <w:sz w:val="22"/>
          <w:szCs w:val="20"/>
          <w:lang w:val="en-ZA" w:eastAsia="en-US" w:bidi="ar-SA"/>
        </w:rPr>
        <w:t xml:space="preserve"> starvation or life-threatening mass </w:t>
      </w:r>
      <w:r>
        <w:rPr>
          <w:rFonts w:eastAsia="Times New Roman" w:cs="Times New Roman"/>
          <w:b w:val="false"/>
          <w:bCs w:val="false"/>
          <w:i w:val="false"/>
          <w:iCs w:val="false"/>
          <w:color w:val="00000A"/>
          <w:sz w:val="22"/>
          <w:szCs w:val="20"/>
          <w:lang w:val="en-ZA" w:eastAsia="en-US" w:bidi="ar-SA"/>
        </w:rPr>
        <w:t>hunger</w:t>
      </w:r>
      <w:r>
        <w:rPr>
          <w:rFonts w:eastAsia="Times New Roman" w:cs="Times New Roman"/>
          <w:b w:val="false"/>
          <w:bCs w:val="false"/>
          <w:i w:val="false"/>
          <w:iCs w:val="false"/>
          <w:color w:val="00000A"/>
          <w:sz w:val="22"/>
          <w:szCs w:val="20"/>
          <w:lang w:val="en-ZA" w:eastAsia="en-US" w:bidi="ar-SA"/>
        </w:rPr>
        <w:t xml:space="preserve"> </w:t>
      </w:r>
      <w:r>
        <w:rPr>
          <w:rFonts w:eastAsia="Times New Roman" w:cs="Times New Roman"/>
          <w:b w:val="false"/>
          <w:bCs w:val="false"/>
          <w:i w:val="false"/>
          <w:iCs w:val="false"/>
          <w:color w:val="00000A"/>
          <w:sz w:val="22"/>
          <w:szCs w:val="20"/>
          <w:lang w:val="en-ZA" w:eastAsia="en-US" w:bidi="ar-SA"/>
        </w:rPr>
        <w:t>are important issues to be aware of, our focus is generally more</w:t>
      </w:r>
      <w:r>
        <w:rPr>
          <w:rFonts w:eastAsia="Times New Roman" w:cs="Times New Roman"/>
          <w:b w:val="false"/>
          <w:bCs w:val="false"/>
          <w:i w:val="false"/>
          <w:iCs w:val="false"/>
          <w:color w:val="00000A"/>
          <w:sz w:val="22"/>
          <w:szCs w:val="20"/>
          <w:lang w:val="en-ZA" w:eastAsia="en-US" w:bidi="ar-SA"/>
        </w:rPr>
        <w:t xml:space="preserve"> </w:t>
      </w:r>
      <w:r>
        <w:rPr>
          <w:rFonts w:eastAsia="Times New Roman" w:cs="Times New Roman"/>
          <w:b w:val="false"/>
          <w:bCs w:val="false"/>
          <w:i w:val="false"/>
          <w:iCs w:val="false"/>
          <w:color w:val="00000A"/>
          <w:sz w:val="22"/>
          <w:szCs w:val="20"/>
          <w:lang w:val="en-ZA" w:eastAsia="en-US" w:bidi="ar-SA"/>
        </w:rPr>
        <w:t>on</w:t>
      </w:r>
      <w:r>
        <w:rPr>
          <w:rFonts w:eastAsia="Times New Roman" w:cs="Times New Roman"/>
          <w:b w:val="false"/>
          <w:bCs w:val="false"/>
          <w:i w:val="false"/>
          <w:iCs w:val="false"/>
          <w:color w:val="00000A"/>
          <w:sz w:val="22"/>
          <w:szCs w:val="20"/>
          <w:lang w:val="en-ZA" w:eastAsia="en-US" w:bidi="ar-SA"/>
        </w:rPr>
        <w:t xml:space="preserve"> poverty, living standards and the opportunities people have for escaping the worst conditions. This </w:t>
      </w:r>
      <w:r>
        <w:rPr>
          <w:rFonts w:eastAsia="Times New Roman" w:cs="Times New Roman"/>
          <w:b w:val="false"/>
          <w:bCs w:val="false"/>
          <w:i w:val="false"/>
          <w:iCs w:val="false"/>
          <w:color w:val="00000A"/>
          <w:sz w:val="22"/>
          <w:szCs w:val="20"/>
          <w:lang w:val="en-ZA" w:eastAsia="en-US" w:bidi="ar-SA"/>
        </w:rPr>
        <w:t>means that</w:t>
      </w:r>
      <w:r>
        <w:rPr>
          <w:rFonts w:eastAsia="Times New Roman" w:cs="Times New Roman"/>
          <w:b w:val="false"/>
          <w:bCs w:val="false"/>
          <w:i w:val="false"/>
          <w:iCs w:val="false"/>
          <w:color w:val="00000A"/>
          <w:sz w:val="22"/>
          <w:szCs w:val="20"/>
          <w:lang w:val="en-ZA" w:eastAsia="en-US" w:bidi="ar-SA"/>
        </w:rPr>
        <w:t xml:space="preserve"> over time, </w:t>
      </w:r>
      <w:r>
        <w:rPr>
          <w:rFonts w:eastAsia="Times New Roman" w:cs="Times New Roman"/>
          <w:b w:val="false"/>
          <w:bCs w:val="false"/>
          <w:i w:val="false"/>
          <w:iCs w:val="false"/>
          <w:color w:val="00000A"/>
          <w:sz w:val="22"/>
          <w:szCs w:val="20"/>
          <w:lang w:val="en-ZA" w:eastAsia="en-US" w:bidi="ar-SA"/>
        </w:rPr>
        <w:t xml:space="preserve">the analysis </w:t>
      </w:r>
      <w:r>
        <w:rPr>
          <w:rFonts w:eastAsia="Times New Roman" w:cs="Times New Roman"/>
          <w:b w:val="false"/>
          <w:bCs w:val="false"/>
          <w:i w:val="false"/>
          <w:iCs w:val="false"/>
          <w:color w:val="00000A"/>
          <w:sz w:val="22"/>
          <w:szCs w:val="20"/>
          <w:lang w:val="en-ZA" w:eastAsia="en-US" w:bidi="ar-SA"/>
        </w:rPr>
        <w:t>factor</w:t>
      </w:r>
      <w:r>
        <w:rPr>
          <w:rFonts w:eastAsia="Times New Roman" w:cs="Times New Roman"/>
          <w:b w:val="false"/>
          <w:bCs w:val="false"/>
          <w:i w:val="false"/>
          <w:iCs w:val="false"/>
          <w:color w:val="00000A"/>
          <w:sz w:val="22"/>
          <w:szCs w:val="20"/>
          <w:lang w:val="en-ZA" w:eastAsia="en-US" w:bidi="ar-SA"/>
        </w:rPr>
        <w:t>s</w:t>
      </w:r>
      <w:r>
        <w:rPr>
          <w:rFonts w:eastAsia="Times New Roman" w:cs="Times New Roman"/>
          <w:b w:val="false"/>
          <w:bCs w:val="false"/>
          <w:i w:val="false"/>
          <w:iCs w:val="false"/>
          <w:color w:val="00000A"/>
          <w:sz w:val="22"/>
          <w:szCs w:val="20"/>
          <w:lang w:val="en-ZA" w:eastAsia="en-US" w:bidi="ar-SA"/>
        </w:rPr>
        <w:t xml:space="preserve"> in impoverishment brought on by external events to households' livelihoods. </w:t>
      </w:r>
      <w:r>
        <w:rPr>
          <w:rFonts w:eastAsia="Times New Roman" w:cs="Times New Roman"/>
          <w:b w:val="false"/>
          <w:bCs w:val="false"/>
          <w:i w:val="false"/>
          <w:iCs w:val="false"/>
          <w:color w:val="00000A"/>
          <w:sz w:val="22"/>
          <w:szCs w:val="20"/>
          <w:lang w:val="en-ZA" w:eastAsia="en-US" w:bidi="ar-SA"/>
        </w:rPr>
        <w:t>T</w:t>
      </w:r>
      <w:r>
        <w:rPr>
          <w:rFonts w:eastAsia="Times New Roman" w:cs="Times New Roman"/>
          <w:b w:val="false"/>
          <w:bCs w:val="false"/>
          <w:i w:val="false"/>
          <w:iCs w:val="false"/>
          <w:color w:val="00000A"/>
          <w:sz w:val="22"/>
          <w:szCs w:val="20"/>
          <w:lang w:val="en-ZA" w:eastAsia="en-US" w:bidi="ar-SA"/>
        </w:rPr>
        <w:t xml:space="preserve">he comprehensive safety net and social grant system ought to cover the bare minimum needs for all citizens, automatically preventing famine or extreme deprivation for the great majority of people. However, the grant system is designed around needs for an average year, while this assessment studies the impact of ephemeral change, from one year to the next. Therefore it is not surprising, </w:t>
      </w:r>
      <w:r>
        <w:rPr>
          <w:rFonts w:eastAsia="Times New Roman" w:cs="Times New Roman"/>
          <w:b w:val="false"/>
          <w:bCs w:val="false"/>
          <w:i w:val="false"/>
          <w:iCs w:val="false"/>
          <w:color w:val="00000A"/>
          <w:sz w:val="22"/>
          <w:szCs w:val="20"/>
          <w:lang w:val="en-ZA" w:eastAsia="en-US" w:bidi="ar-SA"/>
        </w:rPr>
        <w:t>given the leap upwards in food prices, that</w:t>
      </w:r>
      <w:r>
        <w:rPr>
          <w:rFonts w:eastAsia="Times New Roman" w:cs="Times New Roman"/>
          <w:b w:val="false"/>
          <w:bCs w:val="false"/>
          <w:i w:val="false"/>
          <w:iCs w:val="false"/>
          <w:color w:val="00000A"/>
          <w:sz w:val="22"/>
          <w:szCs w:val="20"/>
          <w:lang w:val="en-ZA" w:eastAsia="en-US" w:bidi="ar-SA"/>
        </w:rPr>
        <w:t xml:space="preserve"> there are food </w:t>
      </w:r>
      <w:r>
        <w:rPr>
          <w:rFonts w:eastAsia="Times New Roman" w:cs="Times New Roman"/>
          <w:b w:val="false"/>
          <w:bCs w:val="false"/>
          <w:i w:val="false"/>
          <w:iCs w:val="false"/>
          <w:color w:val="00000A"/>
          <w:sz w:val="22"/>
          <w:szCs w:val="20"/>
          <w:lang w:val="en-ZA" w:eastAsia="en-US" w:bidi="ar-SA"/>
        </w:rPr>
        <w:t>poverty line</w:t>
      </w:r>
      <w:r>
        <w:rPr>
          <w:rFonts w:eastAsia="Times New Roman" w:cs="Times New Roman"/>
          <w:b w:val="false"/>
          <w:bCs w:val="false"/>
          <w:i w:val="false"/>
          <w:iCs w:val="false"/>
          <w:color w:val="00000A"/>
          <w:sz w:val="22"/>
          <w:szCs w:val="20"/>
          <w:lang w:val="en-ZA" w:eastAsia="en-US" w:bidi="ar-SA"/>
        </w:rPr>
        <w:t xml:space="preserve"> deficits in </w:t>
      </w:r>
      <w:r>
        <w:rPr>
          <w:rFonts w:eastAsia="Times New Roman" w:cs="Times New Roman"/>
          <w:b w:val="false"/>
          <w:bCs w:val="false"/>
          <w:i w:val="false"/>
          <w:iCs w:val="false"/>
          <w:color w:val="00000A"/>
          <w:sz w:val="22"/>
          <w:szCs w:val="20"/>
          <w:lang w:val="en-ZA" w:eastAsia="en-US" w:bidi="ar-SA"/>
        </w:rPr>
        <w:t>m</w:t>
      </w:r>
      <w:r>
        <w:rPr>
          <w:rFonts w:eastAsia="Times New Roman" w:cs="Times New Roman"/>
          <w:b w:val="false"/>
          <w:bCs w:val="false"/>
          <w:i w:val="false"/>
          <w:iCs w:val="false"/>
          <w:color w:val="00000A"/>
          <w:sz w:val="22"/>
          <w:szCs w:val="20"/>
          <w:lang w:val="en-ZA" w:eastAsia="en-US" w:bidi="ar-SA"/>
        </w:rPr>
        <w:t>any livelihood zone</w:t>
      </w:r>
      <w:r>
        <w:rPr>
          <w:rFonts w:eastAsia="Times New Roman" w:cs="Times New Roman"/>
          <w:b w:val="false"/>
          <w:bCs w:val="false"/>
          <w:i w:val="false"/>
          <w:iCs w:val="false"/>
          <w:color w:val="00000A"/>
          <w:sz w:val="22"/>
          <w:szCs w:val="20"/>
          <w:lang w:val="en-ZA" w:eastAsia="en-US" w:bidi="ar-SA"/>
        </w:rPr>
        <w:t>s</w:t>
      </w:r>
      <w:r>
        <w:rPr>
          <w:rFonts w:eastAsia="Times New Roman" w:cs="Times New Roman"/>
          <w:b w:val="false"/>
          <w:bCs w:val="false"/>
          <w:i w:val="false"/>
          <w:iCs w:val="false"/>
          <w:color w:val="00000A"/>
          <w:sz w:val="22"/>
          <w:szCs w:val="20"/>
          <w:lang w:val="en-ZA" w:eastAsia="en-US" w:bidi="ar-SA"/>
        </w:rPr>
        <w:t xml:space="preserve">, </w:t>
      </w:r>
      <w:r>
        <w:rPr>
          <w:rFonts w:eastAsia="Times New Roman" w:cs="Times New Roman"/>
          <w:b w:val="false"/>
          <w:bCs w:val="false"/>
          <w:i w:val="false"/>
          <w:iCs w:val="false"/>
          <w:color w:val="00000A"/>
          <w:sz w:val="22"/>
          <w:szCs w:val="20"/>
          <w:lang w:val="en-ZA" w:eastAsia="en-US" w:bidi="ar-SA"/>
        </w:rPr>
        <w:t>especially among the unfortunate few households that lack access to any substantial social grants</w:t>
      </w:r>
      <w:r>
        <w:rPr>
          <w:rFonts w:eastAsia="Times New Roman" w:cs="Times New Roman"/>
          <w:b w:val="false"/>
          <w:bCs w:val="false"/>
          <w:i w:val="false"/>
          <w:iCs w:val="false"/>
          <w:color w:val="00000A"/>
          <w:sz w:val="22"/>
          <w:szCs w:val="20"/>
          <w:lang w:val="en-ZA" w:eastAsia="en-US" w:bidi="ar-SA"/>
        </w:rPr>
        <w:t>.</w:t>
      </w:r>
      <w:r>
        <mc:AlternateContent>
          <mc:Choice Requires="wps">
            <w:drawing>
              <wp:anchor behindDoc="0" distT="0" distB="71755" distL="0" distR="0" simplePos="0" locked="0" layoutInCell="1" allowOverlap="1" relativeHeight="187">
                <wp:simplePos x="0" y="0"/>
                <wp:positionH relativeFrom="page">
                  <wp:posOffset>720090</wp:posOffset>
                </wp:positionH>
                <wp:positionV relativeFrom="page">
                  <wp:posOffset>2762250</wp:posOffset>
                </wp:positionV>
                <wp:extent cx="6120130" cy="3528060"/>
                <wp:effectExtent l="0" t="0" r="0" b="0"/>
                <wp:wrapSquare wrapText="largest"/>
                <wp:docPr id="183" name="Frame2"/>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18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9" descr=""/>
                                          <pic:cNvPicPr>
                                            <a:picLocks noChangeAspect="1" noChangeArrowheads="1"/>
                                          </pic:cNvPicPr>
                                        </pic:nvPicPr>
                                        <pic:blipFill>
                                          <a:blip r:embed="rId94"/>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16</w:t>
                            </w:r>
                            <w:r>
                              <w:fldChar w:fldCharType="end"/>
                            </w:r>
                            <w:r>
                              <w:rPr/>
                              <w:t xml:space="preserve">: </w:t>
                            </w:r>
                            <w:r>
                              <w:rPr/>
                              <w:t xml:space="preserve">Livelihood strategies for the </w:t>
                            </w:r>
                            <w:r>
                              <w:rPr>
                                <w:b/>
                                <w:bCs/>
                              </w:rPr>
                              <w:t>drought hazard-affected</w:t>
                            </w:r>
                            <w:r>
                              <w:rPr/>
                              <w:t xml:space="preserve"> Okhahlamba open-access intense crops and livestock livelihood zone (ZAKHC, 59208), </w:t>
                            </w:r>
                            <w:r>
                              <w:rPr>
                                <w:b/>
                                <w:bCs/>
                              </w:rPr>
                              <w:t>with</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217.5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18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69" descr=""/>
                                    <pic:cNvPicPr>
                                      <a:picLocks noChangeAspect="1" noChangeArrowheads="1"/>
                                    </pic:cNvPicPr>
                                  </pic:nvPicPr>
                                  <pic:blipFill>
                                    <a:blip r:embed="rId94"/>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16</w:t>
                      </w:r>
                      <w:r>
                        <w:fldChar w:fldCharType="end"/>
                      </w:r>
                      <w:r>
                        <w:rPr/>
                        <w:t xml:space="preserve">: </w:t>
                      </w:r>
                      <w:r>
                        <w:rPr/>
                        <w:t xml:space="preserve">Livelihood strategies for the </w:t>
                      </w:r>
                      <w:r>
                        <w:rPr>
                          <w:b/>
                          <w:bCs/>
                        </w:rPr>
                        <w:t>drought hazard-affected</w:t>
                      </w:r>
                      <w:r>
                        <w:rPr/>
                        <w:t xml:space="preserve"> Okhahlamba open-access intense crops and livestock livelihood zone (ZAKHC, 59208), </w:t>
                      </w:r>
                      <w:r>
                        <w:rPr>
                          <w:b/>
                          <w:bCs/>
                        </w:rPr>
                        <w:t>with</w:t>
                      </w:r>
                      <w:r>
                        <w:rPr/>
                        <w:t xml:space="preserve"> social grants</w:t>
                      </w:r>
                    </w:p>
                  </w:txbxContent>
                </v:textbox>
                <w10:wrap type="square" side="largest"/>
              </v:rect>
            </w:pict>
          </mc:Fallback>
        </mc:AlternateContent>
      </w:r>
      <w:r>
        <mc:AlternateContent>
          <mc:Choice Requires="wps">
            <w:drawing>
              <wp:anchor behindDoc="0" distT="0" distB="71755" distL="0" distR="0" simplePos="0" locked="0" layoutInCell="1" allowOverlap="1" relativeHeight="191">
                <wp:simplePos x="0" y="0"/>
                <wp:positionH relativeFrom="page">
                  <wp:posOffset>720090</wp:posOffset>
                </wp:positionH>
                <wp:positionV relativeFrom="page">
                  <wp:posOffset>6320790</wp:posOffset>
                </wp:positionV>
                <wp:extent cx="6120130" cy="3528060"/>
                <wp:effectExtent l="0" t="0" r="0" b="0"/>
                <wp:wrapSquare wrapText="bothSides"/>
                <wp:docPr id="186" name="Frame20"/>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187"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70" descr=""/>
                                          <pic:cNvPicPr>
                                            <a:picLocks noChangeAspect="1" noChangeArrowheads="1"/>
                                          </pic:cNvPicPr>
                                        </pic:nvPicPr>
                                        <pic:blipFill>
                                          <a:blip r:embed="rId95"/>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17</w:t>
                            </w:r>
                            <w:r>
                              <w:fldChar w:fldCharType="end"/>
                            </w:r>
                            <w:r>
                              <w:rPr/>
                              <w:t xml:space="preserve">: </w:t>
                            </w:r>
                            <w:r>
                              <w:rPr/>
                              <w:t xml:space="preserve">Livelihood strategies for the </w:t>
                            </w:r>
                            <w:r>
                              <w:rPr>
                                <w:b/>
                                <w:bCs/>
                              </w:rPr>
                              <w:t>drought hazard-affected</w:t>
                            </w:r>
                            <w:r>
                              <w:rPr/>
                              <w:t xml:space="preserve"> Okhahlamba open-access intense crops and livestock livelihood zone (ZAKHC, 59208), </w:t>
                            </w:r>
                            <w:r>
                              <w:rPr>
                                <w:b/>
                                <w:bCs/>
                              </w:rPr>
                              <w:t>with</w:t>
                            </w:r>
                            <w:r>
                              <w:rPr>
                                <w:b/>
                                <w:bCs/>
                              </w:rPr>
                              <w:t>out</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497.7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18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0" descr=""/>
                                    <pic:cNvPicPr>
                                      <a:picLocks noChangeAspect="1" noChangeArrowheads="1"/>
                                    </pic:cNvPicPr>
                                  </pic:nvPicPr>
                                  <pic:blipFill>
                                    <a:blip r:embed="rId95"/>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17</w:t>
                      </w:r>
                      <w:r>
                        <w:fldChar w:fldCharType="end"/>
                      </w:r>
                      <w:r>
                        <w:rPr/>
                        <w:t xml:space="preserve">: </w:t>
                      </w:r>
                      <w:r>
                        <w:rPr/>
                        <w:t xml:space="preserve">Livelihood strategies for the </w:t>
                      </w:r>
                      <w:r>
                        <w:rPr>
                          <w:b/>
                          <w:bCs/>
                        </w:rPr>
                        <w:t>drought hazard-affected</w:t>
                      </w:r>
                      <w:r>
                        <w:rPr/>
                        <w:t xml:space="preserve"> Okhahlamba open-access intense crops and livestock livelihood zone (ZAKHC, 59208), </w:t>
                      </w:r>
                      <w:r>
                        <w:rPr>
                          <w:b/>
                          <w:bCs/>
                        </w:rPr>
                        <w:t>with</w:t>
                      </w:r>
                      <w:r>
                        <w:rPr>
                          <w:b/>
                          <w:bCs/>
                        </w:rPr>
                        <w:t>out</w:t>
                      </w:r>
                      <w:r>
                        <w:rPr/>
                        <w:t xml:space="preserve"> social grants</w:t>
                      </w:r>
                    </w:p>
                  </w:txbxContent>
                </v:textbox>
                <w10:wrap type="square"/>
              </v:rect>
            </w:pict>
          </mc:Fallback>
        </mc:AlternateContent>
      </w:r>
    </w:p>
    <w:p>
      <w:pPr>
        <w:pStyle w:val="Normal"/>
        <w:rPr/>
      </w:pPr>
      <w:r>
        <w:rPr>
          <w:rFonts w:eastAsia="Times New Roman" w:cs="Times New Roman"/>
          <w:b w:val="false"/>
          <w:bCs w:val="false"/>
          <w:i w:val="false"/>
          <w:iCs w:val="false"/>
          <w:color w:val="00000A"/>
          <w:sz w:val="22"/>
          <w:szCs w:val="20"/>
          <w:lang w:val="en-ZA" w:eastAsia="en-US" w:bidi="ar-SA"/>
        </w:rPr>
        <w:t xml:space="preserve">The </w:t>
      </w:r>
      <w:r>
        <w:rPr>
          <w:rFonts w:eastAsia="Times New Roman" w:cs="Times New Roman"/>
          <w:b w:val="false"/>
          <w:bCs w:val="false"/>
          <w:i w:val="false"/>
          <w:iCs w:val="false"/>
          <w:color w:val="00000A"/>
          <w:sz w:val="22"/>
          <w:szCs w:val="20"/>
          <w:lang w:val="en-ZA" w:eastAsia="en-US" w:bidi="ar-SA"/>
        </w:rPr>
        <w:t>analysis</w:t>
      </w:r>
      <w:r>
        <w:rPr>
          <w:rFonts w:eastAsia="Times New Roman" w:cs="Times New Roman"/>
          <w:b w:val="false"/>
          <w:bCs w:val="false"/>
          <w:i w:val="false"/>
          <w:iCs w:val="false"/>
          <w:color w:val="00000A"/>
          <w:sz w:val="22"/>
          <w:szCs w:val="20"/>
          <w:lang w:val="en-ZA" w:eastAsia="en-US" w:bidi="ar-SA"/>
        </w:rPr>
        <w:t xml:space="preserve"> convert</w:t>
      </w:r>
      <w:r>
        <w:rPr>
          <w:rFonts w:eastAsia="Times New Roman" w:cs="Times New Roman"/>
          <w:b w:val="false"/>
          <w:bCs w:val="false"/>
          <w:i w:val="false"/>
          <w:iCs w:val="false"/>
          <w:color w:val="00000A"/>
          <w:sz w:val="22"/>
          <w:szCs w:val="20"/>
          <w:lang w:val="en-ZA" w:eastAsia="en-US" w:bidi="ar-SA"/>
        </w:rPr>
        <w:t>s</w:t>
      </w:r>
      <w:r>
        <w:rPr>
          <w:rFonts w:eastAsia="Times New Roman" w:cs="Times New Roman"/>
          <w:b w:val="false"/>
          <w:bCs w:val="false"/>
          <w:i w:val="false"/>
          <w:iCs w:val="false"/>
          <w:color w:val="00000A"/>
          <w:sz w:val="22"/>
          <w:szCs w:val="20"/>
          <w:lang w:val="en-ZA" w:eastAsia="en-US" w:bidi="ar-SA"/>
        </w:rPr>
        <w:t xml:space="preserve"> all production (including that </w:t>
      </w:r>
      <w:r>
        <w:rPr>
          <w:rFonts w:eastAsia="Times New Roman" w:cs="Times New Roman"/>
          <w:b w:val="false"/>
          <w:bCs w:val="false"/>
          <w:i w:val="false"/>
          <w:iCs w:val="false"/>
          <w:color w:val="00000A"/>
          <w:sz w:val="22"/>
          <w:szCs w:val="20"/>
          <w:lang w:val="en-ZA" w:eastAsia="en-US" w:bidi="ar-SA"/>
        </w:rPr>
        <w:t>which</w:t>
      </w:r>
      <w:r>
        <w:rPr>
          <w:rFonts w:eastAsia="Times New Roman" w:cs="Times New Roman"/>
          <w:b w:val="false"/>
          <w:bCs w:val="false"/>
          <w:i w:val="false"/>
          <w:iCs w:val="false"/>
          <w:color w:val="00000A"/>
          <w:sz w:val="22"/>
          <w:szCs w:val="20"/>
          <w:lang w:val="en-ZA" w:eastAsia="en-US" w:bidi="ar-SA"/>
        </w:rPr>
        <w:t xml:space="preserve"> is consumed directly) into a cash equivalent, based on what it would cost to have purchased the </w:t>
      </w:r>
      <w:r>
        <w:rPr>
          <w:rFonts w:eastAsia="Times New Roman" w:cs="Times New Roman"/>
          <w:b w:val="false"/>
          <w:bCs w:val="false"/>
          <w:i w:val="false"/>
          <w:iCs w:val="false"/>
          <w:color w:val="00000A"/>
          <w:sz w:val="22"/>
          <w:szCs w:val="20"/>
          <w:lang w:val="en-ZA" w:eastAsia="en-US" w:bidi="ar-SA"/>
        </w:rPr>
        <w:t>items</w:t>
      </w:r>
      <w:r>
        <w:rPr>
          <w:rFonts w:eastAsia="Times New Roman" w:cs="Times New Roman"/>
          <w:b w:val="false"/>
          <w:bCs w:val="false"/>
          <w:i w:val="false"/>
          <w:iCs w:val="false"/>
          <w:color w:val="00000A"/>
          <w:sz w:val="22"/>
          <w:szCs w:val="20"/>
          <w:lang w:val="en-ZA" w:eastAsia="en-US" w:bidi="ar-SA"/>
        </w:rPr>
        <w:t xml:space="preserve"> </w:t>
      </w:r>
      <w:r>
        <w:rPr>
          <w:rFonts w:eastAsia="Times New Roman" w:cs="Times New Roman"/>
          <w:b w:val="false"/>
          <w:bCs w:val="false"/>
          <w:i w:val="false"/>
          <w:iCs w:val="false"/>
          <w:color w:val="00000A"/>
          <w:sz w:val="22"/>
          <w:szCs w:val="20"/>
          <w:lang w:val="en-ZA" w:eastAsia="en-US" w:bidi="ar-SA"/>
        </w:rPr>
        <w:t xml:space="preserve">that are produced and </w:t>
      </w:r>
      <w:r>
        <w:rPr>
          <w:rFonts w:eastAsia="Times New Roman" w:cs="Times New Roman"/>
          <w:b w:val="false"/>
          <w:bCs w:val="false"/>
          <w:i w:val="false"/>
          <w:iCs w:val="false"/>
          <w:color w:val="00000A"/>
          <w:sz w:val="22"/>
          <w:szCs w:val="20"/>
          <w:lang w:val="en-ZA" w:eastAsia="en-US" w:bidi="ar-SA"/>
        </w:rPr>
        <w:t>consumed directly, and then adding the cash values together over a whole year to obtain and annual total income.</w:t>
      </w:r>
    </w:p>
    <w:p>
      <w:pPr>
        <w:pStyle w:val="Heading5"/>
        <w:keepNext/>
        <w:rPr/>
      </w:pPr>
      <w:r>
        <w:rPr/>
        <w:t>Example 1: Okhahlamba Open-Access Intense Crops and Livestock</w:t>
      </w:r>
    </w:p>
    <w:p>
      <w:pPr>
        <w:pStyle w:val="Normal"/>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bCs/>
          <w:i w:val="false"/>
          <w:iCs w:val="false"/>
          <w:color w:val="00000A"/>
          <w:sz w:val="22"/>
          <w:szCs w:val="20"/>
          <w:lang w:val="en-ZA" w:eastAsia="en-US" w:bidi="ar-SA"/>
        </w:rPr>
        <w:t xml:space="preserve">Figures </w:t>
      </w:r>
      <w:r>
        <w:rPr>
          <w:rFonts w:eastAsia="Times New Roman" w:cs="Times New Roman"/>
          <w:b/>
          <w:bCs/>
          <w:i w:val="false"/>
          <w:iCs w:val="false"/>
          <w:color w:val="00000A"/>
          <w:sz w:val="22"/>
          <w:szCs w:val="20"/>
          <w:lang w:val="en-ZA" w:eastAsia="en-US" w:bidi="ar-SA"/>
        </w:rPr>
        <w:t xml:space="preserve"> Figure</w:t>
      </w:r>
      <w:r>
        <w:rPr>
          <w:rFonts w:eastAsia="Times New Roman" w:cs="Times New Roman"/>
          <w:b w:val="false"/>
          <w:bCs w:val="false"/>
          <w:i w:val="false"/>
          <w:iCs w:val="false"/>
          <w:color w:val="00000A"/>
          <w:sz w:val="22"/>
          <w:szCs w:val="20"/>
          <w:lang w:val="en-ZA" w:eastAsia="en-US" w:bidi="ar-SA"/>
        </w:rPr>
        <w:t xml:space="preserve"> </w:t>
      </w:r>
      <w:r>
        <w:rPr>
          <w:rFonts w:eastAsia="Times New Roman" w:cs="Times New Roman"/>
          <w:b w:val="false"/>
          <w:bCs w:val="false"/>
          <w:i w:val="false"/>
          <w:iCs w:val="false"/>
          <w:color w:val="00000A"/>
          <w:sz w:val="22"/>
          <w:szCs w:val="20"/>
          <w:lang w:val="en-ZA" w:eastAsia="en-US" w:bidi="ar-SA"/>
        </w:rPr>
        <w:t>and</w:t>
      </w:r>
      <w:r>
        <w:rPr>
          <w:rFonts w:eastAsia="Times New Roman" w:cs="Times New Roman"/>
          <w:b w:val="false"/>
          <w:bCs w:val="false"/>
          <w:i w:val="false"/>
          <w:iCs w:val="false"/>
          <w:color w:val="00000A"/>
          <w:sz w:val="22"/>
          <w:szCs w:val="20"/>
          <w:lang w:val="en-ZA" w:eastAsia="en-US" w:bidi="ar-SA"/>
        </w:rPr>
        <w:t xml:space="preserve"> </w:t>
      </w:r>
      <w:r>
        <w:rPr>
          <w:rFonts w:eastAsia="Times New Roman" w:cs="Times New Roman"/>
          <w:b/>
          <w:bCs/>
          <w:i w:val="false"/>
          <w:iCs w:val="false"/>
          <w:color w:val="00000A"/>
          <w:sz w:val="22"/>
          <w:szCs w:val="20"/>
          <w:lang w:val="en-ZA" w:eastAsia="en-US" w:bidi="ar-SA"/>
        </w:rPr>
        <w:t xml:space="preserve"> Figure</w:t>
      </w:r>
      <w:r>
        <w:rPr>
          <w:rFonts w:eastAsia="Times New Roman" w:cs="Times New Roman"/>
          <w:b w:val="false"/>
          <w:bCs w:val="false"/>
          <w:i w:val="false"/>
          <w:iCs w:val="false"/>
          <w:color w:val="00000A"/>
          <w:sz w:val="22"/>
          <w:szCs w:val="20"/>
          <w:lang w:val="en-ZA" w:eastAsia="en-US" w:bidi="ar-SA"/>
        </w:rPr>
        <w:t xml:space="preserve"> show the annual total incomes for </w:t>
      </w:r>
      <w:r>
        <w:rPr>
          <w:rFonts w:eastAsia="Times New Roman" w:cs="Times New Roman"/>
          <w:b w:val="false"/>
          <w:bCs w:val="false"/>
          <w:i w:val="false"/>
          <w:iCs w:val="false"/>
          <w:color w:val="00000A"/>
          <w:sz w:val="22"/>
          <w:szCs w:val="20"/>
          <w:lang w:val="en-ZA" w:eastAsia="en-US" w:bidi="ar-SA"/>
        </w:rPr>
        <w:t xml:space="preserve">Okhahlamba open-access </w:t>
      </w:r>
      <w:r>
        <w:rPr>
          <w:rFonts w:eastAsia="Times New Roman" w:cs="Times New Roman"/>
          <w:b w:val="false"/>
          <w:bCs w:val="false"/>
          <w:i w:val="false"/>
          <w:iCs w:val="false"/>
          <w:color w:val="00000A"/>
          <w:sz w:val="22"/>
          <w:szCs w:val="20"/>
          <w:lang w:val="en-ZA" w:eastAsia="en-US" w:bidi="ar-SA"/>
        </w:rPr>
        <w:t>intense crops and livestock</w:t>
      </w:r>
      <w:r>
        <w:rPr>
          <w:rFonts w:eastAsia="Times New Roman" w:cs="Times New Roman"/>
          <w:b w:val="false"/>
          <w:bCs w:val="false"/>
          <w:i w:val="false"/>
          <w:iCs w:val="false"/>
          <w:color w:val="00000A"/>
          <w:sz w:val="22"/>
          <w:szCs w:val="20"/>
          <w:lang w:val="en-ZA" w:eastAsia="en-US" w:bidi="ar-SA"/>
        </w:rPr>
        <w:t xml:space="preserve"> livelihood zone </w:t>
      </w:r>
      <w:r>
        <w:rPr>
          <w:rFonts w:eastAsia="Times New Roman" w:cs="Times New Roman"/>
          <w:b w:val="false"/>
          <w:bCs w:val="false"/>
          <w:i w:val="false"/>
          <w:iCs w:val="false"/>
          <w:color w:val="00000A"/>
          <w:sz w:val="22"/>
          <w:szCs w:val="20"/>
          <w:lang w:val="en-ZA" w:eastAsia="en-US" w:bidi="ar-SA"/>
        </w:rPr>
        <w:t xml:space="preserve">(ZAKHC, 59208) </w:t>
      </w:r>
      <w:r>
        <w:rPr>
          <w:rFonts w:eastAsia="Times New Roman" w:cs="Times New Roman"/>
          <w:b w:val="false"/>
          <w:bCs w:val="false"/>
          <w:i/>
          <w:iCs/>
          <w:color w:val="00000A"/>
          <w:sz w:val="22"/>
          <w:szCs w:val="20"/>
          <w:lang w:val="en-ZA" w:eastAsia="en-US" w:bidi="ar-SA"/>
        </w:rPr>
        <w:t xml:space="preserve">in </w:t>
      </w:r>
      <w:r>
        <w:rPr>
          <w:rFonts w:eastAsia="Times New Roman" w:cs="Times New Roman"/>
          <w:b w:val="false"/>
          <w:bCs w:val="false"/>
          <w:i/>
          <w:iCs/>
          <w:color w:val="00000A"/>
          <w:sz w:val="22"/>
          <w:szCs w:val="20"/>
          <w:lang w:val="en-ZA" w:eastAsia="en-US" w:bidi="ar-SA"/>
        </w:rPr>
        <w:t xml:space="preserve">the </w:t>
      </w:r>
      <w:r>
        <w:rPr>
          <w:rFonts w:eastAsia="Times New Roman" w:cs="Times New Roman"/>
          <w:b w:val="false"/>
          <w:bCs w:val="false"/>
          <w:i/>
          <w:iCs/>
          <w:color w:val="00000A"/>
          <w:sz w:val="22"/>
          <w:szCs w:val="20"/>
          <w:lang w:val="en-ZA" w:eastAsia="en-US" w:bidi="ar-SA"/>
        </w:rPr>
        <w:t>drought hazard-affected area</w:t>
      </w:r>
      <w:r>
        <w:rPr>
          <w:rFonts w:eastAsia="Times New Roman" w:cs="Times New Roman"/>
          <w:b w:val="false"/>
          <w:bCs w:val="false"/>
          <w:i/>
          <w:iCs/>
          <w:color w:val="00000A"/>
          <w:sz w:val="22"/>
          <w:szCs w:val="20"/>
          <w:lang w:val="en-ZA" w:eastAsia="en-US" w:bidi="ar-SA"/>
        </w:rPr>
        <w:t>s</w:t>
      </w:r>
      <w:r>
        <w:rPr>
          <w:rFonts w:eastAsia="Times New Roman" w:cs="Times New Roman"/>
          <w:b w:val="false"/>
          <w:bCs w:val="false"/>
          <w:i w:val="false"/>
          <w:iCs w:val="false"/>
          <w:color w:val="00000A"/>
          <w:sz w:val="22"/>
          <w:szCs w:val="20"/>
          <w:lang w:val="en-ZA" w:eastAsia="en-US" w:bidi="ar-SA"/>
        </w:rPr>
        <w:t xml:space="preserve"> </w:t>
      </w:r>
      <w:r>
        <w:rPr>
          <w:rFonts w:eastAsia="Times New Roman" w:cs="Times New Roman"/>
          <w:b w:val="false"/>
          <w:bCs w:val="false"/>
          <w:i w:val="false"/>
          <w:iCs w:val="false"/>
          <w:color w:val="00000A"/>
          <w:sz w:val="22"/>
          <w:szCs w:val="20"/>
          <w:lang w:val="en-ZA" w:eastAsia="en-US" w:bidi="ar-SA"/>
        </w:rPr>
        <w:t xml:space="preserve">where households do </w:t>
      </w:r>
      <w:r>
        <w:rPr>
          <w:rFonts w:eastAsia="Times New Roman" w:cs="Times New Roman"/>
          <w:b w:val="false"/>
          <w:bCs w:val="false"/>
          <w:i w:val="false"/>
          <w:iCs w:val="false"/>
          <w:color w:val="00000A"/>
          <w:sz w:val="22"/>
          <w:szCs w:val="20"/>
          <w:lang w:val="en-ZA" w:eastAsia="en-US" w:bidi="ar-SA"/>
        </w:rPr>
        <w:t>and do not</w:t>
      </w:r>
      <w:r>
        <w:rPr>
          <w:rFonts w:eastAsia="Times New Roman" w:cs="Times New Roman"/>
          <w:b w:val="false"/>
          <w:bCs w:val="false"/>
          <w:i w:val="false"/>
          <w:iCs w:val="false"/>
          <w:color w:val="00000A"/>
          <w:sz w:val="22"/>
          <w:szCs w:val="20"/>
          <w:lang w:val="en-ZA" w:eastAsia="en-US" w:bidi="ar-SA"/>
        </w:rPr>
        <w:t xml:space="preserve"> receive social grants, </w:t>
      </w:r>
      <w:r>
        <w:rPr>
          <w:rFonts w:eastAsia="Times New Roman" w:cs="Times New Roman"/>
          <w:b w:val="false"/>
          <w:bCs w:val="false"/>
          <w:i w:val="false"/>
          <w:iCs w:val="false"/>
          <w:color w:val="00000A"/>
          <w:sz w:val="22"/>
          <w:szCs w:val="20"/>
          <w:lang w:val="en-ZA" w:eastAsia="en-US" w:bidi="ar-SA"/>
        </w:rPr>
        <w:t>respectively</w:t>
      </w:r>
      <w:r>
        <w:rPr>
          <w:rFonts w:eastAsia="Times New Roman" w:cs="Times New Roman"/>
          <w:b w:val="false"/>
          <w:bCs w:val="false"/>
          <w:i w:val="false"/>
          <w:iCs w:val="false"/>
          <w:color w:val="00000A"/>
          <w:sz w:val="22"/>
          <w:szCs w:val="20"/>
          <w:lang w:val="en-ZA" w:eastAsia="en-US" w:bidi="ar-SA"/>
        </w:rPr>
        <w:t>. A</w:t>
      </w:r>
      <w:r>
        <w:rPr>
          <w:rFonts w:eastAsia="Times New Roman" w:cs="Times New Roman"/>
          <w:b w:val="false"/>
          <w:bCs w:val="false"/>
          <w:i w:val="false"/>
          <w:iCs w:val="false"/>
          <w:color w:val="00000A"/>
          <w:sz w:val="22"/>
          <w:szCs w:val="20"/>
          <w:lang w:val="en-ZA" w:eastAsia="en-US" w:bidi="ar-SA"/>
        </w:rPr>
        <w:t xml:space="preserve">ll </w:t>
      </w:r>
      <w:r>
        <w:rPr>
          <w:rFonts w:eastAsia="Times New Roman" w:cs="Times New Roman"/>
          <w:b w:val="false"/>
          <w:bCs w:val="false"/>
          <w:i w:val="false"/>
          <w:iCs w:val="false"/>
          <w:color w:val="00000A"/>
          <w:sz w:val="22"/>
          <w:szCs w:val="20"/>
          <w:lang w:val="en-ZA" w:eastAsia="en-US" w:bidi="ar-SA"/>
        </w:rPr>
        <w:t xml:space="preserve">four wealth groups </w:t>
      </w:r>
      <w:r>
        <w:rPr>
          <w:rFonts w:eastAsia="Times New Roman" w:cs="Times New Roman"/>
          <w:b w:val="false"/>
          <w:bCs w:val="false"/>
          <w:i w:val="false"/>
          <w:iCs w:val="false"/>
          <w:color w:val="00000A"/>
          <w:sz w:val="22"/>
          <w:szCs w:val="20"/>
          <w:lang w:val="en-ZA" w:eastAsia="en-US" w:bidi="ar-SA"/>
        </w:rPr>
        <w:t xml:space="preserve">are shown </w:t>
      </w:r>
      <w:r>
        <w:rPr>
          <w:rFonts w:eastAsia="Times New Roman" w:cs="Times New Roman"/>
          <w:b w:val="false"/>
          <w:bCs w:val="false"/>
          <w:i w:val="false"/>
          <w:iCs w:val="false"/>
          <w:color w:val="00000A"/>
          <w:sz w:val="22"/>
          <w:szCs w:val="20"/>
          <w:lang w:val="en-ZA" w:eastAsia="en-US" w:bidi="ar-SA"/>
        </w:rPr>
        <w:t xml:space="preserve">in </w:t>
      </w:r>
      <w:r>
        <w:rPr>
          <w:rFonts w:eastAsia="Times New Roman" w:cs="Times New Roman"/>
          <w:b w:val="false"/>
          <w:bCs w:val="false"/>
          <w:i w:val="false"/>
          <w:iCs w:val="false"/>
          <w:color w:val="00000A"/>
          <w:sz w:val="22"/>
          <w:szCs w:val="20"/>
          <w:lang w:val="en-ZA" w:eastAsia="en-US" w:bidi="ar-SA"/>
        </w:rPr>
        <w:t xml:space="preserve">the </w:t>
      </w:r>
      <w:r>
        <w:rPr>
          <w:rFonts w:eastAsia="Times New Roman" w:cs="Times New Roman"/>
          <w:b w:val="false"/>
          <w:bCs w:val="false"/>
          <w:i w:val="false"/>
          <w:iCs w:val="false"/>
          <w:color w:val="00000A"/>
          <w:sz w:val="22"/>
          <w:szCs w:val="20"/>
          <w:lang w:val="en-ZA" w:eastAsia="en-US" w:bidi="ar-SA"/>
        </w:rPr>
        <w:t>graphs, which include</w:t>
      </w:r>
      <w:r>
        <w:rPr>
          <w:rFonts w:eastAsia="Times New Roman" w:cs="Times New Roman"/>
          <w:b w:val="false"/>
          <w:bCs w:val="false"/>
          <w:i w:val="false"/>
          <w:iCs w:val="false"/>
          <w:color w:val="00000A"/>
          <w:sz w:val="22"/>
          <w:szCs w:val="20"/>
          <w:lang w:val="en-ZA" w:eastAsia="en-US" w:bidi="ar-SA"/>
        </w:rPr>
        <w:t xml:space="preserve"> the baseline and the forecast year; the four bars on the left representing </w:t>
      </w:r>
      <w:r>
        <w:rPr>
          <w:rFonts w:eastAsia="Times New Roman" w:cs="Times New Roman"/>
          <w:b w:val="false"/>
          <w:bCs w:val="false"/>
          <w:i w:val="false"/>
          <w:iCs w:val="false"/>
          <w:color w:val="00000A"/>
          <w:sz w:val="22"/>
          <w:szCs w:val="20"/>
          <w:lang w:val="en-ZA" w:eastAsia="en-US" w:bidi="ar-SA"/>
        </w:rPr>
        <w:t xml:space="preserve">each wealth group in </w:t>
      </w:r>
      <w:r>
        <w:rPr>
          <w:rFonts w:eastAsia="Times New Roman" w:cs="Times New Roman"/>
          <w:b w:val="false"/>
          <w:bCs w:val="false"/>
          <w:i w:val="false"/>
          <w:iCs w:val="false"/>
          <w:color w:val="00000A"/>
          <w:sz w:val="22"/>
          <w:szCs w:val="20"/>
          <w:lang w:val="en-ZA" w:eastAsia="en-US" w:bidi="ar-SA"/>
        </w:rPr>
        <w:t xml:space="preserve">the baseline situation and the four bars on the right representing the </w:t>
      </w:r>
      <w:r>
        <w:rPr>
          <w:rFonts w:eastAsia="Times New Roman" w:cs="Times New Roman"/>
          <w:b w:val="false"/>
          <w:bCs w:val="false"/>
          <w:i w:val="false"/>
          <w:iCs w:val="false"/>
          <w:color w:val="00000A"/>
          <w:sz w:val="22"/>
          <w:szCs w:val="20"/>
          <w:lang w:val="en-ZA" w:eastAsia="en-US" w:bidi="ar-SA"/>
        </w:rPr>
        <w:t xml:space="preserve">same for the </w:t>
      </w:r>
      <w:r>
        <w:rPr>
          <w:rFonts w:eastAsia="Times New Roman" w:cs="Times New Roman"/>
          <w:b w:val="false"/>
          <w:bCs w:val="false"/>
          <w:i w:val="false"/>
          <w:iCs w:val="false"/>
          <w:color w:val="00000A"/>
          <w:sz w:val="22"/>
          <w:szCs w:val="20"/>
          <w:lang w:val="en-ZA" w:eastAsia="en-US" w:bidi="ar-SA"/>
        </w:rPr>
        <w:t xml:space="preserve">forecast situation. It is important to note three features </w:t>
      </w:r>
      <w:r>
        <w:rPr>
          <w:rFonts w:eastAsia="Times New Roman" w:cs="Times New Roman"/>
          <w:b w:val="false"/>
          <w:bCs w:val="false"/>
          <w:i w:val="false"/>
          <w:iCs w:val="false"/>
          <w:color w:val="00000A"/>
          <w:sz w:val="22"/>
          <w:szCs w:val="20"/>
          <w:lang w:val="en-ZA" w:eastAsia="en-US" w:bidi="ar-SA"/>
        </w:rPr>
        <w:t>with</w:t>
      </w:r>
      <w:r>
        <w:rPr>
          <w:rFonts w:eastAsia="Times New Roman" w:cs="Times New Roman"/>
          <w:b w:val="false"/>
          <w:bCs w:val="false"/>
          <w:i w:val="false"/>
          <w:iCs w:val="false"/>
          <w:color w:val="00000A"/>
          <w:sz w:val="22"/>
          <w:szCs w:val="20"/>
          <w:lang w:val="en-ZA" w:eastAsia="en-US" w:bidi="ar-SA"/>
        </w:rPr>
        <w:t xml:space="preserve"> these graphs:</w:t>
      </w:r>
      <w:r>
        <mc:AlternateContent>
          <mc:Choice Requires="wps">
            <w:drawing>
              <wp:anchor behindDoc="0" distT="0" distB="71755" distL="0" distR="0" simplePos="0" locked="0" layoutInCell="1" allowOverlap="1" relativeHeight="184">
                <wp:simplePos x="0" y="0"/>
                <wp:positionH relativeFrom="page">
                  <wp:posOffset>720090</wp:posOffset>
                </wp:positionH>
                <wp:positionV relativeFrom="page">
                  <wp:posOffset>2758440</wp:posOffset>
                </wp:positionV>
                <wp:extent cx="6120130" cy="3528060"/>
                <wp:effectExtent l="0" t="0" r="0" b="0"/>
                <wp:wrapSquare wrapText="bothSides"/>
                <wp:docPr id="189" name="Frame6"/>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19" w:after="119"/>
                              <w:rPr/>
                            </w:pPr>
                            <w:r>
                              <w:rPr>
                                <w:b/>
                                <w:bCs/>
                              </w:rPr>
                              <w:t xml:space="preserve">Figure </w:t>
                              <w:drawing>
                                <wp:inline distT="0" distB="0" distL="0" distR="0">
                                  <wp:extent cx="4784090" cy="3049270"/>
                                  <wp:effectExtent l="0" t="0" r="0" b="0"/>
                                  <wp:docPr id="19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 descr=""/>
                                          <pic:cNvPicPr>
                                            <a:picLocks noChangeAspect="1" noChangeArrowheads="1"/>
                                          </pic:cNvPicPr>
                                        </pic:nvPicPr>
                                        <pic:blipFill>
                                          <a:blip r:embed="rId96"/>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18</w:t>
                            </w:r>
                            <w:r>
                              <w:fldChar w:fldCharType="end"/>
                            </w:r>
                            <w:r>
                              <w:rPr/>
                              <w:t xml:space="preserve">: </w:t>
                            </w:r>
                            <w:r>
                              <w:rPr/>
                              <w:t xml:space="preserve">Livelihood strategies for the </w:t>
                            </w:r>
                            <w:r>
                              <w:rPr>
                                <w:b/>
                                <w:bCs/>
                              </w:rPr>
                              <w:t>non-affected</w:t>
                            </w:r>
                            <w:r>
                              <w:rPr/>
                              <w:t xml:space="preserve"> Okhahlamba open-access intense crops and livestock livelihood zone (ZAKHC, 59208), </w:t>
                            </w:r>
                            <w:r>
                              <w:rPr>
                                <w:b/>
                                <w:bCs/>
                              </w:rPr>
                              <w:t>with</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217.2pt;mso-position-vertical-relative:page;margin-left:56.7pt;mso-position-horizontal-relative:page">
                <v:textbox inset="0in,0in,0in,0in">
                  <w:txbxContent>
                    <w:p>
                      <w:pPr>
                        <w:pStyle w:val="Figure"/>
                        <w:spacing w:before="119" w:after="119"/>
                        <w:rPr/>
                      </w:pPr>
                      <w:r>
                        <w:rPr>
                          <w:b/>
                          <w:bCs/>
                        </w:rPr>
                        <w:t xml:space="preserve">Figure </w:t>
                        <w:drawing>
                          <wp:inline distT="0" distB="0" distL="0" distR="0">
                            <wp:extent cx="4784090" cy="3049270"/>
                            <wp:effectExtent l="0" t="0" r="0" b="0"/>
                            <wp:docPr id="19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 descr=""/>
                                    <pic:cNvPicPr>
                                      <a:picLocks noChangeAspect="1" noChangeArrowheads="1"/>
                                    </pic:cNvPicPr>
                                  </pic:nvPicPr>
                                  <pic:blipFill>
                                    <a:blip r:embed="rId96"/>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18</w:t>
                      </w:r>
                      <w:r>
                        <w:fldChar w:fldCharType="end"/>
                      </w:r>
                      <w:r>
                        <w:rPr/>
                        <w:t xml:space="preserve">: </w:t>
                      </w:r>
                      <w:r>
                        <w:rPr/>
                        <w:t xml:space="preserve">Livelihood strategies for the </w:t>
                      </w:r>
                      <w:r>
                        <w:rPr>
                          <w:b/>
                          <w:bCs/>
                        </w:rPr>
                        <w:t>non-affected</w:t>
                      </w:r>
                      <w:r>
                        <w:rPr/>
                        <w:t xml:space="preserve"> Okhahlamba open-access intense crops and livestock livelihood zone (ZAKHC, 59208), </w:t>
                      </w:r>
                      <w:r>
                        <w:rPr>
                          <w:b/>
                          <w:bCs/>
                        </w:rPr>
                        <w:t>with</w:t>
                      </w:r>
                      <w:r>
                        <w:rPr/>
                        <w:t xml:space="preserve"> social grants</w:t>
                      </w:r>
                    </w:p>
                  </w:txbxContent>
                </v:textbox>
                <w10:wrap type="square"/>
              </v:rect>
            </w:pict>
          </mc:Fallback>
        </mc:AlternateContent>
      </w:r>
      <w:r>
        <mc:AlternateContent>
          <mc:Choice Requires="wps">
            <w:drawing>
              <wp:anchor behindDoc="0" distT="0" distB="71755" distL="0" distR="0" simplePos="0" locked="0" layoutInCell="1" allowOverlap="1" relativeHeight="195">
                <wp:simplePos x="0" y="0"/>
                <wp:positionH relativeFrom="page">
                  <wp:posOffset>720090</wp:posOffset>
                </wp:positionH>
                <wp:positionV relativeFrom="page">
                  <wp:posOffset>6320790</wp:posOffset>
                </wp:positionV>
                <wp:extent cx="6120130" cy="3528060"/>
                <wp:effectExtent l="0" t="0" r="0" b="0"/>
                <wp:wrapSquare wrapText="bothSides"/>
                <wp:docPr id="192" name="Frame21"/>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193"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71" descr=""/>
                                          <pic:cNvPicPr>
                                            <a:picLocks noChangeAspect="1" noChangeArrowheads="1"/>
                                          </pic:cNvPicPr>
                                        </pic:nvPicPr>
                                        <pic:blipFill>
                                          <a:blip r:embed="rId97"/>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19</w:t>
                            </w:r>
                            <w:r>
                              <w:fldChar w:fldCharType="end"/>
                            </w:r>
                            <w:r>
                              <w:rPr/>
                              <w:t xml:space="preserve">: </w:t>
                            </w:r>
                            <w:r>
                              <w:rPr/>
                              <w:t xml:space="preserve">Livelihood strategies for the </w:t>
                            </w:r>
                            <w:r>
                              <w:rPr>
                                <w:b/>
                                <w:bCs/>
                              </w:rPr>
                              <w:t>non-affected</w:t>
                            </w:r>
                            <w:r>
                              <w:rPr/>
                              <w:t xml:space="preserve"> Okhahlamba open-access intense crops and livestock livelihood zone (ZAKHC, 59208), </w:t>
                            </w:r>
                            <w:r>
                              <w:rPr>
                                <w:b/>
                                <w:bCs/>
                              </w:rPr>
                              <w:t>with</w:t>
                            </w:r>
                            <w:r>
                              <w:rPr>
                                <w:b/>
                                <w:bCs/>
                              </w:rPr>
                              <w:t>out</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497.7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19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1" descr=""/>
                                    <pic:cNvPicPr>
                                      <a:picLocks noChangeAspect="1" noChangeArrowheads="1"/>
                                    </pic:cNvPicPr>
                                  </pic:nvPicPr>
                                  <pic:blipFill>
                                    <a:blip r:embed="rId97"/>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19</w:t>
                      </w:r>
                      <w:r>
                        <w:fldChar w:fldCharType="end"/>
                      </w:r>
                      <w:r>
                        <w:rPr/>
                        <w:t xml:space="preserve">: </w:t>
                      </w:r>
                      <w:r>
                        <w:rPr/>
                        <w:t xml:space="preserve">Livelihood strategies for the </w:t>
                      </w:r>
                      <w:r>
                        <w:rPr>
                          <w:b/>
                          <w:bCs/>
                        </w:rPr>
                        <w:t>non-affected</w:t>
                      </w:r>
                      <w:r>
                        <w:rPr/>
                        <w:t xml:space="preserve"> Okhahlamba open-access intense crops and livestock livelihood zone (ZAKHC, 59208), </w:t>
                      </w:r>
                      <w:r>
                        <w:rPr>
                          <w:b/>
                          <w:bCs/>
                        </w:rPr>
                        <w:t>with</w:t>
                      </w:r>
                      <w:r>
                        <w:rPr>
                          <w:b/>
                          <w:bCs/>
                        </w:rPr>
                        <w:t>out</w:t>
                      </w:r>
                      <w:r>
                        <w:rPr/>
                        <w:t xml:space="preserve"> social grants</w:t>
                      </w:r>
                    </w:p>
                  </w:txbxContent>
                </v:textbox>
                <w10:wrap type="square"/>
              </v:rect>
            </w:pict>
          </mc:Fallback>
        </mc:AlternateContent>
      </w:r>
    </w:p>
    <w:p>
      <w:pPr>
        <w:pStyle w:val="Normal"/>
        <w:numPr>
          <w:ilvl w:val="0"/>
          <w:numId w:val="11"/>
        </w:numPr>
        <w:rPr/>
      </w:pPr>
      <w:r>
        <w:rPr>
          <w:rFonts w:eastAsia="Times New Roman" w:cs="Times New Roman"/>
          <w:b w:val="false"/>
          <w:bCs w:val="false"/>
          <w:i w:val="false"/>
          <w:iCs w:val="false"/>
          <w:color w:val="00000A"/>
          <w:sz w:val="22"/>
          <w:szCs w:val="20"/>
          <w:lang w:val="en-ZA" w:eastAsia="en-US" w:bidi="ar-SA"/>
        </w:rPr>
        <w:t xml:space="preserve">The wealth groups are broken down </w:t>
      </w:r>
      <w:r>
        <w:rPr>
          <w:rFonts w:eastAsia="Times New Roman" w:cs="Times New Roman"/>
          <w:b w:val="false"/>
          <w:bCs w:val="false"/>
          <w:i w:val="false"/>
          <w:iCs w:val="false"/>
          <w:color w:val="00000A"/>
          <w:sz w:val="22"/>
          <w:szCs w:val="20"/>
          <w:lang w:val="en-ZA" w:eastAsia="en-US" w:bidi="ar-SA"/>
        </w:rPr>
        <w:t>by</w:t>
      </w:r>
      <w:r>
        <w:rPr>
          <w:rFonts w:eastAsia="Times New Roman" w:cs="Times New Roman"/>
          <w:b w:val="false"/>
          <w:bCs w:val="false"/>
          <w:i w:val="false"/>
          <w:iCs w:val="false"/>
          <w:color w:val="00000A"/>
          <w:sz w:val="22"/>
          <w:szCs w:val="20"/>
          <w:lang w:val="en-ZA" w:eastAsia="en-US" w:bidi="ar-SA"/>
        </w:rPr>
        <w:t xml:space="preserve"> different percentages (the better-off are fewest </w:t>
      </w:r>
      <w:r>
        <w:rPr>
          <w:rFonts w:eastAsia="Times New Roman" w:cs="Times New Roman"/>
          <w:b w:val="false"/>
          <w:bCs w:val="false"/>
          <w:i w:val="false"/>
          <w:iCs w:val="false"/>
          <w:color w:val="00000A"/>
          <w:sz w:val="22"/>
          <w:szCs w:val="20"/>
          <w:lang w:val="en-ZA" w:eastAsia="en-US" w:bidi="ar-SA"/>
        </w:rPr>
        <w:t>in number)—</w:t>
      </w:r>
      <w:r>
        <w:rPr>
          <w:rFonts w:eastAsia="Times New Roman" w:cs="Times New Roman"/>
          <w:b w:val="false"/>
          <w:bCs w:val="false"/>
          <w:i w:val="false"/>
          <w:iCs w:val="false"/>
          <w:color w:val="00000A"/>
          <w:sz w:val="22"/>
          <w:szCs w:val="20"/>
          <w:lang w:val="en-ZA" w:eastAsia="en-US" w:bidi="ar-SA"/>
        </w:rPr>
        <w:t xml:space="preserve">the </w:t>
      </w:r>
      <w:r>
        <w:rPr>
          <w:rFonts w:eastAsia="Times New Roman" w:cs="Times New Roman"/>
          <w:b w:val="false"/>
          <w:bCs w:val="false"/>
          <w:i w:val="false"/>
          <w:iCs w:val="false"/>
          <w:color w:val="00000A"/>
          <w:sz w:val="22"/>
          <w:szCs w:val="20"/>
          <w:lang w:val="en-ZA" w:eastAsia="en-US" w:bidi="ar-SA"/>
        </w:rPr>
        <w:t xml:space="preserve">bars do </w:t>
      </w:r>
      <w:r>
        <w:rPr>
          <w:rFonts w:eastAsia="Times New Roman" w:cs="Times New Roman"/>
          <w:b/>
          <w:bCs/>
          <w:i/>
          <w:iCs/>
          <w:color w:val="00000A"/>
          <w:sz w:val="22"/>
          <w:szCs w:val="20"/>
          <w:lang w:val="en-ZA" w:eastAsia="en-US" w:bidi="ar-SA"/>
        </w:rPr>
        <w:t>not</w:t>
      </w:r>
      <w:r>
        <w:rPr>
          <w:rFonts w:eastAsia="Times New Roman" w:cs="Times New Roman"/>
          <w:b w:val="false"/>
          <w:bCs w:val="false"/>
          <w:i w:val="false"/>
          <w:iCs w:val="false"/>
          <w:color w:val="00000A"/>
          <w:sz w:val="22"/>
          <w:szCs w:val="20"/>
          <w:lang w:val="en-ZA" w:eastAsia="en-US" w:bidi="ar-SA"/>
        </w:rPr>
        <w:t xml:space="preserve"> represent</w:t>
      </w:r>
      <w:r>
        <w:rPr>
          <w:rFonts w:eastAsia="Times New Roman" w:cs="Times New Roman"/>
          <w:b w:val="false"/>
          <w:bCs w:val="false"/>
          <w:i w:val="false"/>
          <w:iCs w:val="false"/>
          <w:color w:val="00000A"/>
          <w:sz w:val="22"/>
          <w:szCs w:val="20"/>
          <w:lang w:val="en-ZA" w:eastAsia="en-US" w:bidi="ar-SA"/>
        </w:rPr>
        <w:t xml:space="preserve"> quartiles;</w:t>
      </w:r>
    </w:p>
    <w:p>
      <w:pPr>
        <w:pStyle w:val="Normal"/>
        <w:numPr>
          <w:ilvl w:val="0"/>
          <w:numId w:val="11"/>
        </w:numPr>
        <w:rPr>
          <w:rFonts w:ascii="Franklin Gothic Book" w:hAnsi="Franklin Gothic Book" w:eastAsia="Times New Roman" w:cs="Times New Roman"/>
          <w:b w:val="false"/>
          <w:b w:val="false"/>
          <w:bCs w:val="false"/>
          <w:i w:val="false"/>
          <w:i w:val="false"/>
          <w:iCs w:val="false"/>
          <w:color w:val="00000A"/>
          <w:sz w:val="22"/>
          <w:szCs w:val="20"/>
          <w:lang w:val="en-ZA" w:eastAsia="en-US" w:bidi="ar-SA"/>
        </w:rPr>
      </w:pPr>
      <w:r>
        <w:rPr>
          <w:rFonts w:eastAsia="Times New Roman" w:cs="Times New Roman"/>
          <w:b w:val="false"/>
          <w:bCs w:val="false"/>
          <w:i w:val="false"/>
          <w:iCs w:val="false"/>
          <w:color w:val="00000A"/>
          <w:sz w:val="22"/>
          <w:szCs w:val="20"/>
          <w:lang w:val="en-ZA" w:eastAsia="en-US" w:bidi="ar-SA"/>
        </w:rPr>
        <w:t>Income values and expenditure thresholds have been normalised to a common household size;</w:t>
      </w:r>
    </w:p>
    <w:p>
      <w:pPr>
        <w:pStyle w:val="Normal"/>
        <w:numPr>
          <w:ilvl w:val="0"/>
          <w:numId w:val="11"/>
        </w:numPr>
        <w:rPr/>
      </w:pPr>
      <w:r>
        <w:rPr>
          <w:rFonts w:eastAsia="Times New Roman" w:cs="Times New Roman"/>
          <w:b w:val="false"/>
          <w:bCs w:val="false"/>
          <w:i w:val="false"/>
          <w:iCs w:val="false"/>
          <w:color w:val="00000A"/>
          <w:sz w:val="22"/>
          <w:szCs w:val="20"/>
          <w:lang w:val="en-ZA" w:eastAsia="en-US" w:bidi="ar-SA"/>
        </w:rPr>
        <w:t xml:space="preserve">Income values and expenditure thresholds have been normalised to today's Food Poverty Line cost. This means that the FPL in the baseline is </w:t>
      </w:r>
      <w:r>
        <w:rPr>
          <w:rFonts w:eastAsia="Times New Roman" w:cs="Times New Roman"/>
          <w:b w:val="false"/>
          <w:bCs w:val="false"/>
          <w:i w:val="false"/>
          <w:iCs w:val="false"/>
          <w:color w:val="00000A"/>
          <w:sz w:val="22"/>
          <w:szCs w:val="20"/>
          <w:lang w:val="en-ZA" w:eastAsia="en-US" w:bidi="ar-SA"/>
        </w:rPr>
        <w:t>set</w:t>
      </w:r>
      <w:r>
        <w:rPr>
          <w:rFonts w:eastAsia="Times New Roman" w:cs="Times New Roman"/>
          <w:b w:val="false"/>
          <w:bCs w:val="false"/>
          <w:i w:val="false"/>
          <w:iCs w:val="false"/>
          <w:color w:val="00000A"/>
          <w:sz w:val="22"/>
          <w:szCs w:val="20"/>
          <w:lang w:val="en-ZA" w:eastAsia="en-US" w:bidi="ar-SA"/>
        </w:rPr>
        <w:t xml:space="preserve"> the same as that of the current </w:t>
      </w:r>
      <w:r>
        <w:rPr>
          <w:rFonts w:eastAsia="Times New Roman" w:cs="Times New Roman"/>
          <w:b w:val="false"/>
          <w:bCs w:val="false"/>
          <w:i w:val="false"/>
          <w:iCs w:val="false"/>
          <w:color w:val="00000A"/>
          <w:sz w:val="22"/>
          <w:szCs w:val="20"/>
          <w:lang w:val="en-ZA" w:eastAsia="en-US" w:bidi="ar-SA"/>
        </w:rPr>
        <w:t xml:space="preserve">forecast </w:t>
      </w:r>
      <w:r>
        <w:rPr>
          <w:rFonts w:eastAsia="Times New Roman" w:cs="Times New Roman"/>
          <w:b w:val="false"/>
          <w:bCs w:val="false"/>
          <w:i w:val="false"/>
          <w:iCs w:val="false"/>
          <w:color w:val="00000A"/>
          <w:sz w:val="22"/>
          <w:szCs w:val="20"/>
          <w:lang w:val="en-ZA" w:eastAsia="en-US" w:bidi="ar-SA"/>
        </w:rPr>
        <w:t xml:space="preserve">year </w:t>
      </w:r>
      <w:r>
        <w:rPr>
          <w:rFonts w:eastAsia="Times New Roman" w:cs="Times New Roman"/>
          <w:b w:val="false"/>
          <w:bCs w:val="false"/>
          <w:i w:val="false"/>
          <w:iCs w:val="false"/>
          <w:color w:val="00000A"/>
          <w:sz w:val="22"/>
          <w:szCs w:val="20"/>
          <w:lang w:val="en-ZA" w:eastAsia="en-US" w:bidi="ar-SA"/>
        </w:rPr>
        <w:t>and thus stable incomes, such as from full-time employment, will appear diminished because of reduced purchasing power</w:t>
      </w:r>
      <w:r>
        <w:rPr>
          <w:rFonts w:eastAsia="Times New Roman" w:cs="Times New Roman"/>
          <w:b w:val="false"/>
          <w:bCs w:val="false"/>
          <w:i w:val="false"/>
          <w:iCs w:val="false"/>
          <w:color w:val="00000A"/>
          <w:sz w:val="22"/>
          <w:szCs w:val="20"/>
          <w:lang w:val="en-ZA" w:eastAsia="en-US" w:bidi="ar-SA"/>
        </w:rPr>
        <w:t xml:space="preserve">. Based on </w:t>
      </w:r>
      <w:r>
        <w:rPr>
          <w:rFonts w:eastAsia="Times New Roman" w:cs="Times New Roman"/>
          <w:b w:val="false"/>
          <w:bCs w:val="false"/>
          <w:i w:val="false"/>
          <w:iCs w:val="false"/>
          <w:color w:val="00000A"/>
          <w:sz w:val="22"/>
          <w:szCs w:val="20"/>
          <w:lang w:val="en-ZA" w:eastAsia="en-US" w:bidi="ar-SA"/>
        </w:rPr>
        <w:t xml:space="preserve">their </w:t>
      </w:r>
      <w:r>
        <w:rPr>
          <w:rFonts w:eastAsia="Times New Roman" w:cs="Times New Roman"/>
          <w:b w:val="false"/>
          <w:bCs w:val="false"/>
          <w:i w:val="false"/>
          <w:iCs w:val="false"/>
          <w:color w:val="00000A"/>
          <w:sz w:val="22"/>
          <w:szCs w:val="20"/>
          <w:lang w:val="en-ZA" w:eastAsia="en-US" w:bidi="ar-SA"/>
        </w:rPr>
        <w:t xml:space="preserve">relative cost, the LBPL </w:t>
      </w:r>
      <w:r>
        <w:rPr>
          <w:rFonts w:eastAsia="Times New Roman" w:cs="Times New Roman"/>
          <w:b w:val="false"/>
          <w:bCs w:val="false"/>
          <w:i w:val="false"/>
          <w:iCs w:val="false"/>
          <w:color w:val="00000A"/>
          <w:sz w:val="22"/>
          <w:szCs w:val="20"/>
          <w:lang w:val="en-ZA" w:eastAsia="en-US" w:bidi="ar-SA"/>
        </w:rPr>
        <w:t>and</w:t>
      </w:r>
      <w:r>
        <w:rPr>
          <w:rFonts w:eastAsia="Times New Roman" w:cs="Times New Roman"/>
          <w:b w:val="false"/>
          <w:bCs w:val="false"/>
          <w:i w:val="false"/>
          <w:iCs w:val="false"/>
          <w:color w:val="00000A"/>
          <w:sz w:val="22"/>
          <w:szCs w:val="20"/>
          <w:lang w:val="en-ZA" w:eastAsia="en-US" w:bidi="ar-SA"/>
        </w:rPr>
        <w:t xml:space="preserve"> UBPL lines may be higher or lower </w:t>
      </w:r>
      <w:r>
        <w:rPr>
          <w:rFonts w:eastAsia="Times New Roman" w:cs="Times New Roman"/>
          <w:b w:val="false"/>
          <w:bCs w:val="false"/>
          <w:i w:val="false"/>
          <w:iCs w:val="false"/>
          <w:color w:val="00000A"/>
          <w:sz w:val="22"/>
          <w:szCs w:val="20"/>
          <w:lang w:val="en-ZA" w:eastAsia="en-US" w:bidi="ar-SA"/>
        </w:rPr>
        <w:t xml:space="preserve">than </w:t>
      </w:r>
      <w:r>
        <w:rPr>
          <w:rFonts w:eastAsia="Times New Roman" w:cs="Times New Roman"/>
          <w:b w:val="false"/>
          <w:bCs w:val="false"/>
          <w:i w:val="false"/>
          <w:iCs w:val="false"/>
          <w:color w:val="00000A"/>
          <w:sz w:val="22"/>
          <w:szCs w:val="20"/>
          <w:lang w:val="en-ZA" w:eastAsia="en-US" w:bidi="ar-SA"/>
        </w:rPr>
        <w:t>in the baseline.</w:t>
      </w:r>
      <w:r>
        <mc:AlternateContent>
          <mc:Choice Requires="wps">
            <w:drawing>
              <wp:anchor behindDoc="0" distT="0" distB="0" distL="0" distR="0" simplePos="0" locked="0" layoutInCell="1" allowOverlap="1" relativeHeight="182">
                <wp:simplePos x="0" y="0"/>
                <wp:positionH relativeFrom="page">
                  <wp:posOffset>720090</wp:posOffset>
                </wp:positionH>
                <wp:positionV relativeFrom="page">
                  <wp:posOffset>3790315</wp:posOffset>
                </wp:positionV>
                <wp:extent cx="6120130" cy="3528060"/>
                <wp:effectExtent l="0" t="0" r="0" b="0"/>
                <wp:wrapSquare wrapText="bothSides"/>
                <wp:docPr id="195" name="Frame13"/>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19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 descr=""/>
                                          <pic:cNvPicPr>
                                            <a:picLocks noChangeAspect="1" noChangeArrowheads="1"/>
                                          </pic:cNvPicPr>
                                        </pic:nvPicPr>
                                        <pic:blipFill>
                                          <a:blip r:embed="rId98"/>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20</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b/>
                                <w:bCs/>
                              </w:rPr>
                              <w:t xml:space="preserve">drought hazard-affected </w:t>
                            </w:r>
                            <w:r>
                              <w:rPr/>
                              <w:t xml:space="preserve">north coast open-access intense cultivation livelihood zone (ZANCC, 59304), </w:t>
                            </w:r>
                            <w:r>
                              <w:rPr>
                                <w:b/>
                                <w:bCs/>
                              </w:rPr>
                              <w:t>with</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0pt;margin-top:298.45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19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1" descr=""/>
                                    <pic:cNvPicPr>
                                      <a:picLocks noChangeAspect="1" noChangeArrowheads="1"/>
                                    </pic:cNvPicPr>
                                  </pic:nvPicPr>
                                  <pic:blipFill>
                                    <a:blip r:embed="rId98"/>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20</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b/>
                          <w:bCs/>
                        </w:rPr>
                        <w:t xml:space="preserve">drought hazard-affected </w:t>
                      </w:r>
                      <w:r>
                        <w:rPr/>
                        <w:t xml:space="preserve">north coast open-access intense cultivation livelihood zone (ZANCC, 59304), </w:t>
                      </w:r>
                      <w:r>
                        <w:rPr>
                          <w:b/>
                          <w:bCs/>
                        </w:rPr>
                        <w:t>with</w:t>
                      </w:r>
                      <w:r>
                        <w:rPr/>
                        <w:t xml:space="preserve"> social grants</w:t>
                      </w:r>
                    </w:p>
                  </w:txbxContent>
                </v:textbox>
                <w10:wrap type="square"/>
              </v:rect>
            </w:pict>
          </mc:Fallback>
        </mc:AlternateContent>
      </w:r>
    </w:p>
    <w:p>
      <w:pPr>
        <w:pStyle w:val="Normal"/>
        <w:rPr/>
      </w:pPr>
      <w:r>
        <w:rPr/>
        <w:t xml:space="preserve">Contrast the drought situation with the non-drought affected analyses for the two grant and non-grant groups: the substantial difference is with the ‘middle’ wealth group, who lost their production the drought hazard-affected area: their total incomes thus fall below the UBPL. </w:t>
      </w:r>
      <w:r>
        <w:rPr>
          <w:b/>
          <w:bCs/>
        </w:rPr>
        <w:t xml:space="preserve">Table </w:t>
      </w:r>
      <w:r>
        <w:rPr>
          <w:b/>
          <w:bCs/>
        </w:rPr>
        <w:t xml:space="preserve"> Table</w:t>
      </w:r>
      <w:r>
        <w:rPr/>
        <w:t xml:space="preserve"> summarise these deficits and the patterns can be seen there.</w:t>
      </w:r>
    </w:p>
    <w:p>
      <w:pPr>
        <w:pStyle w:val="Table"/>
        <w:keepNext/>
        <w:rPr/>
      </w:pPr>
      <w:r>
        <w:rPr>
          <w:b/>
          <w:bCs/>
        </w:rPr>
        <w:t xml:space="preserve">Table </w:t>
      </w:r>
      <w:r>
        <w:rPr>
          <w:b/>
          <w:bCs/>
        </w:rPr>
        <w:fldChar w:fldCharType="begin"/>
      </w:r>
      <w:r>
        <w:instrText> SEQ Table \* ARABIC </w:instrText>
      </w:r>
      <w:r>
        <w:fldChar w:fldCharType="separate"/>
      </w:r>
      <w:r>
        <w:t>10</w:t>
      </w:r>
      <w:r>
        <w:fldChar w:fldCharType="end"/>
      </w:r>
      <w:r>
        <w:rPr/>
        <w:t xml:space="preserve"> - </w:t>
      </w:r>
      <w:r>
        <w:rPr/>
        <w:t>Summary of annual deficits in Rands for Okhahlamba open-access intense crops and livestock LZ (ZAKHC, 59208)</w:t>
      </w:r>
    </w:p>
    <w:tbl>
      <w:tblPr>
        <w:tblW w:w="9638" w:type="dxa"/>
        <w:jc w:val="left"/>
        <w:tblInd w:w="0" w:type="dxa"/>
        <w:tblBorders>
          <w:top w:val="single" w:sz="4" w:space="0" w:color="A2BD90"/>
          <w:left w:val="single" w:sz="4" w:space="0" w:color="A2BD90"/>
        </w:tblBorders>
        <w:tblCellMar>
          <w:top w:w="0" w:type="dxa"/>
          <w:left w:w="-5" w:type="dxa"/>
          <w:bottom w:w="0" w:type="dxa"/>
          <w:right w:w="0" w:type="dxa"/>
        </w:tblCellMar>
      </w:tblPr>
      <w:tblGrid>
        <w:gridCol w:w="963"/>
        <w:gridCol w:w="964"/>
        <w:gridCol w:w="964"/>
        <w:gridCol w:w="963"/>
        <w:gridCol w:w="964"/>
        <w:gridCol w:w="964"/>
        <w:gridCol w:w="963"/>
        <w:gridCol w:w="964"/>
        <w:gridCol w:w="964"/>
        <w:gridCol w:w="965"/>
      </w:tblGrid>
      <w:tr>
        <w:trPr>
          <w:cantSplit w:val="true"/>
        </w:trPr>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Very Poor</w:t>
            </w:r>
          </w:p>
        </w:tc>
        <w:tc>
          <w:tcPr>
            <w:tcW w:w="1928"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Poor</w:t>
            </w:r>
          </w:p>
        </w:tc>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Middle</w:t>
            </w:r>
          </w:p>
        </w:tc>
        <w:tc>
          <w:tcPr>
            <w:tcW w:w="1929" w:type="dxa"/>
            <w:gridSpan w:val="2"/>
            <w:tcBorders>
              <w:top w:val="single" w:sz="4" w:space="0" w:color="A2BD90"/>
              <w:left w:val="single" w:sz="4" w:space="0" w:color="A2BD90"/>
              <w:right w:val="single" w:sz="4" w:space="0" w:color="A2BD90"/>
              <w:insideV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Better-off</w:t>
            </w:r>
          </w:p>
        </w:tc>
      </w:tr>
      <w:tr>
        <w:trPr>
          <w:cantSplit w:val="true"/>
        </w:trPr>
        <w:tc>
          <w:tcPr>
            <w:tcW w:w="963"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Poverty line</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Hazard</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3"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3"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5" w:type="dxa"/>
            <w:tcBorders>
              <w:left w:val="single" w:sz="4" w:space="0" w:color="A2BD90"/>
              <w:bottom w:val="single" w:sz="4" w:space="0" w:color="A2BD90"/>
              <w:right w:val="single" w:sz="4" w:space="0" w:color="A2BD90"/>
              <w:insideH w:val="single" w:sz="4" w:space="0" w:color="A2BD90"/>
              <w:insideV w:val="single" w:sz="4" w:space="0" w:color="A2BD90"/>
            </w:tcBorders>
            <w:shd w:fill="90713A" w:val="clear"/>
            <w:tcMar>
              <w:left w:w="-5" w:type="dxa"/>
            </w:tcMar>
          </w:tcPr>
          <w:p>
            <w:pPr>
              <w:pStyle w:val="Normal"/>
              <w:keepNext/>
              <w:widowControl/>
              <w:bidi w:val="0"/>
              <w:spacing w:lineRule="atLeast" w:line="113" w:before="57" w:after="57"/>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UBPL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46,248</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73,516</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19,320</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47,033</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52,175</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79,443</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31,426</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58,187</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17,218</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25,852</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LBPL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13,510</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40,778</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14,295</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19,437</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46,705</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25,449</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FPL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22,395</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1,054</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28,322</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7,066</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bl>
    <w:p>
      <w:pPr>
        <w:pStyle w:val="Heading5"/>
        <w:rPr/>
      </w:pPr>
      <w:r>
        <w:rPr/>
        <w:t>Example 2: North Coast Open-Access Intense Cultivation</w:t>
      </w:r>
    </w:p>
    <w:p>
      <w:pPr>
        <w:pStyle w:val="Normal"/>
        <w:rPr/>
      </w:pPr>
      <w:r>
        <w:rPr/>
        <w:t xml:space="preserve">The north coast of KwaZulu-Natal was badly affected by the drought. The plains north of Empangeni up to Mkuze contain good agricultural land </w:t>
      </w:r>
      <w:r>
        <w:rPr/>
        <w:t xml:space="preserve">that </w:t>
      </w:r>
      <w:r>
        <w:rPr/>
        <w:t xml:space="preserve">is extensively cropped </w:t>
      </w:r>
      <w:r>
        <w:rPr/>
        <w:t>and constitute the North coast open access intense cultivation livelihood zone (ZANCC, 50304).</w:t>
      </w:r>
      <w:r>
        <w:rPr/>
        <w:t xml:space="preserve"> The </w:t>
      </w:r>
      <w:r>
        <w:rPr/>
        <w:t xml:space="preserve">situation for drought hazard-affected  areas with and without grants are given in </w:t>
      </w:r>
      <w:r>
        <w:rPr>
          <w:b/>
          <w:bCs/>
        </w:rPr>
        <w:t xml:space="preserve">Figures </w:t>
      </w:r>
      <w:r>
        <w:rPr>
          <w:b/>
          <w:bCs/>
        </w:rPr>
        <w:t xml:space="preserve"> Figure</w:t>
      </w:r>
      <w:r>
        <w:rPr/>
        <w:t xml:space="preserve"> and </w:t>
      </w:r>
      <w:r>
        <w:rPr>
          <w:b/>
          <w:bCs/>
        </w:rPr>
        <w:t xml:space="preserve"> Figure</w:t>
      </w:r>
      <w:r>
        <w:rPr/>
        <w:t xml:space="preserve"> below.</w:t>
      </w:r>
    </w:p>
    <w:p>
      <w:pPr>
        <w:pStyle w:val="Normal"/>
        <w:rPr/>
      </w:pPr>
      <w:r>
        <w:rPr/>
        <w:t xml:space="preserve">Notice how the poorest households can </w:t>
      </w:r>
      <w:r>
        <w:rPr/>
        <w:t>nevertheless</w:t>
      </w:r>
      <w:r>
        <w:rPr/>
        <w:t xml:space="preserve"> reach the food poverty line, even with the impact of the drought, which is important in this crop-growing livelihood, provided they are receiving at least some social grants. However, for the unlucky few households that do n</w:t>
      </w:r>
      <w:r>
        <w:rPr/>
        <w:t>o</w:t>
      </w:r>
      <w:r>
        <w:rPr/>
        <w:t xml:space="preserve">t receive grants, </w:t>
      </w:r>
      <w:r>
        <w:rPr/>
        <w:t>t</w:t>
      </w:r>
      <w:r>
        <w:rPr/>
        <w:t xml:space="preserve">heir effective income falls to critically low levels </w:t>
      </w:r>
      <w:r>
        <w:rPr/>
        <w:t xml:space="preserve">and </w:t>
      </w:r>
      <w:r>
        <w:rPr/>
        <w:t>the</w:t>
      </w:r>
      <w:r>
        <w:rPr/>
        <w:t>ir</w:t>
      </w:r>
      <w:r>
        <w:rPr/>
        <w:t xml:space="preserve"> situation is dire. </w:t>
      </w:r>
      <w:r>
        <w:rPr/>
        <w:t>Also,</w:t>
      </w:r>
      <w:r>
        <w:rPr/>
        <w:t xml:space="preserve"> the ‘middle’ and ‘better-off’ households are farmers in this zone; this makes them vulnerable to the drought, which has pulled them both down below the UBPL. Essentially, </w:t>
      </w:r>
      <w:r>
        <w:rPr/>
        <w:t>in this zone,</w:t>
      </w:r>
      <w:r>
        <w:rPr/>
        <w:t xml:space="preserve"> communities are impoverished by the drought </w:t>
      </w:r>
      <w:r>
        <w:rPr/>
        <w:t>and hungry if they do not receive social grants</w:t>
      </w:r>
      <w:r>
        <w:rPr/>
        <w:t>.</w:t>
      </w:r>
    </w:p>
    <w:p>
      <w:pPr>
        <w:pStyle w:val="Normal"/>
        <w:rPr/>
      </w:pPr>
      <w:r>
        <w:rPr>
          <w:b/>
          <w:bCs/>
        </w:rPr>
        <w:t xml:space="preserve">Figure </w:t>
      </w:r>
      <w:r>
        <w:rPr>
          <w:b/>
          <w:bCs/>
        </w:rPr>
        <w:t xml:space="preserve"> Figure</w:t>
      </w:r>
      <w:r>
        <w:rPr/>
        <w:t xml:space="preserve"> and </w:t>
      </w:r>
      <w:r>
        <w:rPr>
          <w:b/>
          <w:bCs/>
        </w:rPr>
        <w:t xml:space="preserve"> Figure</w:t>
      </w:r>
      <w:r>
        <w:rPr/>
        <w:t xml:space="preserve"> show the same graphs for households in the non-drought affected part of the livelihood zone. Income from crops remains good, although declining purchasing power due to high food prices reduces incomes across the board somewhat.</w:t>
      </w:r>
    </w:p>
    <w:p>
      <w:pPr>
        <w:pStyle w:val="Normal"/>
        <w:rPr/>
      </w:pPr>
      <w:r>
        <w:rPr/>
        <w:t xml:space="preserve">Once again, the poorest households without grants are </w:t>
      </w:r>
      <w:r>
        <w:rPr/>
        <w:t>the ones in</w:t>
      </w:r>
      <w:r>
        <w:rPr/>
        <w:t xml:space="preserve"> a critical state, well below the food poverty line, regardless of whether they are in the drought-affected area or not. </w:t>
      </w:r>
      <w:r>
        <w:rPr>
          <w:b/>
          <w:bCs/>
        </w:rPr>
        <w:t xml:space="preserve">Table </w:t>
      </w:r>
      <w:r>
        <w:rPr>
          <w:b/>
          <w:bCs/>
        </w:rPr>
        <w:t xml:space="preserve"> Table</w:t>
      </w:r>
      <w:r>
        <w:rPr/>
        <w:t xml:space="preserve"> lists the deficits for this livelihood zone.</w:t>
      </w:r>
      <w:r>
        <mc:AlternateContent>
          <mc:Choice Requires="wps">
            <w:drawing>
              <wp:anchor behindDoc="0" distT="0" distB="71755" distL="0" distR="0" simplePos="0" locked="0" layoutInCell="1" allowOverlap="1" relativeHeight="176">
                <wp:simplePos x="0" y="0"/>
                <wp:positionH relativeFrom="page">
                  <wp:posOffset>720090</wp:posOffset>
                </wp:positionH>
                <wp:positionV relativeFrom="page">
                  <wp:posOffset>5039360</wp:posOffset>
                </wp:positionV>
                <wp:extent cx="6120130" cy="3528060"/>
                <wp:effectExtent l="0" t="0" r="0" b="0"/>
                <wp:wrapSquare wrapText="bothSides"/>
                <wp:docPr id="198" name="Frame12"/>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19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0" descr=""/>
                                          <pic:cNvPicPr>
                                            <a:picLocks noChangeAspect="1" noChangeArrowheads="1"/>
                                          </pic:cNvPicPr>
                                        </pic:nvPicPr>
                                        <pic:blipFill>
                                          <a:blip r:embed="rId99"/>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22</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non</w:t>
                            </w:r>
                            <w:r>
                              <w:rPr>
                                <w:b/>
                                <w:bCs/>
                              </w:rPr>
                              <w:t xml:space="preserve">-affected </w:t>
                            </w:r>
                            <w:r>
                              <w:rPr/>
                              <w:t xml:space="preserve">north coast open access intense cultivation livelihood zone (ZANCC, 59304), </w:t>
                            </w:r>
                            <w:r>
                              <w:rPr>
                                <w:b/>
                                <w:bCs/>
                              </w:rPr>
                              <w:t>with</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396.8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0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 descr=""/>
                                    <pic:cNvPicPr>
                                      <a:picLocks noChangeAspect="1" noChangeArrowheads="1"/>
                                    </pic:cNvPicPr>
                                  </pic:nvPicPr>
                                  <pic:blipFill>
                                    <a:blip r:embed="rId99"/>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22</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non</w:t>
                      </w:r>
                      <w:r>
                        <w:rPr>
                          <w:b/>
                          <w:bCs/>
                        </w:rPr>
                        <w:t xml:space="preserve">-affected </w:t>
                      </w:r>
                      <w:r>
                        <w:rPr/>
                        <w:t xml:space="preserve">north coast open access intense cultivation livelihood zone (ZANCC, 59304), </w:t>
                      </w:r>
                      <w:r>
                        <w:rPr>
                          <w:b/>
                          <w:bCs/>
                        </w:rPr>
                        <w:t>with</w:t>
                      </w:r>
                      <w:r>
                        <w:rPr/>
                        <w:t xml:space="preserve"> social grants</w:t>
                      </w:r>
                    </w:p>
                  </w:txbxContent>
                </v:textbox>
                <w10:wrap type="square"/>
              </v:rect>
            </w:pict>
          </mc:Fallback>
        </mc:AlternateContent>
      </w:r>
      <w:r>
        <mc:AlternateContent>
          <mc:Choice Requires="wps">
            <w:drawing>
              <wp:anchor behindDoc="0" distT="0" distB="71755" distL="0" distR="0" simplePos="0" locked="0" layoutInCell="1" allowOverlap="1" relativeHeight="180">
                <wp:simplePos x="0" y="0"/>
                <wp:positionH relativeFrom="margin">
                  <wp:posOffset>0</wp:posOffset>
                </wp:positionH>
                <wp:positionV relativeFrom="margin">
                  <wp:posOffset>0</wp:posOffset>
                </wp:positionV>
                <wp:extent cx="6120130" cy="3528060"/>
                <wp:effectExtent l="0" t="0" r="0" b="0"/>
                <wp:wrapTopAndBottom/>
                <wp:docPr id="201" name="Frame14"/>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0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2" descr=""/>
                                          <pic:cNvPicPr>
                                            <a:picLocks noChangeAspect="1" noChangeArrowheads="1"/>
                                          </pic:cNvPicPr>
                                        </pic:nvPicPr>
                                        <pic:blipFill>
                                          <a:blip r:embed="rId100"/>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21</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b/>
                                <w:bCs/>
                              </w:rPr>
                              <w:t xml:space="preserve">drought hazard-affected </w:t>
                            </w:r>
                            <w:r>
                              <w:rPr/>
                              <w:t xml:space="preserve">north coast open access intense cultivation livelihood zone (ZANCC, 59304), </w:t>
                            </w:r>
                            <w:r>
                              <w:rPr>
                                <w:b/>
                                <w:bCs/>
                              </w:rPr>
                              <w:t>with</w:t>
                            </w:r>
                            <w:r>
                              <w:rPr>
                                <w:b/>
                                <w:bCs/>
                              </w:rPr>
                              <w:t>out</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0pt;mso-position-vertical-relative:margin;margin-left:0pt;mso-position-horizontal-relative:margin">
                <v:textbox inset="0in,0in,0in,0in">
                  <w:txbxContent>
                    <w:p>
                      <w:pPr>
                        <w:pStyle w:val="Figure"/>
                        <w:spacing w:before="120" w:after="120"/>
                        <w:rPr/>
                      </w:pPr>
                      <w:r>
                        <w:rPr>
                          <w:b/>
                          <w:bCs/>
                        </w:rPr>
                        <w:t xml:space="preserve">Figure </w:t>
                        <w:drawing>
                          <wp:inline distT="0" distB="0" distL="0" distR="0">
                            <wp:extent cx="4784090" cy="3049270"/>
                            <wp:effectExtent l="0" t="0" r="0" b="0"/>
                            <wp:docPr id="20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2" descr=""/>
                                    <pic:cNvPicPr>
                                      <a:picLocks noChangeAspect="1" noChangeArrowheads="1"/>
                                    </pic:cNvPicPr>
                                  </pic:nvPicPr>
                                  <pic:blipFill>
                                    <a:blip r:embed="rId100"/>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21</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b/>
                          <w:bCs/>
                        </w:rPr>
                        <w:t xml:space="preserve">drought hazard-affected </w:t>
                      </w:r>
                      <w:r>
                        <w:rPr/>
                        <w:t xml:space="preserve">north coast open access intense cultivation livelihood zone (ZANCC, 59304), </w:t>
                      </w:r>
                      <w:r>
                        <w:rPr>
                          <w:b/>
                          <w:bCs/>
                        </w:rPr>
                        <w:t>with</w:t>
                      </w:r>
                      <w:r>
                        <w:rPr>
                          <w:b/>
                          <w:bCs/>
                        </w:rPr>
                        <w:t>out</w:t>
                      </w:r>
                      <w:r>
                        <w:rPr/>
                        <w:t xml:space="preserve"> social grants</w:t>
                      </w:r>
                    </w:p>
                  </w:txbxContent>
                </v:textbox>
                <w10:wrap type="topAndBottom"/>
              </v:rect>
            </w:pict>
          </mc:Fallback>
        </mc:AlternateContent>
      </w:r>
    </w:p>
    <w:p>
      <w:pPr>
        <w:pStyle w:val="Table"/>
        <w:keepNext/>
        <w:rPr/>
      </w:pPr>
      <w:r>
        <w:rPr>
          <w:b/>
          <w:bCs/>
        </w:rPr>
        <w:t xml:space="preserve">Table </w:t>
      </w:r>
      <w:r>
        <w:rPr>
          <w:b/>
          <w:bCs/>
        </w:rPr>
        <w:fldChar w:fldCharType="begin"/>
      </w:r>
      <w:r>
        <w:instrText> SEQ Table \* ARABIC </w:instrText>
      </w:r>
      <w:r>
        <w:fldChar w:fldCharType="separate"/>
      </w:r>
      <w:r>
        <w:t>11</w:t>
      </w:r>
      <w:r>
        <w:fldChar w:fldCharType="end"/>
      </w:r>
      <w:r>
        <w:rPr/>
        <w:t xml:space="preserve"> - </w:t>
      </w:r>
      <w:r>
        <w:rPr/>
        <w:t>Summary of annual deficits in Rands for north coast open access intense cultivation LZ (ZANCC, 59304)</w:t>
      </w:r>
      <w:r>
        <mc:AlternateContent>
          <mc:Choice Requires="wps">
            <w:drawing>
              <wp:anchor behindDoc="0" distT="0" distB="71755" distL="0" distR="0" simplePos="0" locked="0" layoutInCell="1" allowOverlap="1" relativeHeight="168">
                <wp:simplePos x="0" y="0"/>
                <wp:positionH relativeFrom="page">
                  <wp:posOffset>720090</wp:posOffset>
                </wp:positionH>
                <wp:positionV relativeFrom="page">
                  <wp:posOffset>6301105</wp:posOffset>
                </wp:positionV>
                <wp:extent cx="6120130" cy="3528060"/>
                <wp:effectExtent l="0" t="0" r="0" b="0"/>
                <wp:wrapSquare wrapText="largest"/>
                <wp:docPr id="204" name="Frame30"/>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05"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1" descr=""/>
                                          <pic:cNvPicPr>
                                            <a:picLocks noChangeAspect="1" noChangeArrowheads="1"/>
                                          </pic:cNvPicPr>
                                        </pic:nvPicPr>
                                        <pic:blipFill>
                                          <a:blip r:embed="rId101"/>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24</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b/>
                                <w:bCs/>
                              </w:rPr>
                              <w:t>drought hazard-affected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 xml:space="preserve">Free </w:t>
                            </w:r>
                            <w:r>
                              <w:rPr>
                                <w:rFonts w:eastAsia="Times New Roman" w:cs="Lucida Sans"/>
                                <w:b w:val="false"/>
                                <w:bCs w:val="false"/>
                                <w:i/>
                                <w:iCs/>
                                <w:color w:val="00000A"/>
                                <w:sz w:val="20"/>
                                <w:szCs w:val="24"/>
                                <w:lang w:val="en-ZA" w:eastAsia="en-US" w:bidi="ar-SA"/>
                              </w:rPr>
                              <w:t>State open access cattle and crops</w:t>
                            </w:r>
                            <w:r>
                              <w:rPr/>
                              <w:t xml:space="preserve"> livelihood zone (ZAOCC, 59209), </w:t>
                            </w:r>
                            <w:r>
                              <w:rPr>
                                <w:b/>
                                <w:bCs/>
                              </w:rPr>
                              <w:t>with</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496.15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0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1" descr=""/>
                                    <pic:cNvPicPr>
                                      <a:picLocks noChangeAspect="1" noChangeArrowheads="1"/>
                                    </pic:cNvPicPr>
                                  </pic:nvPicPr>
                                  <pic:blipFill>
                                    <a:blip r:embed="rId101"/>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24</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b/>
                          <w:bCs/>
                        </w:rPr>
                        <w:t>drought hazard-affected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 xml:space="preserve">Free </w:t>
                      </w:r>
                      <w:r>
                        <w:rPr>
                          <w:rFonts w:eastAsia="Times New Roman" w:cs="Lucida Sans"/>
                          <w:b w:val="false"/>
                          <w:bCs w:val="false"/>
                          <w:i/>
                          <w:iCs/>
                          <w:color w:val="00000A"/>
                          <w:sz w:val="20"/>
                          <w:szCs w:val="24"/>
                          <w:lang w:val="en-ZA" w:eastAsia="en-US" w:bidi="ar-SA"/>
                        </w:rPr>
                        <w:t>State open access cattle and crops</w:t>
                      </w:r>
                      <w:r>
                        <w:rPr/>
                        <w:t xml:space="preserve"> livelihood zone (ZAOCC, 59209), </w:t>
                      </w:r>
                      <w:r>
                        <w:rPr>
                          <w:b/>
                          <w:bCs/>
                        </w:rPr>
                        <w:t>with</w:t>
                      </w:r>
                      <w:r>
                        <w:rPr/>
                        <w:t xml:space="preserve"> social grants</w:t>
                      </w:r>
                    </w:p>
                  </w:txbxContent>
                </v:textbox>
                <w10:wrap type="square" side="largest"/>
              </v:rect>
            </w:pict>
          </mc:Fallback>
        </mc:AlternateContent>
      </w:r>
      <w:r>
        <mc:AlternateContent>
          <mc:Choice Requires="wps">
            <w:drawing>
              <wp:anchor behindDoc="0" distT="0" distB="71755" distL="0" distR="0" simplePos="0" locked="0" layoutInCell="1" allowOverlap="1" relativeHeight="170">
                <wp:simplePos x="0" y="0"/>
                <wp:positionH relativeFrom="page">
                  <wp:posOffset>720090</wp:posOffset>
                </wp:positionH>
                <wp:positionV relativeFrom="page">
                  <wp:posOffset>721360</wp:posOffset>
                </wp:positionV>
                <wp:extent cx="6120130" cy="3528060"/>
                <wp:effectExtent l="0" t="0" r="0" b="0"/>
                <wp:wrapSquare wrapText="bothSides"/>
                <wp:docPr id="207" name="Frame26"/>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08"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2" descr=""/>
                                          <pic:cNvPicPr>
                                            <a:picLocks noChangeAspect="1" noChangeArrowheads="1"/>
                                          </pic:cNvPicPr>
                                        </pic:nvPicPr>
                                        <pic:blipFill>
                                          <a:blip r:embed="rId102"/>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23</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non</w:t>
                            </w:r>
                            <w:r>
                              <w:rPr>
                                <w:b/>
                                <w:bCs/>
                              </w:rPr>
                              <w:t xml:space="preserve">-affected </w:t>
                            </w:r>
                            <w:r>
                              <w:rPr/>
                              <w:t xml:space="preserve">north coast open access intense cultivation livelihood zone (ZANCC, 59304), </w:t>
                            </w:r>
                            <w:r>
                              <w:rPr>
                                <w:b/>
                                <w:bCs/>
                              </w:rPr>
                              <w:t>with</w:t>
                            </w:r>
                            <w:r>
                              <w:rPr>
                                <w:b/>
                                <w:bCs/>
                              </w:rPr>
                              <w:t>out</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56.8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09"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92" descr=""/>
                                    <pic:cNvPicPr>
                                      <a:picLocks noChangeAspect="1" noChangeArrowheads="1"/>
                                    </pic:cNvPicPr>
                                  </pic:nvPicPr>
                                  <pic:blipFill>
                                    <a:blip r:embed="rId102"/>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23</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non</w:t>
                      </w:r>
                      <w:r>
                        <w:rPr>
                          <w:b/>
                          <w:bCs/>
                        </w:rPr>
                        <w:t xml:space="preserve">-affected </w:t>
                      </w:r>
                      <w:r>
                        <w:rPr/>
                        <w:t xml:space="preserve">north coast open access intense cultivation livelihood zone (ZANCC, 59304), </w:t>
                      </w:r>
                      <w:r>
                        <w:rPr>
                          <w:b/>
                          <w:bCs/>
                        </w:rPr>
                        <w:t>with</w:t>
                      </w:r>
                      <w:r>
                        <w:rPr>
                          <w:b/>
                          <w:bCs/>
                        </w:rPr>
                        <w:t>out</w:t>
                      </w:r>
                      <w:r>
                        <w:rPr/>
                        <w:t xml:space="preserve"> social grants</w:t>
                      </w:r>
                    </w:p>
                  </w:txbxContent>
                </v:textbox>
                <w10:wrap type="square"/>
              </v:rect>
            </w:pict>
          </mc:Fallback>
        </mc:AlternateContent>
      </w:r>
    </w:p>
    <w:tbl>
      <w:tblPr>
        <w:tblW w:w="9638" w:type="dxa"/>
        <w:jc w:val="left"/>
        <w:tblInd w:w="0" w:type="dxa"/>
        <w:tblBorders>
          <w:top w:val="single" w:sz="4" w:space="0" w:color="A2BD90"/>
          <w:left w:val="single" w:sz="4" w:space="0" w:color="A2BD90"/>
        </w:tblBorders>
        <w:tblCellMar>
          <w:top w:w="0" w:type="dxa"/>
          <w:left w:w="-5" w:type="dxa"/>
          <w:bottom w:w="0" w:type="dxa"/>
          <w:right w:w="0" w:type="dxa"/>
        </w:tblCellMar>
      </w:tblPr>
      <w:tblGrid>
        <w:gridCol w:w="963"/>
        <w:gridCol w:w="964"/>
        <w:gridCol w:w="964"/>
        <w:gridCol w:w="963"/>
        <w:gridCol w:w="964"/>
        <w:gridCol w:w="964"/>
        <w:gridCol w:w="963"/>
        <w:gridCol w:w="964"/>
        <w:gridCol w:w="964"/>
        <w:gridCol w:w="965"/>
      </w:tblGrid>
      <w:tr>
        <w:trPr>
          <w:cantSplit w:val="true"/>
        </w:trPr>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Very Poor</w:t>
            </w:r>
          </w:p>
        </w:tc>
        <w:tc>
          <w:tcPr>
            <w:tcW w:w="1928"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Poor</w:t>
            </w:r>
          </w:p>
        </w:tc>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Middle</w:t>
            </w:r>
          </w:p>
        </w:tc>
        <w:tc>
          <w:tcPr>
            <w:tcW w:w="1929" w:type="dxa"/>
            <w:gridSpan w:val="2"/>
            <w:tcBorders>
              <w:top w:val="single" w:sz="4" w:space="0" w:color="A2BD90"/>
              <w:left w:val="single" w:sz="4" w:space="0" w:color="A2BD90"/>
              <w:right w:val="single" w:sz="4" w:space="0" w:color="A2BD90"/>
              <w:insideV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Better-off</w:t>
            </w:r>
          </w:p>
        </w:tc>
      </w:tr>
      <w:tr>
        <w:trPr>
          <w:cantSplit w:val="true"/>
        </w:trPr>
        <w:tc>
          <w:tcPr>
            <w:tcW w:w="963"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Poverty line</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Hazard</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3"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3"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5" w:type="dxa"/>
            <w:tcBorders>
              <w:left w:val="single" w:sz="4" w:space="0" w:color="A2BD90"/>
              <w:bottom w:val="single" w:sz="4" w:space="0" w:color="A2BD90"/>
              <w:right w:val="single" w:sz="4" w:space="0" w:color="A2BD90"/>
              <w:insideH w:val="single" w:sz="4" w:space="0" w:color="A2BD90"/>
              <w:insideV w:val="single" w:sz="4" w:space="0" w:color="A2BD90"/>
            </w:tcBorders>
            <w:shd w:fill="90713A" w:val="clear"/>
            <w:tcMar>
              <w:left w:w="-5" w:type="dxa"/>
            </w:tcMar>
          </w:tcPr>
          <w:p>
            <w:pPr>
              <w:pStyle w:val="Normal"/>
              <w:keepNext/>
              <w:widowControl/>
              <w:bidi w:val="0"/>
              <w:spacing w:lineRule="atLeast" w:line="113" w:before="57" w:after="57"/>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UBPL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40,573</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73,990</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37,867</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71,284</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5,257</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48,754</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82,172</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49,019</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82,436</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41,740</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51,793</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5,578</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15,445</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LBPL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3,743</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37,160</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1,036</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34,454</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11,924</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45,341</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12,188</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45,606</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4,910</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14,963</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FPL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17,895</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15,189</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26,077</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26,341</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bl>
    <w:p>
      <w:pPr>
        <w:pStyle w:val="Heading5"/>
        <w:keepNext/>
        <w:rPr/>
      </w:pPr>
      <w:r>
        <w:rPr/>
        <w:t xml:space="preserve">Example 3: </w:t>
      </w:r>
      <w:r>
        <w:rPr/>
        <w:t>Free State Open Access Cattle and Crops</w:t>
      </w:r>
    </w:p>
    <w:p>
      <w:pPr>
        <w:pStyle w:val="Normal"/>
        <w:rPr/>
      </w:pPr>
      <w:r>
        <w:rPr/>
        <w:t xml:space="preserve">The </w:t>
      </w:r>
      <w:r>
        <w:rPr/>
        <w:t xml:space="preserve">Free State open access cattle and crops </w:t>
      </w:r>
      <w:r>
        <w:rPr/>
        <w:t>endured</w:t>
      </w:r>
      <w:r>
        <w:rPr/>
        <w:t xml:space="preserve"> the drought’</w:t>
      </w:r>
      <w:r>
        <w:rPr/>
        <w:t>s worst</w:t>
      </w:r>
      <w:r>
        <w:rPr/>
        <w:t>:</w:t>
      </w:r>
      <w:r>
        <w:rPr/>
        <w:t xml:space="preserve"> </w:t>
      </w:r>
      <w:r>
        <w:rPr/>
        <w:t>‘</w:t>
      </w:r>
      <w:r>
        <w:rPr/>
        <w:t>m</w:t>
      </w:r>
      <w:r>
        <w:rPr/>
        <w:t xml:space="preserve">iddle’ and ‘better-off’ households’ </w:t>
      </w:r>
      <w:r>
        <w:rPr/>
        <w:t>income will reduce by a third</w:t>
      </w:r>
      <w:r>
        <w:rPr/>
        <w:t xml:space="preserve"> </w:t>
      </w:r>
      <w:r>
        <w:rPr/>
        <w:t>and</w:t>
      </w:r>
      <w:r>
        <w:rPr/>
        <w:t xml:space="preserve"> social grants </w:t>
      </w:r>
      <w:r>
        <w:rPr/>
        <w:t>will be</w:t>
      </w:r>
      <w:r>
        <w:rPr/>
        <w:t xml:space="preserve"> </w:t>
      </w:r>
      <w:r>
        <w:rPr/>
        <w:t>vital</w:t>
      </w:r>
      <w:r>
        <w:rPr/>
        <w:t xml:space="preserve"> </w:t>
      </w:r>
      <w:r>
        <w:rPr/>
        <w:t>for</w:t>
      </w:r>
      <w:r>
        <w:rPr/>
        <w:t xml:space="preserve"> the ‘poor’ and ‘very poor’.</w:t>
      </w:r>
      <w:r>
        <mc:AlternateContent>
          <mc:Choice Requires="wps">
            <w:drawing>
              <wp:anchor behindDoc="0" distT="0" distB="71755" distL="0" distR="0" simplePos="0" locked="0" layoutInCell="1" allowOverlap="1" relativeHeight="156">
                <wp:simplePos x="0" y="0"/>
                <wp:positionH relativeFrom="page">
                  <wp:posOffset>720090</wp:posOffset>
                </wp:positionH>
                <wp:positionV relativeFrom="page">
                  <wp:posOffset>4995545</wp:posOffset>
                </wp:positionV>
                <wp:extent cx="6120130" cy="3707765"/>
                <wp:effectExtent l="0" t="0" r="0" b="0"/>
                <wp:wrapSquare wrapText="bothSides"/>
                <wp:docPr id="210" name="Frame32"/>
                <a:graphic xmlns:a="http://schemas.openxmlformats.org/drawingml/2006/main">
                  <a:graphicData uri="http://schemas.microsoft.com/office/word/2010/wordprocessingShape">
                    <wps:wsp>
                      <wps:cNvSpPr txBox="1"/>
                      <wps:spPr>
                        <a:xfrm>
                          <a:off x="0" y="0"/>
                          <a:ext cx="6120130" cy="3707765"/>
                        </a:xfrm>
                        <a:prstGeom prst="rect"/>
                      </wps:spPr>
                      <wps:txbx>
                        <w:txbxContent>
                          <w:p>
                            <w:pPr>
                              <w:pStyle w:val="Figure"/>
                              <w:spacing w:before="120" w:after="120"/>
                              <w:rPr/>
                            </w:pPr>
                            <w:r>
                              <w:rPr>
                                <w:b/>
                                <w:bCs/>
                              </w:rPr>
                              <w:t xml:space="preserve">Figure </w:t>
                              <w:drawing>
                                <wp:inline distT="0" distB="0" distL="0" distR="0">
                                  <wp:extent cx="5154930" cy="3282950"/>
                                  <wp:effectExtent l="0" t="0" r="0" b="0"/>
                                  <wp:docPr id="211"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3" descr=""/>
                                          <pic:cNvPicPr>
                                            <a:picLocks noChangeAspect="1" noChangeArrowheads="1"/>
                                          </pic:cNvPicPr>
                                        </pic:nvPicPr>
                                        <pic:blipFill>
                                          <a:blip r:embed="rId103"/>
                                          <a:stretch>
                                            <a:fillRect/>
                                          </a:stretch>
                                        </pic:blipFill>
                                        <pic:spPr bwMode="auto">
                                          <a:xfrm>
                                            <a:off x="0" y="0"/>
                                            <a:ext cx="5154930" cy="3282950"/>
                                          </a:xfrm>
                                          <a:prstGeom prst="rect">
                                            <a:avLst/>
                                          </a:prstGeom>
                                        </pic:spPr>
                                      </pic:pic>
                                    </a:graphicData>
                                  </a:graphic>
                                </wp:inline>
                              </w:drawing>
                            </w:r>
                            <w:r>
                              <w:rPr>
                                <w:b/>
                                <w:bCs/>
                              </w:rPr>
                              <w:fldChar w:fldCharType="begin"/>
                            </w:r>
                            <w:r>
                              <w:instrText> SEQ Figure \* ARABIC </w:instrText>
                            </w:r>
                            <w:r>
                              <w:fldChar w:fldCharType="separate"/>
                            </w:r>
                            <w:r>
                              <w:t>26</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non</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 xml:space="preserve">Free </w:t>
                            </w:r>
                            <w:r>
                              <w:rPr>
                                <w:rFonts w:eastAsia="Times New Roman" w:cs="Lucida Sans"/>
                                <w:b w:val="false"/>
                                <w:bCs w:val="false"/>
                                <w:i/>
                                <w:iCs/>
                                <w:color w:val="00000A"/>
                                <w:sz w:val="20"/>
                                <w:szCs w:val="24"/>
                                <w:lang w:val="en-ZA" w:eastAsia="en-US" w:bidi="ar-SA"/>
                              </w:rPr>
                              <w:t>State open-access cattle and crops</w:t>
                            </w:r>
                            <w:r>
                              <w:rPr/>
                              <w:t xml:space="preserve"> livelihood zone (ZAOCC, 59209), </w:t>
                            </w:r>
                            <w:r>
                              <w:rPr>
                                <w:b/>
                                <w:bCs/>
                              </w:rPr>
                              <w:t>with</w:t>
                            </w:r>
                            <w:r>
                              <w:rPr/>
                              <w:t xml:space="preserve"> social grants</w:t>
                            </w:r>
                          </w:p>
                        </w:txbxContent>
                      </wps:txbx>
                      <wps:bodyPr anchor="t" lIns="0" tIns="0" rIns="0" bIns="0">
                        <a:noAutofit/>
                      </wps:bodyPr>
                    </wps:wsp>
                  </a:graphicData>
                </a:graphic>
              </wp:anchor>
            </w:drawing>
          </mc:Choice>
          <mc:Fallback>
            <w:pict>
              <v:rect style="position:absolute;rotation:0;width:481.9pt;height:291.95pt;mso-wrap-distance-left:0pt;mso-wrap-distance-right:0pt;mso-wrap-distance-top:0pt;mso-wrap-distance-bottom:5.65pt;margin-top:393.35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5154930" cy="3282950"/>
                            <wp:effectExtent l="0" t="0" r="0" b="0"/>
                            <wp:docPr id="212"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3" descr=""/>
                                    <pic:cNvPicPr>
                                      <a:picLocks noChangeAspect="1" noChangeArrowheads="1"/>
                                    </pic:cNvPicPr>
                                  </pic:nvPicPr>
                                  <pic:blipFill>
                                    <a:blip r:embed="rId103"/>
                                    <a:stretch>
                                      <a:fillRect/>
                                    </a:stretch>
                                  </pic:blipFill>
                                  <pic:spPr bwMode="auto">
                                    <a:xfrm>
                                      <a:off x="0" y="0"/>
                                      <a:ext cx="5154930" cy="3282950"/>
                                    </a:xfrm>
                                    <a:prstGeom prst="rect">
                                      <a:avLst/>
                                    </a:prstGeom>
                                  </pic:spPr>
                                </pic:pic>
                              </a:graphicData>
                            </a:graphic>
                          </wp:inline>
                        </w:drawing>
                      </w:r>
                      <w:r>
                        <w:rPr>
                          <w:b/>
                          <w:bCs/>
                        </w:rPr>
                        <w:fldChar w:fldCharType="begin"/>
                      </w:r>
                      <w:r>
                        <w:instrText> SEQ Figure \* ARABIC </w:instrText>
                      </w:r>
                      <w:r>
                        <w:fldChar w:fldCharType="separate"/>
                      </w:r>
                      <w:r>
                        <w:t>26</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non</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 xml:space="preserve">Free </w:t>
                      </w:r>
                      <w:r>
                        <w:rPr>
                          <w:rFonts w:eastAsia="Times New Roman" w:cs="Lucida Sans"/>
                          <w:b w:val="false"/>
                          <w:bCs w:val="false"/>
                          <w:i/>
                          <w:iCs/>
                          <w:color w:val="00000A"/>
                          <w:sz w:val="20"/>
                          <w:szCs w:val="24"/>
                          <w:lang w:val="en-ZA" w:eastAsia="en-US" w:bidi="ar-SA"/>
                        </w:rPr>
                        <w:t>State open-access cattle and crops</w:t>
                      </w:r>
                      <w:r>
                        <w:rPr/>
                        <w:t xml:space="preserve"> livelihood zone (ZAOCC, 59209), </w:t>
                      </w:r>
                      <w:r>
                        <w:rPr>
                          <w:b/>
                          <w:bCs/>
                        </w:rPr>
                        <w:t>with</w:t>
                      </w:r>
                      <w:r>
                        <w:rPr/>
                        <w:t xml:space="preserve"> social grants</w:t>
                      </w:r>
                    </w:p>
                  </w:txbxContent>
                </v:textbox>
                <w10:wrap type="square"/>
              </v:rect>
            </w:pict>
          </mc:Fallback>
        </mc:AlternateContent>
      </w:r>
      <w:r>
        <mc:AlternateContent>
          <mc:Choice Requires="wps">
            <w:drawing>
              <wp:anchor behindDoc="0" distT="0" distB="71755" distL="0" distR="0" simplePos="0" locked="0" layoutInCell="1" allowOverlap="1" relativeHeight="166">
                <wp:simplePos x="0" y="0"/>
                <wp:positionH relativeFrom="page">
                  <wp:posOffset>720090</wp:posOffset>
                </wp:positionH>
                <wp:positionV relativeFrom="page">
                  <wp:posOffset>1247140</wp:posOffset>
                </wp:positionV>
                <wp:extent cx="6120130" cy="3528060"/>
                <wp:effectExtent l="0" t="0" r="0" b="0"/>
                <wp:wrapSquare wrapText="bothSides"/>
                <wp:docPr id="213" name="Frame33"/>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1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4" descr=""/>
                                          <pic:cNvPicPr>
                                            <a:picLocks noChangeAspect="1" noChangeArrowheads="1"/>
                                          </pic:cNvPicPr>
                                        </pic:nvPicPr>
                                        <pic:blipFill>
                                          <a:blip r:embed="rId104"/>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25</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drought hazard</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 xml:space="preserve">Free </w:t>
                            </w:r>
                            <w:r>
                              <w:rPr>
                                <w:rFonts w:eastAsia="Times New Roman" w:cs="Lucida Sans"/>
                                <w:b w:val="false"/>
                                <w:bCs w:val="false"/>
                                <w:i/>
                                <w:iCs/>
                                <w:color w:val="00000A"/>
                                <w:sz w:val="20"/>
                                <w:szCs w:val="24"/>
                                <w:lang w:val="en-ZA" w:eastAsia="en-US" w:bidi="ar-SA"/>
                              </w:rPr>
                              <w:t>State open access cattle and crops</w:t>
                            </w:r>
                            <w:r>
                              <w:rPr/>
                              <w:t xml:space="preserve"> livelihood zone (ZAOCC, 59209), </w:t>
                            </w:r>
                            <w:r>
                              <w:rPr>
                                <w:b/>
                                <w:bCs/>
                              </w:rPr>
                              <w:t>with</w:t>
                            </w:r>
                            <w:r>
                              <w:rPr>
                                <w:b/>
                                <w:bCs/>
                              </w:rPr>
                              <w:t>out</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98.2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1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4" descr=""/>
                                    <pic:cNvPicPr>
                                      <a:picLocks noChangeAspect="1" noChangeArrowheads="1"/>
                                    </pic:cNvPicPr>
                                  </pic:nvPicPr>
                                  <pic:blipFill>
                                    <a:blip r:embed="rId104"/>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25</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drought hazard</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 xml:space="preserve">Free </w:t>
                      </w:r>
                      <w:r>
                        <w:rPr>
                          <w:rFonts w:eastAsia="Times New Roman" w:cs="Lucida Sans"/>
                          <w:b w:val="false"/>
                          <w:bCs w:val="false"/>
                          <w:i/>
                          <w:iCs/>
                          <w:color w:val="00000A"/>
                          <w:sz w:val="20"/>
                          <w:szCs w:val="24"/>
                          <w:lang w:val="en-ZA" w:eastAsia="en-US" w:bidi="ar-SA"/>
                        </w:rPr>
                        <w:t>State open access cattle and crops</w:t>
                      </w:r>
                      <w:r>
                        <w:rPr/>
                        <w:t xml:space="preserve"> livelihood zone (ZAOCC, 59209), </w:t>
                      </w:r>
                      <w:r>
                        <w:rPr>
                          <w:b/>
                          <w:bCs/>
                        </w:rPr>
                        <w:t>with</w:t>
                      </w:r>
                      <w:r>
                        <w:rPr>
                          <w:b/>
                          <w:bCs/>
                        </w:rPr>
                        <w:t>out</w:t>
                      </w:r>
                      <w:r>
                        <w:rPr/>
                        <w:t xml:space="preserve"> social grants</w:t>
                      </w:r>
                    </w:p>
                  </w:txbxContent>
                </v:textbox>
                <w10:wrap type="square"/>
              </v:rect>
            </w:pict>
          </mc:Fallback>
        </mc:AlternateContent>
      </w:r>
    </w:p>
    <w:p>
      <w:pPr>
        <w:pStyle w:val="Table"/>
        <w:keepNext/>
        <w:rPr/>
      </w:pPr>
      <w:r>
        <w:rPr>
          <w:b/>
          <w:bCs/>
        </w:rPr>
        <w:t xml:space="preserve">Table </w:t>
      </w:r>
      <w:r>
        <w:rPr>
          <w:b/>
          <w:bCs/>
        </w:rPr>
        <w:fldChar w:fldCharType="begin"/>
      </w:r>
      <w:r>
        <w:instrText> SEQ Table \* ARABIC </w:instrText>
      </w:r>
      <w:r>
        <w:fldChar w:fldCharType="separate"/>
      </w:r>
      <w:r>
        <w:t>12</w:t>
      </w:r>
      <w:r>
        <w:fldChar w:fldCharType="end"/>
      </w:r>
      <w:r>
        <w:rPr/>
        <w:t xml:space="preserve"> - </w:t>
      </w:r>
      <w:r>
        <w:rPr/>
        <w:t>Summary of annual deficits in Rands for the Free State open access cattle and crops LZ (ZAOCC, 59304)</w:t>
      </w:r>
      <w:r>
        <mc:AlternateContent>
          <mc:Choice Requires="wps">
            <w:drawing>
              <wp:anchor behindDoc="0" distT="0" distB="71755" distL="0" distR="0" simplePos="0" locked="0" layoutInCell="1" allowOverlap="1" relativeHeight="148">
                <wp:simplePos x="0" y="0"/>
                <wp:positionH relativeFrom="page">
                  <wp:posOffset>720090</wp:posOffset>
                </wp:positionH>
                <wp:positionV relativeFrom="page">
                  <wp:posOffset>6313805</wp:posOffset>
                </wp:positionV>
                <wp:extent cx="6120130" cy="3528060"/>
                <wp:effectExtent l="0" t="0" r="0" b="0"/>
                <wp:wrapSquare wrapText="largest"/>
                <wp:docPr id="216" name="Frame36"/>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17"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13" descr=""/>
                                          <pic:cNvPicPr>
                                            <a:picLocks noChangeAspect="1" noChangeArrowheads="1"/>
                                          </pic:cNvPicPr>
                                        </pic:nvPicPr>
                                        <pic:blipFill>
                                          <a:blip r:embed="rId105"/>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28</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drought hazard</w:t>
                            </w:r>
                            <w:r>
                              <w:rPr>
                                <w:b/>
                                <w:bCs/>
                              </w:rPr>
                              <w:t>-affected</w:t>
                            </w:r>
                            <w:r>
                              <w:rPr>
                                <w:rFonts w:ascii="Gill Sans" w:hAnsi="Gill Sans"/>
                                <w:b w:val="false"/>
                                <w:bCs w:val="false"/>
                              </w:rPr>
                              <w:t xml:space="preserve"> </w:t>
                            </w:r>
                            <w:r>
                              <w:rPr>
                                <w:rFonts w:ascii="Gill Sans" w:hAnsi="Gill Sans"/>
                                <w:b w:val="false"/>
                                <w:bCs w:val="false"/>
                              </w:rPr>
                              <w:t>s</w:t>
                            </w:r>
                            <w:r>
                              <w:rPr>
                                <w:rFonts w:eastAsia="Times New Roman" w:cs="Lucida Sans"/>
                                <w:b w:val="false"/>
                                <w:bCs w:val="false"/>
                                <w:i/>
                                <w:iCs/>
                                <w:color w:val="00000A"/>
                                <w:sz w:val="20"/>
                                <w:szCs w:val="24"/>
                                <w:lang w:val="en-ZA" w:eastAsia="en-US" w:bidi="ar-SA"/>
                              </w:rPr>
                              <w:t>outhern Limpopo open access livestock and crops</w:t>
                            </w:r>
                            <w:r>
                              <w:rPr/>
                              <w:t xml:space="preserve"> livelihood zone (ZASLC, 59203), </w:t>
                            </w:r>
                            <w:r>
                              <w:rPr>
                                <w:b/>
                                <w:bCs/>
                              </w:rPr>
                              <w:t>with</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497.15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18"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3" descr=""/>
                                    <pic:cNvPicPr>
                                      <a:picLocks noChangeAspect="1" noChangeArrowheads="1"/>
                                    </pic:cNvPicPr>
                                  </pic:nvPicPr>
                                  <pic:blipFill>
                                    <a:blip r:embed="rId105"/>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28</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drought hazard</w:t>
                      </w:r>
                      <w:r>
                        <w:rPr>
                          <w:b/>
                          <w:bCs/>
                        </w:rPr>
                        <w:t>-affected</w:t>
                      </w:r>
                      <w:r>
                        <w:rPr>
                          <w:rFonts w:ascii="Gill Sans" w:hAnsi="Gill Sans"/>
                          <w:b w:val="false"/>
                          <w:bCs w:val="false"/>
                        </w:rPr>
                        <w:t xml:space="preserve"> </w:t>
                      </w:r>
                      <w:r>
                        <w:rPr>
                          <w:rFonts w:ascii="Gill Sans" w:hAnsi="Gill Sans"/>
                          <w:b w:val="false"/>
                          <w:bCs w:val="false"/>
                        </w:rPr>
                        <w:t>s</w:t>
                      </w:r>
                      <w:r>
                        <w:rPr>
                          <w:rFonts w:eastAsia="Times New Roman" w:cs="Lucida Sans"/>
                          <w:b w:val="false"/>
                          <w:bCs w:val="false"/>
                          <w:i/>
                          <w:iCs/>
                          <w:color w:val="00000A"/>
                          <w:sz w:val="20"/>
                          <w:szCs w:val="24"/>
                          <w:lang w:val="en-ZA" w:eastAsia="en-US" w:bidi="ar-SA"/>
                        </w:rPr>
                        <w:t>outhern Limpopo open access livestock and crops</w:t>
                      </w:r>
                      <w:r>
                        <w:rPr/>
                        <w:t xml:space="preserve"> livelihood zone (ZASLC, 59203), </w:t>
                      </w:r>
                      <w:r>
                        <w:rPr>
                          <w:b/>
                          <w:bCs/>
                        </w:rPr>
                        <w:t>with</w:t>
                      </w:r>
                      <w:r>
                        <w:rPr/>
                        <w:t xml:space="preserve"> social grants</w:t>
                      </w:r>
                    </w:p>
                  </w:txbxContent>
                </v:textbox>
                <w10:wrap type="square" side="largest"/>
              </v:rect>
            </w:pict>
          </mc:Fallback>
        </mc:AlternateContent>
      </w:r>
      <w:r>
        <mc:AlternateContent>
          <mc:Choice Requires="wps">
            <w:drawing>
              <wp:anchor behindDoc="0" distT="0" distB="71755" distL="0" distR="0" simplePos="0" locked="0" layoutInCell="1" allowOverlap="1" relativeHeight="152">
                <wp:simplePos x="0" y="0"/>
                <wp:positionH relativeFrom="page">
                  <wp:posOffset>720090</wp:posOffset>
                </wp:positionH>
                <wp:positionV relativeFrom="page">
                  <wp:posOffset>676910</wp:posOffset>
                </wp:positionV>
                <wp:extent cx="6120130" cy="3528060"/>
                <wp:effectExtent l="0" t="0" r="0" b="0"/>
                <wp:wrapSquare wrapText="bothSides"/>
                <wp:docPr id="219" name="Frame53"/>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20"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2" descr=""/>
                                          <pic:cNvPicPr>
                                            <a:picLocks noChangeAspect="1" noChangeArrowheads="1"/>
                                          </pic:cNvPicPr>
                                        </pic:nvPicPr>
                                        <pic:blipFill>
                                          <a:blip r:embed="rId106"/>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27</w:t>
                            </w:r>
                            <w:r>
                              <w:fldChar w:fldCharType="end"/>
                            </w:r>
                            <w:r>
                              <w:rPr/>
                              <w:t xml:space="preserve">: </w:t>
                            </w:r>
                            <w:r>
                              <w:rPr/>
                              <w:t xml:space="preserve">Livelihood strategies for the </w:t>
                            </w:r>
                            <w:r>
                              <w:rPr>
                                <w:b/>
                                <w:bCs/>
                              </w:rPr>
                              <w:t>non-affected</w:t>
                            </w:r>
                            <w:r>
                              <w:rPr/>
                              <w:t xml:space="preserve"> Free State open-access cattle and crops livelihood zone (ZAOCC, 59209), </w:t>
                            </w:r>
                            <w:r>
                              <w:rPr>
                                <w:b/>
                                <w:bCs/>
                              </w:rPr>
                              <w:t>with</w:t>
                            </w:r>
                            <w:r>
                              <w:rPr>
                                <w:b/>
                                <w:bCs/>
                              </w:rPr>
                              <w:t>out</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53.3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21"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2" descr=""/>
                                    <pic:cNvPicPr>
                                      <a:picLocks noChangeAspect="1" noChangeArrowheads="1"/>
                                    </pic:cNvPicPr>
                                  </pic:nvPicPr>
                                  <pic:blipFill>
                                    <a:blip r:embed="rId106"/>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27</w:t>
                      </w:r>
                      <w:r>
                        <w:fldChar w:fldCharType="end"/>
                      </w:r>
                      <w:r>
                        <w:rPr/>
                        <w:t xml:space="preserve">: </w:t>
                      </w:r>
                      <w:r>
                        <w:rPr/>
                        <w:t xml:space="preserve">Livelihood strategies for the </w:t>
                      </w:r>
                      <w:r>
                        <w:rPr>
                          <w:b/>
                          <w:bCs/>
                        </w:rPr>
                        <w:t>non-affected</w:t>
                      </w:r>
                      <w:r>
                        <w:rPr/>
                        <w:t xml:space="preserve"> Free State open-access cattle and crops livelihood zone (ZAOCC, 59209), </w:t>
                      </w:r>
                      <w:r>
                        <w:rPr>
                          <w:b/>
                          <w:bCs/>
                        </w:rPr>
                        <w:t>with</w:t>
                      </w:r>
                      <w:r>
                        <w:rPr>
                          <w:b/>
                          <w:bCs/>
                        </w:rPr>
                        <w:t>out</w:t>
                      </w:r>
                      <w:r>
                        <w:rPr/>
                        <w:t xml:space="preserve"> social grants</w:t>
                      </w:r>
                    </w:p>
                  </w:txbxContent>
                </v:textbox>
                <w10:wrap type="square"/>
              </v:rect>
            </w:pict>
          </mc:Fallback>
        </mc:AlternateContent>
      </w:r>
    </w:p>
    <w:tbl>
      <w:tblPr>
        <w:tblW w:w="9638" w:type="dxa"/>
        <w:jc w:val="left"/>
        <w:tblInd w:w="0" w:type="dxa"/>
        <w:tblBorders>
          <w:top w:val="single" w:sz="4" w:space="0" w:color="A2BD90"/>
          <w:left w:val="single" w:sz="4" w:space="0" w:color="A2BD90"/>
        </w:tblBorders>
        <w:tblCellMar>
          <w:top w:w="0" w:type="dxa"/>
          <w:left w:w="-5" w:type="dxa"/>
          <w:bottom w:w="0" w:type="dxa"/>
          <w:right w:w="0" w:type="dxa"/>
        </w:tblCellMar>
      </w:tblPr>
      <w:tblGrid>
        <w:gridCol w:w="963"/>
        <w:gridCol w:w="964"/>
        <w:gridCol w:w="964"/>
        <w:gridCol w:w="963"/>
        <w:gridCol w:w="964"/>
        <w:gridCol w:w="964"/>
        <w:gridCol w:w="963"/>
        <w:gridCol w:w="964"/>
        <w:gridCol w:w="964"/>
        <w:gridCol w:w="965"/>
      </w:tblGrid>
      <w:tr>
        <w:trPr>
          <w:cantSplit w:val="true"/>
        </w:trPr>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Very Poor</w:t>
            </w:r>
          </w:p>
        </w:tc>
        <w:tc>
          <w:tcPr>
            <w:tcW w:w="1928"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Poor</w:t>
            </w:r>
          </w:p>
        </w:tc>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Middle</w:t>
            </w:r>
          </w:p>
        </w:tc>
        <w:tc>
          <w:tcPr>
            <w:tcW w:w="1929" w:type="dxa"/>
            <w:gridSpan w:val="2"/>
            <w:tcBorders>
              <w:top w:val="single" w:sz="4" w:space="0" w:color="A2BD90"/>
              <w:left w:val="single" w:sz="4" w:space="0" w:color="A2BD90"/>
              <w:right w:val="single" w:sz="4" w:space="0" w:color="A2BD90"/>
              <w:insideV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Better-off</w:t>
            </w:r>
          </w:p>
        </w:tc>
      </w:tr>
      <w:tr>
        <w:trPr>
          <w:cantSplit w:val="true"/>
        </w:trPr>
        <w:tc>
          <w:tcPr>
            <w:tcW w:w="963"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Poverty line</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Hazard</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3"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3"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5" w:type="dxa"/>
            <w:tcBorders>
              <w:left w:val="single" w:sz="4" w:space="0" w:color="A2BD90"/>
              <w:bottom w:val="single" w:sz="4" w:space="0" w:color="A2BD90"/>
              <w:right w:val="single" w:sz="4" w:space="0" w:color="A2BD90"/>
              <w:insideH w:val="single" w:sz="4" w:space="0" w:color="A2BD90"/>
              <w:insideV w:val="single" w:sz="4" w:space="0" w:color="A2BD90"/>
            </w:tcBorders>
            <w:shd w:fill="90713A" w:val="clear"/>
            <w:tcMar>
              <w:left w:w="-5" w:type="dxa"/>
            </w:tcMar>
          </w:tcPr>
          <w:p>
            <w:pPr>
              <w:pStyle w:val="Normal"/>
              <w:keepNext/>
              <w:widowControl/>
              <w:bidi w:val="0"/>
              <w:spacing w:lineRule="atLeast" w:line="113" w:before="57" w:after="57"/>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UBPL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16,887</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34,279</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6,656</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24,273</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15,444</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19,879</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37,515</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10,475</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28,107</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4,762</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24,205</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LBPL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13,818</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3,812</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17,054</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7,646</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3,744</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FPL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2,329</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5,565</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bl>
    <w:p>
      <w:pPr>
        <w:pStyle w:val="Heading5"/>
        <w:keepNext/>
        <w:rPr/>
      </w:pPr>
      <w:r>
        <w:rPr/>
        <w:t>Example 4: Southern Limpopo open-access livestock and crops</w:t>
      </w:r>
    </w:p>
    <w:p>
      <w:pPr>
        <w:pStyle w:val="Normal"/>
        <w:rPr/>
      </w:pPr>
      <w:r>
        <w:rPr/>
        <w:t xml:space="preserve">Livelihoods in this zone, which is mostly in Sekhukhune District, rely mostly on social grants (for the ‘very poor’, ‘poor’ and ‘middle’ and formal employment (for the better-off and middle). There is some contribution from remittances and a little from livestock. Cropping is minimal. Consequently, the </w:t>
      </w:r>
      <w:r>
        <w:rPr>
          <w:i/>
          <w:iCs/>
        </w:rPr>
        <w:t>direct</w:t>
      </w:r>
      <w:r>
        <w:rPr/>
        <w:t xml:space="preserve"> impacts of the drought are small but in the case of the ‘very poor’, it makes the difference between being above or below the LBPL. The </w:t>
      </w:r>
      <w:r>
        <w:rPr>
          <w:i/>
          <w:iCs/>
        </w:rPr>
        <w:t>indirect</w:t>
      </w:r>
      <w:r>
        <w:rPr/>
        <w:t xml:space="preserve"> impact from high food purchase prices is drastic, virtually cutting purchasing power in half. Not having access to grants has the most impact, and ‘poor’ and ‘very poor’ households in this situation are below the food poverty line as well as the having a food energy deficit.</w:t>
      </w:r>
      <w:r>
        <mc:AlternateContent>
          <mc:Choice Requires="wps">
            <w:drawing>
              <wp:anchor behindDoc="0" distT="0" distB="71755" distL="0" distR="0" simplePos="0" locked="0" layoutInCell="1" allowOverlap="1" relativeHeight="140">
                <wp:simplePos x="0" y="0"/>
                <wp:positionH relativeFrom="page">
                  <wp:posOffset>720090</wp:posOffset>
                </wp:positionH>
                <wp:positionV relativeFrom="page">
                  <wp:posOffset>6285865</wp:posOffset>
                </wp:positionV>
                <wp:extent cx="6120130" cy="3528060"/>
                <wp:effectExtent l="0" t="0" r="0" b="0"/>
                <wp:wrapSquare wrapText="largest"/>
                <wp:docPr id="222" name="Frame38"/>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23"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5" descr=""/>
                                          <pic:cNvPicPr>
                                            <a:picLocks noChangeAspect="1" noChangeArrowheads="1"/>
                                          </pic:cNvPicPr>
                                        </pic:nvPicPr>
                                        <pic:blipFill>
                                          <a:blip r:embed="rId107"/>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30</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non</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so</w:t>
                            </w:r>
                            <w:r>
                              <w:rPr>
                                <w:rFonts w:eastAsia="Times New Roman" w:cs="Lucida Sans"/>
                                <w:b w:val="false"/>
                                <w:bCs w:val="false"/>
                                <w:i/>
                                <w:iCs/>
                                <w:color w:val="00000A"/>
                                <w:sz w:val="20"/>
                                <w:szCs w:val="24"/>
                                <w:lang w:val="en-ZA" w:eastAsia="en-US" w:bidi="ar-SA"/>
                              </w:rPr>
                              <w:t>uthern Limpopo open access livestock and crops</w:t>
                            </w:r>
                            <w:r>
                              <w:rPr/>
                              <w:t xml:space="preserve"> livelihood zone (ZASLC, 59203), </w:t>
                            </w:r>
                            <w:r>
                              <w:rPr>
                                <w:b/>
                                <w:bCs/>
                              </w:rPr>
                              <w:t>with</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494.95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24"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5" descr=""/>
                                    <pic:cNvPicPr>
                                      <a:picLocks noChangeAspect="1" noChangeArrowheads="1"/>
                                    </pic:cNvPicPr>
                                  </pic:nvPicPr>
                                  <pic:blipFill>
                                    <a:blip r:embed="rId107"/>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30</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non</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so</w:t>
                      </w:r>
                      <w:r>
                        <w:rPr>
                          <w:rFonts w:eastAsia="Times New Roman" w:cs="Lucida Sans"/>
                          <w:b w:val="false"/>
                          <w:bCs w:val="false"/>
                          <w:i/>
                          <w:iCs/>
                          <w:color w:val="00000A"/>
                          <w:sz w:val="20"/>
                          <w:szCs w:val="24"/>
                          <w:lang w:val="en-ZA" w:eastAsia="en-US" w:bidi="ar-SA"/>
                        </w:rPr>
                        <w:t>uthern Limpopo open access livestock and crops</w:t>
                      </w:r>
                      <w:r>
                        <w:rPr/>
                        <w:t xml:space="preserve"> livelihood zone (ZASLC, 59203), </w:t>
                      </w:r>
                      <w:r>
                        <w:rPr>
                          <w:b/>
                          <w:bCs/>
                        </w:rPr>
                        <w:t>with</w:t>
                      </w:r>
                      <w:r>
                        <w:rPr/>
                        <w:t xml:space="preserve"> social grants</w:t>
                      </w:r>
                    </w:p>
                  </w:txbxContent>
                </v:textbox>
                <w10:wrap type="square" side="largest"/>
              </v:rect>
            </w:pict>
          </mc:Fallback>
        </mc:AlternateContent>
      </w:r>
      <w:r>
        <mc:AlternateContent>
          <mc:Choice Requires="wps">
            <w:drawing>
              <wp:anchor behindDoc="0" distT="0" distB="0" distL="0" distR="0" simplePos="0" locked="0" layoutInCell="1" allowOverlap="1" relativeHeight="142">
                <wp:simplePos x="0" y="0"/>
                <wp:positionH relativeFrom="page">
                  <wp:posOffset>720090</wp:posOffset>
                </wp:positionH>
                <wp:positionV relativeFrom="margin">
                  <wp:posOffset>0</wp:posOffset>
                </wp:positionV>
                <wp:extent cx="6120130" cy="3528060"/>
                <wp:effectExtent l="0" t="0" r="0" b="0"/>
                <wp:wrapSquare wrapText="largest"/>
                <wp:docPr id="225" name="Frame37"/>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26"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4" descr=""/>
                                          <pic:cNvPicPr>
                                            <a:picLocks noChangeAspect="1" noChangeArrowheads="1"/>
                                          </pic:cNvPicPr>
                                        </pic:nvPicPr>
                                        <pic:blipFill>
                                          <a:blip r:embed="rId108"/>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29</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drought hazard</w:t>
                            </w:r>
                            <w:r>
                              <w:rPr>
                                <w:b/>
                                <w:bCs/>
                              </w:rPr>
                              <w:t>-affected</w:t>
                            </w:r>
                            <w:r>
                              <w:rPr>
                                <w:rFonts w:ascii="Gill Sans" w:hAnsi="Gill Sans"/>
                                <w:b w:val="false"/>
                                <w:bCs w:val="false"/>
                              </w:rPr>
                              <w:t xml:space="preserve"> </w:t>
                            </w:r>
                            <w:r>
                              <w:rPr>
                                <w:rFonts w:ascii="Gill Sans" w:hAnsi="Gill Sans"/>
                                <w:b w:val="false"/>
                                <w:bCs w:val="false"/>
                              </w:rPr>
                              <w:t>s</w:t>
                            </w:r>
                            <w:r>
                              <w:rPr>
                                <w:rFonts w:eastAsia="Times New Roman" w:cs="Lucida Sans"/>
                                <w:b w:val="false"/>
                                <w:bCs w:val="false"/>
                                <w:i/>
                                <w:iCs/>
                                <w:color w:val="00000A"/>
                                <w:sz w:val="20"/>
                                <w:szCs w:val="24"/>
                                <w:lang w:val="en-ZA" w:eastAsia="en-US" w:bidi="ar-SA"/>
                              </w:rPr>
                              <w:t>outhern Limpopo open access livestock and crops</w:t>
                            </w:r>
                            <w:r>
                              <w:rPr/>
                              <w:t xml:space="preserve"> livelihood zone (ZASLC, 59203), </w:t>
                            </w:r>
                            <w:r>
                              <w:rPr>
                                <w:b/>
                                <w:bCs/>
                              </w:rPr>
                              <w:t>with</w:t>
                            </w:r>
                            <w:r>
                              <w:rPr>
                                <w:b/>
                                <w:bCs/>
                              </w:rPr>
                              <w:t>out</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0pt;margin-top:0pt;mso-position-vertical-relative:margin;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27"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4" descr=""/>
                                    <pic:cNvPicPr>
                                      <a:picLocks noChangeAspect="1" noChangeArrowheads="1"/>
                                    </pic:cNvPicPr>
                                  </pic:nvPicPr>
                                  <pic:blipFill>
                                    <a:blip r:embed="rId108"/>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29</w:t>
                      </w:r>
                      <w:r>
                        <w:fldChar w:fldCharType="end"/>
                      </w:r>
                      <w:r>
                        <w:rPr/>
                        <w:t xml:space="preserve">: </w:t>
                      </w:r>
                      <w:r>
                        <w:rPr>
                          <w:rFonts w:eastAsia="Times New Roman" w:cs="Lucida Sans"/>
                          <w:b w:val="false"/>
                          <w:bCs w:val="false"/>
                          <w:i/>
                          <w:iCs/>
                          <w:color w:val="00000A"/>
                          <w:sz w:val="20"/>
                          <w:szCs w:val="24"/>
                          <w:lang w:val="en-ZA" w:eastAsia="en-US" w:bidi="ar-SA"/>
                        </w:rPr>
                        <w:t xml:space="preserve">Livelihood strategies for the </w:t>
                      </w:r>
                      <w:r>
                        <w:rPr>
                          <w:rFonts w:eastAsia="Times New Roman" w:cs="Lucida Sans"/>
                          <w:b/>
                          <w:bCs/>
                          <w:i/>
                          <w:iCs/>
                          <w:color w:val="00000A"/>
                          <w:sz w:val="20"/>
                          <w:szCs w:val="24"/>
                          <w:lang w:val="en-ZA" w:eastAsia="en-US" w:bidi="ar-SA"/>
                        </w:rPr>
                        <w:t>drought hazard</w:t>
                      </w:r>
                      <w:r>
                        <w:rPr>
                          <w:b/>
                          <w:bCs/>
                        </w:rPr>
                        <w:t>-affected</w:t>
                      </w:r>
                      <w:r>
                        <w:rPr>
                          <w:rFonts w:ascii="Gill Sans" w:hAnsi="Gill Sans"/>
                          <w:b w:val="false"/>
                          <w:bCs w:val="false"/>
                        </w:rPr>
                        <w:t xml:space="preserve"> </w:t>
                      </w:r>
                      <w:r>
                        <w:rPr>
                          <w:rFonts w:ascii="Gill Sans" w:hAnsi="Gill Sans"/>
                          <w:b w:val="false"/>
                          <w:bCs w:val="false"/>
                        </w:rPr>
                        <w:t>s</w:t>
                      </w:r>
                      <w:r>
                        <w:rPr>
                          <w:rFonts w:eastAsia="Times New Roman" w:cs="Lucida Sans"/>
                          <w:b w:val="false"/>
                          <w:bCs w:val="false"/>
                          <w:i/>
                          <w:iCs/>
                          <w:color w:val="00000A"/>
                          <w:sz w:val="20"/>
                          <w:szCs w:val="24"/>
                          <w:lang w:val="en-ZA" w:eastAsia="en-US" w:bidi="ar-SA"/>
                        </w:rPr>
                        <w:t>outhern Limpopo open access livestock and crops</w:t>
                      </w:r>
                      <w:r>
                        <w:rPr/>
                        <w:t xml:space="preserve"> livelihood zone (ZASLC, 59203), </w:t>
                      </w:r>
                      <w:r>
                        <w:rPr>
                          <w:b/>
                          <w:bCs/>
                        </w:rPr>
                        <w:t>with</w:t>
                      </w:r>
                      <w:r>
                        <w:rPr>
                          <w:b/>
                          <w:bCs/>
                        </w:rPr>
                        <w:t>out</w:t>
                      </w:r>
                      <w:r>
                        <w:rPr/>
                        <w:t xml:space="preserve"> social grants</w:t>
                      </w:r>
                    </w:p>
                  </w:txbxContent>
                </v:textbox>
                <w10:wrap type="square" side="largest"/>
              </v:rect>
            </w:pict>
          </mc:Fallback>
        </mc:AlternateContent>
      </w:r>
    </w:p>
    <w:p>
      <w:pPr>
        <w:pStyle w:val="Normal"/>
        <w:rPr/>
      </w:pPr>
      <w:r>
        <w:rPr>
          <w:b/>
          <w:bCs/>
        </w:rPr>
        <w:t xml:space="preserve">Figures </w:t>
      </w:r>
      <w:r>
        <w:rPr>
          <w:b/>
          <w:bCs/>
        </w:rPr>
        <w:t xml:space="preserve"> Figure</w:t>
      </w:r>
      <w:r>
        <w:rPr/>
        <w:t xml:space="preserve"> to </w:t>
      </w:r>
      <w:r>
        <w:rPr>
          <w:b/>
          <w:bCs/>
        </w:rPr>
        <w:t xml:space="preserve"> Figure</w:t>
      </w:r>
      <w:r>
        <w:rPr/>
        <w:t xml:space="preserve"> and </w:t>
      </w:r>
      <w:r>
        <w:rPr>
          <w:b/>
          <w:bCs/>
        </w:rPr>
        <w:t xml:space="preserve">Table </w:t>
      </w:r>
      <w:r>
        <w:rPr>
          <w:b/>
          <w:bCs/>
        </w:rPr>
        <w:t xml:space="preserve"> Table</w:t>
      </w:r>
      <w:r>
        <w:rPr/>
        <w:t xml:space="preserve"> show the analysis and summarise its results.</w:t>
      </w:r>
    </w:p>
    <w:p>
      <w:pPr>
        <w:pStyle w:val="Normal"/>
        <w:rPr/>
      </w:pPr>
      <w:r>
        <w:rPr/>
      </w:r>
    </w:p>
    <w:p>
      <w:pPr>
        <w:pStyle w:val="Normal"/>
        <w:rPr/>
      </w:pPr>
      <w:r>
        <w:rPr/>
      </w:r>
    </w:p>
    <w:p>
      <w:pPr>
        <w:pStyle w:val="Normal"/>
        <w:rPr/>
      </w:pPr>
      <w:r>
        <w:rPr/>
      </w:r>
    </w:p>
    <w:p>
      <w:pPr>
        <w:pStyle w:val="Table"/>
        <w:keepNext/>
        <w:rPr/>
      </w:pPr>
      <w:r>
        <w:rPr>
          <w:b/>
          <w:bCs/>
        </w:rPr>
        <w:t xml:space="preserve">Table </w:t>
      </w:r>
      <w:r>
        <w:rPr>
          <w:b/>
          <w:bCs/>
        </w:rPr>
        <w:fldChar w:fldCharType="begin"/>
      </w:r>
      <w:r>
        <w:instrText> SEQ Table \* ARABIC </w:instrText>
      </w:r>
      <w:r>
        <w:fldChar w:fldCharType="separate"/>
      </w:r>
      <w:r>
        <w:t>13</w:t>
      </w:r>
      <w:r>
        <w:fldChar w:fldCharType="end"/>
      </w:r>
      <w:r>
        <w:rPr/>
        <w:t xml:space="preserve"> - </w:t>
      </w:r>
      <w:r>
        <w:rPr/>
        <w:t>Summary of annual deficits in Rands for the southern Limpopo open access livestock and crops LZ (ZASLC, 59203)</w:t>
      </w:r>
      <w:r>
        <mc:AlternateContent>
          <mc:Choice Requires="wps">
            <w:drawing>
              <wp:anchor behindDoc="0" distT="0" distB="71755" distL="0" distR="0" simplePos="0" locked="0" layoutInCell="1" allowOverlap="1" relativeHeight="136">
                <wp:simplePos x="0" y="0"/>
                <wp:positionH relativeFrom="page">
                  <wp:posOffset>720090</wp:posOffset>
                </wp:positionH>
                <wp:positionV relativeFrom="page">
                  <wp:posOffset>6313170</wp:posOffset>
                </wp:positionV>
                <wp:extent cx="6120130" cy="3528060"/>
                <wp:effectExtent l="0" t="0" r="0" b="0"/>
                <wp:wrapSquare wrapText="bothSides"/>
                <wp:docPr id="228" name="Frame44"/>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29"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34" descr=""/>
                                          <pic:cNvPicPr>
                                            <a:picLocks noChangeAspect="1" noChangeArrowheads="1"/>
                                          </pic:cNvPicPr>
                                        </pic:nvPicPr>
                                        <pic:blipFill>
                                          <a:blip r:embed="rId109"/>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32</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drought hazard</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farm workers</w:t>
                            </w:r>
                            <w:r>
                              <w:rPr/>
                              <w:t xml:space="preserve"> (ZA FW, 59050), </w:t>
                            </w:r>
                            <w:r>
                              <w:rPr>
                                <w:b/>
                                <w:bCs/>
                              </w:rPr>
                              <w:t>with</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497.1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30"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34" descr=""/>
                                    <pic:cNvPicPr>
                                      <a:picLocks noChangeAspect="1" noChangeArrowheads="1"/>
                                    </pic:cNvPicPr>
                                  </pic:nvPicPr>
                                  <pic:blipFill>
                                    <a:blip r:embed="rId109"/>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32</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drought hazard</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farm workers</w:t>
                      </w:r>
                      <w:r>
                        <w:rPr/>
                        <w:t xml:space="preserve"> (ZA FW, 59050), </w:t>
                      </w:r>
                      <w:r>
                        <w:rPr>
                          <w:b/>
                          <w:bCs/>
                        </w:rPr>
                        <w:t>with</w:t>
                      </w:r>
                      <w:r>
                        <w:rPr/>
                        <w:t xml:space="preserve"> social grants</w:t>
                      </w:r>
                    </w:p>
                  </w:txbxContent>
                </v:textbox>
                <w10:wrap type="square"/>
              </v:rect>
            </w:pict>
          </mc:Fallback>
        </mc:AlternateContent>
      </w:r>
      <w:r>
        <mc:AlternateContent>
          <mc:Choice Requires="wps">
            <w:drawing>
              <wp:anchor behindDoc="0" distT="0" distB="71755" distL="0" distR="0" simplePos="0" locked="0" layoutInCell="1" allowOverlap="1" relativeHeight="138">
                <wp:simplePos x="0" y="0"/>
                <wp:positionH relativeFrom="page">
                  <wp:posOffset>720090</wp:posOffset>
                </wp:positionH>
                <wp:positionV relativeFrom="margin">
                  <wp:posOffset>0</wp:posOffset>
                </wp:positionV>
                <wp:extent cx="6120130" cy="3528060"/>
                <wp:effectExtent l="0" t="0" r="0" b="0"/>
                <wp:wrapSquare wrapText="bothSides"/>
                <wp:docPr id="231" name="Frame39"/>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3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7" descr=""/>
                                          <pic:cNvPicPr>
                                            <a:picLocks noChangeAspect="1" noChangeArrowheads="1"/>
                                          </pic:cNvPicPr>
                                        </pic:nvPicPr>
                                        <pic:blipFill>
                                          <a:blip r:embed="rId110"/>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31</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non</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so</w:t>
                            </w:r>
                            <w:r>
                              <w:rPr>
                                <w:rFonts w:eastAsia="Times New Roman" w:cs="Lucida Sans"/>
                                <w:b w:val="false"/>
                                <w:bCs w:val="false"/>
                                <w:i/>
                                <w:iCs/>
                                <w:color w:val="00000A"/>
                                <w:sz w:val="20"/>
                                <w:szCs w:val="24"/>
                                <w:lang w:val="en-ZA" w:eastAsia="en-US" w:bidi="ar-SA"/>
                              </w:rPr>
                              <w:t>uthern Limpopo open access livestock and crops</w:t>
                            </w:r>
                            <w:r>
                              <w:rPr/>
                              <w:t xml:space="preserve"> livelihood zone (ZASLC, 59203), </w:t>
                            </w:r>
                            <w:r>
                              <w:rPr>
                                <w:b/>
                                <w:bCs/>
                              </w:rPr>
                              <w:t>with</w:t>
                            </w:r>
                            <w:r>
                              <w:rPr>
                                <w:b/>
                                <w:bCs/>
                              </w:rPr>
                              <w:t>out</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0pt;mso-position-vertical-relative:margin;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33"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67" descr=""/>
                                    <pic:cNvPicPr>
                                      <a:picLocks noChangeAspect="1" noChangeArrowheads="1"/>
                                    </pic:cNvPicPr>
                                  </pic:nvPicPr>
                                  <pic:blipFill>
                                    <a:blip r:embed="rId110"/>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31</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non</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so</w:t>
                      </w:r>
                      <w:r>
                        <w:rPr>
                          <w:rFonts w:eastAsia="Times New Roman" w:cs="Lucida Sans"/>
                          <w:b w:val="false"/>
                          <w:bCs w:val="false"/>
                          <w:i/>
                          <w:iCs/>
                          <w:color w:val="00000A"/>
                          <w:sz w:val="20"/>
                          <w:szCs w:val="24"/>
                          <w:lang w:val="en-ZA" w:eastAsia="en-US" w:bidi="ar-SA"/>
                        </w:rPr>
                        <w:t>uthern Limpopo open access livestock and crops</w:t>
                      </w:r>
                      <w:r>
                        <w:rPr/>
                        <w:t xml:space="preserve"> livelihood zone (ZASLC, 59203), </w:t>
                      </w:r>
                      <w:r>
                        <w:rPr>
                          <w:b/>
                          <w:bCs/>
                        </w:rPr>
                        <w:t>with</w:t>
                      </w:r>
                      <w:r>
                        <w:rPr>
                          <w:b/>
                          <w:bCs/>
                        </w:rPr>
                        <w:t>out</w:t>
                      </w:r>
                      <w:r>
                        <w:rPr/>
                        <w:t xml:space="preserve"> social grants</w:t>
                      </w:r>
                    </w:p>
                  </w:txbxContent>
                </v:textbox>
                <w10:wrap type="square"/>
              </v:rect>
            </w:pict>
          </mc:Fallback>
        </mc:AlternateContent>
      </w:r>
    </w:p>
    <w:tbl>
      <w:tblPr>
        <w:tblW w:w="9638" w:type="dxa"/>
        <w:jc w:val="left"/>
        <w:tblInd w:w="0" w:type="dxa"/>
        <w:tblBorders>
          <w:top w:val="single" w:sz="4" w:space="0" w:color="A2BD90"/>
          <w:left w:val="single" w:sz="4" w:space="0" w:color="A2BD90"/>
        </w:tblBorders>
        <w:tblCellMar>
          <w:top w:w="0" w:type="dxa"/>
          <w:left w:w="-5" w:type="dxa"/>
          <w:bottom w:w="0" w:type="dxa"/>
          <w:right w:w="0" w:type="dxa"/>
        </w:tblCellMar>
      </w:tblPr>
      <w:tblGrid>
        <w:gridCol w:w="963"/>
        <w:gridCol w:w="964"/>
        <w:gridCol w:w="964"/>
        <w:gridCol w:w="963"/>
        <w:gridCol w:w="964"/>
        <w:gridCol w:w="964"/>
        <w:gridCol w:w="963"/>
        <w:gridCol w:w="964"/>
        <w:gridCol w:w="964"/>
        <w:gridCol w:w="965"/>
      </w:tblGrid>
      <w:tr>
        <w:trPr>
          <w:cantSplit w:val="true"/>
        </w:trPr>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Very Poor</w:t>
            </w:r>
          </w:p>
        </w:tc>
        <w:tc>
          <w:tcPr>
            <w:tcW w:w="1928"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Poor</w:t>
            </w:r>
          </w:p>
        </w:tc>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Middle</w:t>
            </w:r>
          </w:p>
        </w:tc>
        <w:tc>
          <w:tcPr>
            <w:tcW w:w="1929" w:type="dxa"/>
            <w:gridSpan w:val="2"/>
            <w:tcBorders>
              <w:top w:val="single" w:sz="4" w:space="0" w:color="A2BD90"/>
              <w:left w:val="single" w:sz="4" w:space="0" w:color="A2BD90"/>
              <w:right w:val="single" w:sz="4" w:space="0" w:color="A2BD90"/>
              <w:insideV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Better-off</w:t>
            </w:r>
          </w:p>
        </w:tc>
      </w:tr>
      <w:tr>
        <w:trPr>
          <w:cantSplit w:val="true"/>
        </w:trPr>
        <w:tc>
          <w:tcPr>
            <w:tcW w:w="963"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Poverty line</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Hazard</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3"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3"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5" w:type="dxa"/>
            <w:tcBorders>
              <w:left w:val="single" w:sz="4" w:space="0" w:color="A2BD90"/>
              <w:bottom w:val="single" w:sz="4" w:space="0" w:color="A2BD90"/>
              <w:right w:val="single" w:sz="4" w:space="0" w:color="A2BD90"/>
              <w:insideH w:val="single" w:sz="4" w:space="0" w:color="A2BD90"/>
              <w:insideV w:val="single" w:sz="4" w:space="0" w:color="A2BD90"/>
            </w:tcBorders>
            <w:shd w:fill="90713A" w:val="clear"/>
            <w:tcMar>
              <w:left w:w="-5" w:type="dxa"/>
            </w:tcMar>
          </w:tcPr>
          <w:p>
            <w:pPr>
              <w:pStyle w:val="Normal"/>
              <w:keepNext/>
              <w:widowControl/>
              <w:bidi w:val="0"/>
              <w:spacing w:lineRule="atLeast" w:line="113" w:before="57" w:after="57"/>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UBPL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21,851</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44,747</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8</w:t>
            </w:r>
            <w:r>
              <w:rPr>
                <w:rFonts w:eastAsia="Times New Roman" w:cs="Times New Roman" w:ascii="Franklin Gothic Book" w:hAnsi="Franklin Gothic Book"/>
                <w:b/>
                <w:bCs/>
                <w:color w:val="000000"/>
                <w:sz w:val="16"/>
                <w:szCs w:val="16"/>
                <w:lang w:val="en-ZA" w:eastAsia="en-US" w:bidi="ar-SA"/>
              </w:rPr>
              <w:t>,</w:t>
            </w:r>
            <w:r>
              <w:rPr>
                <w:rFonts w:eastAsia="Times New Roman" w:cs="Times New Roman" w:ascii="Franklin Gothic Book" w:hAnsi="Franklin Gothic Book"/>
                <w:b/>
                <w:bCs/>
                <w:color w:val="000000"/>
                <w:sz w:val="16"/>
                <w:szCs w:val="16"/>
                <w:lang w:val="en-ZA" w:eastAsia="en-US" w:bidi="ar-SA"/>
              </w:rPr>
              <w:t>939</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31,755</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27,010</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50,178</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19,409</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42,386</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LBPL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20,194</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7,201</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2,546</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25,625</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17,833</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FPL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4,991</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10,421</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2,630</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bl>
    <w:p>
      <w:pPr>
        <w:pStyle w:val="Heading5"/>
        <w:keepNext/>
        <w:rPr/>
      </w:pPr>
      <w:r>
        <w:rPr/>
        <w:t>Example 5: Farm workers on commercial farms</w:t>
      </w:r>
    </w:p>
    <w:p>
      <w:pPr>
        <w:pStyle w:val="Normal"/>
        <w:rPr/>
      </w:pPr>
      <w:r>
        <w:rPr/>
        <w:t>F</w:t>
      </w:r>
      <w:r>
        <w:rPr/>
        <w:t xml:space="preserve">arm workers </w:t>
      </w:r>
      <w:r>
        <w:rPr/>
        <w:t xml:space="preserve">with social grants have similar livelihoods and deficits in both the hazard-affected areas (see </w:t>
      </w:r>
      <w:r>
        <w:rPr>
          <w:b/>
          <w:bCs/>
        </w:rPr>
        <w:t xml:space="preserve">Figure </w:t>
      </w:r>
      <w:r>
        <w:rPr>
          <w:b/>
          <w:bCs/>
        </w:rPr>
        <w:t xml:space="preserve"> Figure</w:t>
      </w:r>
      <w:r>
        <w:rPr/>
        <w:t xml:space="preserve">) and in the in non-affected areas (see </w:t>
      </w:r>
      <w:r>
        <w:rPr>
          <w:b/>
          <w:bCs/>
        </w:rPr>
        <w:t xml:space="preserve">Figure </w:t>
      </w:r>
      <w:r>
        <w:rPr>
          <w:b/>
          <w:bCs/>
        </w:rPr>
        <w:t xml:space="preserve"> Figure</w:t>
      </w:r>
      <w:r>
        <w:rPr/>
        <w:t>), since their incomes are actually derived from cash sources and grants—although casual labour opportunities are somewhat affected by the drought.</w:t>
      </w:r>
      <w:r>
        <mc:AlternateContent>
          <mc:Choice Requires="wps">
            <w:drawing>
              <wp:anchor behindDoc="0" distT="0" distB="71755" distL="0" distR="0" simplePos="0" locked="0" layoutInCell="1" allowOverlap="1" relativeHeight="119">
                <wp:simplePos x="0" y="0"/>
                <wp:positionH relativeFrom="page">
                  <wp:posOffset>720090</wp:posOffset>
                </wp:positionH>
                <wp:positionV relativeFrom="page">
                  <wp:posOffset>5069205</wp:posOffset>
                </wp:positionV>
                <wp:extent cx="6120130" cy="3528060"/>
                <wp:effectExtent l="0" t="0" r="0" b="0"/>
                <wp:wrapSquare wrapText="largest"/>
                <wp:docPr id="234" name="Frame46"/>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35"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33" descr=""/>
                                          <pic:cNvPicPr>
                                            <a:picLocks noChangeAspect="1" noChangeArrowheads="1"/>
                                          </pic:cNvPicPr>
                                        </pic:nvPicPr>
                                        <pic:blipFill>
                                          <a:blip r:embed="rId111"/>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34</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non</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farm workers</w:t>
                            </w:r>
                            <w:r>
                              <w:rPr/>
                              <w:t xml:space="preserve"> (ZA FW, 59050), </w:t>
                            </w:r>
                            <w:r>
                              <w:rPr>
                                <w:b/>
                                <w:bCs/>
                              </w:rPr>
                              <w:t>with</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399.15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36"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3" descr=""/>
                                    <pic:cNvPicPr>
                                      <a:picLocks noChangeAspect="1" noChangeArrowheads="1"/>
                                    </pic:cNvPicPr>
                                  </pic:nvPicPr>
                                  <pic:blipFill>
                                    <a:blip r:embed="rId111"/>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34</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non</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farm workers</w:t>
                      </w:r>
                      <w:r>
                        <w:rPr/>
                        <w:t xml:space="preserve"> (ZA FW, 59050), </w:t>
                      </w:r>
                      <w:r>
                        <w:rPr>
                          <w:b/>
                          <w:bCs/>
                        </w:rPr>
                        <w:t>with</w:t>
                      </w:r>
                      <w:r>
                        <w:rPr/>
                        <w:t xml:space="preserve"> social grants</w:t>
                      </w:r>
                    </w:p>
                  </w:txbxContent>
                </v:textbox>
                <w10:wrap type="square" side="largest"/>
              </v:rect>
            </w:pict>
          </mc:Fallback>
        </mc:AlternateContent>
      </w:r>
      <w:r>
        <mc:AlternateContent>
          <mc:Choice Requires="wps">
            <w:drawing>
              <wp:anchor behindDoc="0" distT="0" distB="71755" distL="0" distR="0" simplePos="0" locked="0" layoutInCell="1" allowOverlap="1" relativeHeight="133">
                <wp:simplePos x="0" y="0"/>
                <wp:positionH relativeFrom="page">
                  <wp:posOffset>720090</wp:posOffset>
                </wp:positionH>
                <wp:positionV relativeFrom="margin">
                  <wp:posOffset>0</wp:posOffset>
                </wp:positionV>
                <wp:extent cx="6120130" cy="3528060"/>
                <wp:effectExtent l="0" t="0" r="0" b="0"/>
                <wp:wrapSquare wrapText="bothSides"/>
                <wp:docPr id="237" name="Frame45"/>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t xml:space="preserve">Figure </w:t>
                              <w:drawing>
                                <wp:inline distT="0" distB="0" distL="0" distR="0">
                                  <wp:extent cx="4784090" cy="3049270"/>
                                  <wp:effectExtent l="0" t="0" r="0" b="0"/>
                                  <wp:docPr id="238"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5" descr=""/>
                                          <pic:cNvPicPr>
                                            <a:picLocks noChangeAspect="1" noChangeArrowheads="1"/>
                                          </pic:cNvPicPr>
                                        </pic:nvPicPr>
                                        <pic:blipFill>
                                          <a:blip r:embed="rId112"/>
                                          <a:stretch>
                                            <a:fillRect/>
                                          </a:stretch>
                                        </pic:blipFill>
                                        <pic:spPr bwMode="auto">
                                          <a:xfrm>
                                            <a:off x="0" y="0"/>
                                            <a:ext cx="4784090" cy="3049270"/>
                                          </a:xfrm>
                                          <a:prstGeom prst="rect">
                                            <a:avLst/>
                                          </a:prstGeom>
                                        </pic:spPr>
                                      </pic:pic>
                                    </a:graphicData>
                                  </a:graphic>
                                </wp:inline>
                              </w:drawing>
                            </w:r>
                            <w:r>
                              <w:rPr/>
                              <w:fldChar w:fldCharType="begin"/>
                            </w:r>
                            <w:r>
                              <w:instrText> SEQ Figure \* ARABIC </w:instrText>
                            </w:r>
                            <w:r>
                              <w:fldChar w:fldCharType="separate"/>
                            </w:r>
                            <w:r>
                              <w:t>33</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drought hazard</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farm workers</w:t>
                            </w:r>
                            <w:r>
                              <w:rPr/>
                              <w:t xml:space="preserve"> (ZA FW, 59050), </w:t>
                            </w:r>
                            <w:r>
                              <w:rPr>
                                <w:b/>
                                <w:bCs/>
                              </w:rPr>
                              <w:t>with</w:t>
                            </w:r>
                            <w:r>
                              <w:rPr>
                                <w:b/>
                                <w:bCs/>
                              </w:rPr>
                              <w:t>out</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0pt;mso-position-vertical-relative:margin;margin-left:56.7pt;mso-position-horizontal-relative:page">
                <v:textbox inset="0in,0in,0in,0in">
                  <w:txbxContent>
                    <w:p>
                      <w:pPr>
                        <w:pStyle w:val="Figure"/>
                        <w:spacing w:before="120" w:after="120"/>
                        <w:rPr/>
                      </w:pPr>
                      <w:r>
                        <w:rPr/>
                        <w:t xml:space="preserve">Figure </w:t>
                        <w:drawing>
                          <wp:inline distT="0" distB="0" distL="0" distR="0">
                            <wp:extent cx="4784090" cy="3049270"/>
                            <wp:effectExtent l="0" t="0" r="0" b="0"/>
                            <wp:docPr id="239"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35" descr=""/>
                                    <pic:cNvPicPr>
                                      <a:picLocks noChangeAspect="1" noChangeArrowheads="1"/>
                                    </pic:cNvPicPr>
                                  </pic:nvPicPr>
                                  <pic:blipFill>
                                    <a:blip r:embed="rId112"/>
                                    <a:stretch>
                                      <a:fillRect/>
                                    </a:stretch>
                                  </pic:blipFill>
                                  <pic:spPr bwMode="auto">
                                    <a:xfrm>
                                      <a:off x="0" y="0"/>
                                      <a:ext cx="4784090" cy="3049270"/>
                                    </a:xfrm>
                                    <a:prstGeom prst="rect">
                                      <a:avLst/>
                                    </a:prstGeom>
                                  </pic:spPr>
                                </pic:pic>
                              </a:graphicData>
                            </a:graphic>
                          </wp:inline>
                        </w:drawing>
                      </w:r>
                      <w:r>
                        <w:rPr/>
                        <w:fldChar w:fldCharType="begin"/>
                      </w:r>
                      <w:r>
                        <w:instrText> SEQ Figure \* ARABIC </w:instrText>
                      </w:r>
                      <w:r>
                        <w:fldChar w:fldCharType="separate"/>
                      </w:r>
                      <w:r>
                        <w:t>33</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drought hazard</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farm workers</w:t>
                      </w:r>
                      <w:r>
                        <w:rPr/>
                        <w:t xml:space="preserve"> (ZA FW, 59050), </w:t>
                      </w:r>
                      <w:r>
                        <w:rPr>
                          <w:b/>
                          <w:bCs/>
                        </w:rPr>
                        <w:t>with</w:t>
                      </w:r>
                      <w:r>
                        <w:rPr>
                          <w:b/>
                          <w:bCs/>
                        </w:rPr>
                        <w:t>out</w:t>
                      </w:r>
                      <w:r>
                        <w:rPr/>
                        <w:t xml:space="preserve"> social grants</w:t>
                      </w:r>
                    </w:p>
                  </w:txbxContent>
                </v:textbox>
                <w10:wrap type="square"/>
              </v:rect>
            </w:pict>
          </mc:Fallback>
        </mc:AlternateContent>
      </w:r>
    </w:p>
    <w:p>
      <w:pPr>
        <w:pStyle w:val="Normal"/>
        <w:rPr/>
      </w:pPr>
      <w:r>
        <w:rPr/>
      </w:r>
    </w:p>
    <w:p>
      <w:pPr>
        <w:pStyle w:val="Normal"/>
        <w:rPr/>
      </w:pPr>
      <w:r>
        <w:rPr/>
      </w:r>
    </w:p>
    <w:p>
      <w:pPr>
        <w:pStyle w:val="Table"/>
        <w:keepNext/>
        <w:rPr/>
      </w:pPr>
      <w:r>
        <w:rPr>
          <w:b/>
          <w:bCs/>
        </w:rPr>
        <w:t xml:space="preserve">Table </w:t>
      </w:r>
      <w:r>
        <w:rPr>
          <w:b/>
          <w:bCs/>
        </w:rPr>
        <w:fldChar w:fldCharType="begin"/>
      </w:r>
      <w:r>
        <w:instrText> SEQ Table \* ARABIC </w:instrText>
      </w:r>
      <w:r>
        <w:fldChar w:fldCharType="separate"/>
      </w:r>
      <w:r>
        <w:t>14</w:t>
      </w:r>
      <w:r>
        <w:fldChar w:fldCharType="end"/>
      </w:r>
      <w:r>
        <w:rPr/>
        <w:t xml:space="preserve"> - </w:t>
      </w:r>
      <w:r>
        <w:rPr/>
        <w:t>Summary of annual deficits in Rands for farm workers (ZA FW, 59050)</w:t>
      </w:r>
      <w:r>
        <mc:AlternateContent>
          <mc:Choice Requires="wps">
            <w:drawing>
              <wp:anchor behindDoc="0" distT="0" distB="71755" distL="0" distR="0" simplePos="0" locked="0" layoutInCell="1" allowOverlap="1" relativeHeight="115">
                <wp:simplePos x="0" y="0"/>
                <wp:positionH relativeFrom="page">
                  <wp:posOffset>720090</wp:posOffset>
                </wp:positionH>
                <wp:positionV relativeFrom="page">
                  <wp:posOffset>6311265</wp:posOffset>
                </wp:positionV>
                <wp:extent cx="6120130" cy="3528060"/>
                <wp:effectExtent l="0" t="0" r="0" b="0"/>
                <wp:wrapSquare wrapText="largest"/>
                <wp:docPr id="240" name="Frame48"/>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41"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37" descr=""/>
                                          <pic:cNvPicPr>
                                            <a:picLocks noChangeAspect="1" noChangeArrowheads="1"/>
                                          </pic:cNvPicPr>
                                        </pic:nvPicPr>
                                        <pic:blipFill>
                                          <a:blip r:embed="rId113"/>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36</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e</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urban poor</w:t>
                            </w:r>
                            <w:r>
                              <w:rPr/>
                              <w:t xml:space="preserve"> (ZA FW, 59050), </w:t>
                            </w:r>
                            <w:r>
                              <w:rPr>
                                <w:b/>
                                <w:bCs/>
                              </w:rPr>
                              <w:t>with</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496.95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42"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7" descr=""/>
                                    <pic:cNvPicPr>
                                      <a:picLocks noChangeAspect="1" noChangeArrowheads="1"/>
                                    </pic:cNvPicPr>
                                  </pic:nvPicPr>
                                  <pic:blipFill>
                                    <a:blip r:embed="rId113"/>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36</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e</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urban poor</w:t>
                      </w:r>
                      <w:r>
                        <w:rPr/>
                        <w:t xml:space="preserve"> (ZA FW, 59050), </w:t>
                      </w:r>
                      <w:r>
                        <w:rPr>
                          <w:b/>
                          <w:bCs/>
                        </w:rPr>
                        <w:t>with</w:t>
                      </w:r>
                      <w:r>
                        <w:rPr/>
                        <w:t xml:space="preserve"> social grants</w:t>
                      </w:r>
                    </w:p>
                  </w:txbxContent>
                </v:textbox>
                <w10:wrap type="square" side="largest"/>
              </v:rect>
            </w:pict>
          </mc:Fallback>
        </mc:AlternateContent>
      </w:r>
      <w:r>
        <mc:AlternateContent>
          <mc:Choice Requires="wps">
            <w:drawing>
              <wp:anchor behindDoc="0" distT="0" distB="71755" distL="0" distR="0" simplePos="0" locked="0" layoutInCell="1" allowOverlap="1" relativeHeight="117">
                <wp:simplePos x="0" y="0"/>
                <wp:positionH relativeFrom="page">
                  <wp:posOffset>720090</wp:posOffset>
                </wp:positionH>
                <wp:positionV relativeFrom="margin">
                  <wp:posOffset>0</wp:posOffset>
                </wp:positionV>
                <wp:extent cx="6120130" cy="3528060"/>
                <wp:effectExtent l="0" t="0" r="0" b="0"/>
                <wp:wrapSquare wrapText="bothSides"/>
                <wp:docPr id="243" name="Frame47"/>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44"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6" descr=""/>
                                          <pic:cNvPicPr>
                                            <a:picLocks noChangeAspect="1" noChangeArrowheads="1"/>
                                          </pic:cNvPicPr>
                                        </pic:nvPicPr>
                                        <pic:blipFill>
                                          <a:blip r:embed="rId114"/>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35</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non</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farm workers</w:t>
                            </w:r>
                            <w:r>
                              <w:rPr/>
                              <w:t xml:space="preserve"> (ZA FW, 59050), </w:t>
                            </w:r>
                            <w:r>
                              <w:rPr>
                                <w:b/>
                                <w:bCs/>
                              </w:rPr>
                              <w:t>with</w:t>
                            </w:r>
                            <w:r>
                              <w:rPr>
                                <w:b/>
                                <w:bCs/>
                              </w:rPr>
                              <w:t>out</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0pt;mso-position-vertical-relative:margin;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45"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36" descr=""/>
                                    <pic:cNvPicPr>
                                      <a:picLocks noChangeAspect="1" noChangeArrowheads="1"/>
                                    </pic:cNvPicPr>
                                  </pic:nvPicPr>
                                  <pic:blipFill>
                                    <a:blip r:embed="rId114"/>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35</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 xml:space="preserve">e </w:t>
                      </w:r>
                      <w:r>
                        <w:rPr>
                          <w:rFonts w:eastAsia="Times New Roman" w:cs="Lucida Sans"/>
                          <w:b/>
                          <w:bCs/>
                          <w:i/>
                          <w:iCs/>
                          <w:color w:val="00000A"/>
                          <w:sz w:val="20"/>
                          <w:szCs w:val="24"/>
                          <w:lang w:val="en-ZA" w:eastAsia="en-US" w:bidi="ar-SA"/>
                        </w:rPr>
                        <w:t>non</w:t>
                      </w:r>
                      <w:r>
                        <w:rPr>
                          <w:b/>
                          <w:bCs/>
                        </w:rPr>
                        <w:t>-affected</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farm workers</w:t>
                      </w:r>
                      <w:r>
                        <w:rPr/>
                        <w:t xml:space="preserve"> (ZA FW, 59050), </w:t>
                      </w:r>
                      <w:r>
                        <w:rPr>
                          <w:b/>
                          <w:bCs/>
                        </w:rPr>
                        <w:t>with</w:t>
                      </w:r>
                      <w:r>
                        <w:rPr>
                          <w:b/>
                          <w:bCs/>
                        </w:rPr>
                        <w:t>out</w:t>
                      </w:r>
                      <w:r>
                        <w:rPr/>
                        <w:t xml:space="preserve"> social grants</w:t>
                      </w:r>
                    </w:p>
                  </w:txbxContent>
                </v:textbox>
                <w10:wrap type="square"/>
              </v:rect>
            </w:pict>
          </mc:Fallback>
        </mc:AlternateContent>
      </w:r>
    </w:p>
    <w:tbl>
      <w:tblPr>
        <w:tblW w:w="6975" w:type="dxa"/>
        <w:jc w:val="left"/>
        <w:tblInd w:w="0" w:type="dxa"/>
        <w:tblBorders>
          <w:top w:val="single" w:sz="4" w:space="0" w:color="A2BD90"/>
          <w:left w:val="single" w:sz="4" w:space="0" w:color="A2BD90"/>
        </w:tblBorders>
        <w:tblCellMar>
          <w:top w:w="0" w:type="dxa"/>
          <w:left w:w="-5" w:type="dxa"/>
          <w:bottom w:w="0" w:type="dxa"/>
          <w:right w:w="0" w:type="dxa"/>
        </w:tblCellMar>
      </w:tblPr>
      <w:tblGrid>
        <w:gridCol w:w="963"/>
        <w:gridCol w:w="964"/>
        <w:gridCol w:w="964"/>
        <w:gridCol w:w="963"/>
        <w:gridCol w:w="964"/>
        <w:gridCol w:w="964"/>
        <w:gridCol w:w="1193"/>
      </w:tblGrid>
      <w:tr>
        <w:trPr>
          <w:cantSplit w:val="true"/>
        </w:trPr>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Casuals</w:t>
            </w:r>
          </w:p>
        </w:tc>
        <w:tc>
          <w:tcPr>
            <w:tcW w:w="1928"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Temporary/</w:t>
            </w:r>
            <w:r>
              <w:rPr>
                <w:rFonts w:eastAsia="Times New Roman" w:cs="Times New Roman" w:ascii="Franklin Gothic Book" w:hAnsi="Franklin Gothic Book"/>
                <w:b w:val="false"/>
                <w:color w:val="FFFFFF"/>
                <w:sz w:val="16"/>
                <w:szCs w:val="16"/>
                <w:lang w:val="en-ZA" w:eastAsia="en-US" w:bidi="ar-SA"/>
              </w:rPr>
              <w:t>Seasonal</w:t>
            </w:r>
          </w:p>
        </w:tc>
        <w:tc>
          <w:tcPr>
            <w:tcW w:w="1193" w:type="dxa"/>
            <w:tcBorders>
              <w:top w:val="single" w:sz="4" w:space="0" w:color="A2BD90"/>
              <w:left w:val="single" w:sz="4" w:space="0" w:color="A2BD90"/>
              <w:right w:val="single" w:sz="4" w:space="0" w:color="A2BD90"/>
              <w:insideV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Full-time</w:t>
            </w:r>
          </w:p>
        </w:tc>
      </w:tr>
      <w:tr>
        <w:trPr>
          <w:cantSplit w:val="true"/>
        </w:trPr>
        <w:tc>
          <w:tcPr>
            <w:tcW w:w="963"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Poverty line</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Hazard</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3"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1193" w:type="dxa"/>
            <w:tcBorders>
              <w:left w:val="single" w:sz="4" w:space="0" w:color="A2BD90"/>
              <w:bottom w:val="single" w:sz="4" w:space="0" w:color="A2BD90"/>
              <w:right w:val="single" w:sz="4" w:space="0" w:color="A2BD90"/>
              <w:insideH w:val="single" w:sz="4" w:space="0" w:color="A2BD90"/>
              <w:insideV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 xml:space="preserve">No </w:t>
            </w:r>
            <w:r>
              <w:rPr>
                <w:rFonts w:eastAsia="Times New Roman" w:cs="Times New Roman" w:ascii="Franklin Gothic Book" w:hAnsi="Franklin Gothic Book"/>
                <w:b w:val="false"/>
                <w:color w:val="FFFFFF"/>
                <w:sz w:val="16"/>
                <w:szCs w:val="16"/>
                <w:lang w:val="en-ZA" w:eastAsia="en-US" w:bidi="ar-SA"/>
              </w:rPr>
              <w:t>Grants</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UBPL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20,202</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26,574</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14,491</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20,863</w:t>
            </w:r>
          </w:p>
        </w:tc>
        <w:tc>
          <w:tcPr>
            <w:tcW w:w="119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29,359</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35,731</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25,370</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31,742</w:t>
            </w:r>
          </w:p>
        </w:tc>
        <w:tc>
          <w:tcPr>
            <w:tcW w:w="119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LBPL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3,833</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10,205</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4,494</w:t>
            </w:r>
          </w:p>
        </w:tc>
        <w:tc>
          <w:tcPr>
            <w:tcW w:w="119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12,990</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19,362</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9,001</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15,373</w:t>
            </w:r>
          </w:p>
        </w:tc>
        <w:tc>
          <w:tcPr>
            <w:tcW w:w="119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r>
      <w:tr>
        <w:trPr>
          <w:cantSplit w:val="true"/>
        </w:trPr>
        <w:tc>
          <w:tcPr>
            <w:tcW w:w="963" w:type="dxa"/>
            <w:vMerge w:val="restart"/>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FPL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1,014</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119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vMerge w:val="continue"/>
            <w:tcBorders/>
            <w:shd w:fill="ECF8D3" w:val="clear"/>
            <w:vAlign w:val="center"/>
          </w:tcPr>
          <w:p>
            <w:pPr>
              <w:pStyle w:val="Normal"/>
              <w:keepNext/>
              <w:widowControl w:val="false"/>
              <w:bidi w:val="0"/>
              <w:spacing w:lineRule="atLeast" w:line="113" w:before="113" w:after="113"/>
              <w:jc w:val="both"/>
              <w:rPr/>
            </w:pPr>
            <w:r>
              <w:rPr/>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3,798</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10,170</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6,182</w:t>
            </w:r>
          </w:p>
        </w:tc>
        <w:tc>
          <w:tcPr>
            <w:tcW w:w="119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bl>
    <w:p>
      <w:pPr>
        <w:pStyle w:val="Heading5"/>
        <w:rPr/>
      </w:pPr>
      <w:r>
        <w:rPr/>
        <w:t>Example 6: The Urban Poor</w:t>
      </w:r>
      <w:r>
        <mc:AlternateContent>
          <mc:Choice Requires="wps">
            <w:drawing>
              <wp:anchor behindDoc="0" distT="0" distB="71755" distL="0" distR="0" simplePos="0" locked="0" layoutInCell="1" allowOverlap="1" relativeHeight="114">
                <wp:simplePos x="0" y="0"/>
                <wp:positionH relativeFrom="page">
                  <wp:posOffset>720090</wp:posOffset>
                </wp:positionH>
                <wp:positionV relativeFrom="page">
                  <wp:posOffset>2809875</wp:posOffset>
                </wp:positionV>
                <wp:extent cx="6120130" cy="3528060"/>
                <wp:effectExtent l="0" t="0" r="0" b="0"/>
                <wp:wrapSquare wrapText="bothSides"/>
                <wp:docPr id="246" name="Frame49"/>
                <a:graphic xmlns:a="http://schemas.openxmlformats.org/drawingml/2006/main">
                  <a:graphicData uri="http://schemas.microsoft.com/office/word/2010/wordprocessingShape">
                    <wps:wsp>
                      <wps:cNvSpPr txBox="1"/>
                      <wps:spPr>
                        <a:xfrm>
                          <a:off x="0" y="0"/>
                          <a:ext cx="6120130" cy="3528060"/>
                        </a:xfrm>
                        <a:prstGeom prst="rect"/>
                      </wps:spPr>
                      <wps:txbx>
                        <w:txbxContent>
                          <w:p>
                            <w:pPr>
                              <w:pStyle w:val="Figure"/>
                              <w:spacing w:before="120" w:after="120"/>
                              <w:rPr/>
                            </w:pPr>
                            <w:r>
                              <w:rPr>
                                <w:b/>
                                <w:bCs/>
                              </w:rPr>
                              <w:t xml:space="preserve">Figure </w:t>
                              <w:drawing>
                                <wp:inline distT="0" distB="0" distL="0" distR="0">
                                  <wp:extent cx="4784090" cy="3049270"/>
                                  <wp:effectExtent l="0" t="0" r="0" b="0"/>
                                  <wp:docPr id="247"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38" descr=""/>
                                          <pic:cNvPicPr>
                                            <a:picLocks noChangeAspect="1" noChangeArrowheads="1"/>
                                          </pic:cNvPicPr>
                                        </pic:nvPicPr>
                                        <pic:blipFill>
                                          <a:blip r:embed="rId115"/>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37</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e</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urban poor</w:t>
                            </w:r>
                            <w:r>
                              <w:rPr/>
                              <w:t xml:space="preserve"> (ZA FW, 59050), </w:t>
                            </w:r>
                            <w:r>
                              <w:rPr>
                                <w:b/>
                                <w:bCs/>
                              </w:rPr>
                              <w:t>with</w:t>
                            </w:r>
                            <w:r>
                              <w:rPr>
                                <w:b/>
                                <w:bCs/>
                              </w:rPr>
                              <w:t>out</w:t>
                            </w:r>
                            <w:r>
                              <w:rPr/>
                              <w:t xml:space="preserve"> social grants</w:t>
                            </w:r>
                          </w:p>
                        </w:txbxContent>
                      </wps:txbx>
                      <wps:bodyPr anchor="t" lIns="0" tIns="0" rIns="0" bIns="0">
                        <a:noAutofit/>
                      </wps:bodyPr>
                    </wps:wsp>
                  </a:graphicData>
                </a:graphic>
              </wp:anchor>
            </w:drawing>
          </mc:Choice>
          <mc:Fallback>
            <w:pict>
              <v:rect style="position:absolute;rotation:0;width:481.9pt;height:277.8pt;mso-wrap-distance-left:0pt;mso-wrap-distance-right:0pt;mso-wrap-distance-top:0pt;mso-wrap-distance-bottom:5.65pt;margin-top:221.25pt;mso-position-vertical-relative:page;margin-left:56.7pt;mso-position-horizontal-relative:page">
                <v:textbox inset="0in,0in,0in,0in">
                  <w:txbxContent>
                    <w:p>
                      <w:pPr>
                        <w:pStyle w:val="Figure"/>
                        <w:spacing w:before="120" w:after="120"/>
                        <w:rPr/>
                      </w:pPr>
                      <w:r>
                        <w:rPr>
                          <w:b/>
                          <w:bCs/>
                        </w:rPr>
                        <w:t xml:space="preserve">Figure </w:t>
                        <w:drawing>
                          <wp:inline distT="0" distB="0" distL="0" distR="0">
                            <wp:extent cx="4784090" cy="3049270"/>
                            <wp:effectExtent l="0" t="0" r="0" b="0"/>
                            <wp:docPr id="248"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8" descr=""/>
                                    <pic:cNvPicPr>
                                      <a:picLocks noChangeAspect="1" noChangeArrowheads="1"/>
                                    </pic:cNvPicPr>
                                  </pic:nvPicPr>
                                  <pic:blipFill>
                                    <a:blip r:embed="rId115"/>
                                    <a:stretch>
                                      <a:fillRect/>
                                    </a:stretch>
                                  </pic:blipFill>
                                  <pic:spPr bwMode="auto">
                                    <a:xfrm>
                                      <a:off x="0" y="0"/>
                                      <a:ext cx="4784090" cy="3049270"/>
                                    </a:xfrm>
                                    <a:prstGeom prst="rect">
                                      <a:avLst/>
                                    </a:prstGeom>
                                  </pic:spPr>
                                </pic:pic>
                              </a:graphicData>
                            </a:graphic>
                          </wp:inline>
                        </w:drawing>
                      </w:r>
                      <w:r>
                        <w:rPr>
                          <w:b/>
                          <w:bCs/>
                        </w:rPr>
                        <w:fldChar w:fldCharType="begin"/>
                      </w:r>
                      <w:r>
                        <w:instrText> SEQ Figure \* ARABIC </w:instrText>
                      </w:r>
                      <w:r>
                        <w:fldChar w:fldCharType="separate"/>
                      </w:r>
                      <w:r>
                        <w:t>37</w:t>
                      </w:r>
                      <w:r>
                        <w:fldChar w:fldCharType="end"/>
                      </w:r>
                      <w:r>
                        <w:rPr/>
                        <w:t xml:space="preserve">: </w:t>
                      </w:r>
                      <w:r>
                        <w:rPr>
                          <w:rFonts w:eastAsia="Times New Roman" w:cs="Lucida Sans"/>
                          <w:b w:val="false"/>
                          <w:bCs w:val="false"/>
                          <w:i/>
                          <w:iCs/>
                          <w:color w:val="00000A"/>
                          <w:sz w:val="20"/>
                          <w:szCs w:val="24"/>
                          <w:lang w:val="en-ZA" w:eastAsia="en-US" w:bidi="ar-SA"/>
                        </w:rPr>
                        <w:t>Livelihood strategies for th</w:t>
                      </w:r>
                      <w:r>
                        <w:rPr>
                          <w:rFonts w:eastAsia="Times New Roman" w:cs="Lucida Sans"/>
                          <w:b w:val="false"/>
                          <w:bCs w:val="false"/>
                          <w:i/>
                          <w:iCs/>
                          <w:color w:val="00000A"/>
                          <w:sz w:val="20"/>
                          <w:szCs w:val="24"/>
                          <w:lang w:val="en-ZA" w:eastAsia="en-US" w:bidi="ar-SA"/>
                        </w:rPr>
                        <w:t>e</w:t>
                      </w:r>
                      <w:r>
                        <w:rPr>
                          <w:rFonts w:ascii="Gill Sans" w:hAnsi="Gill Sans"/>
                          <w:b w:val="false"/>
                          <w:bCs w:val="false"/>
                        </w:rPr>
                        <w:t xml:space="preserve"> </w:t>
                      </w:r>
                      <w:r>
                        <w:rPr>
                          <w:rFonts w:eastAsia="Times New Roman" w:cs="Lucida Sans"/>
                          <w:b w:val="false"/>
                          <w:bCs w:val="false"/>
                          <w:i/>
                          <w:iCs/>
                          <w:color w:val="00000A"/>
                          <w:sz w:val="20"/>
                          <w:szCs w:val="24"/>
                          <w:lang w:val="en-ZA" w:eastAsia="en-US" w:bidi="ar-SA"/>
                        </w:rPr>
                        <w:t>urban poor</w:t>
                      </w:r>
                      <w:r>
                        <w:rPr/>
                        <w:t xml:space="preserve"> (ZA FW, 59050), </w:t>
                      </w:r>
                      <w:r>
                        <w:rPr>
                          <w:b/>
                          <w:bCs/>
                        </w:rPr>
                        <w:t>with</w:t>
                      </w:r>
                      <w:r>
                        <w:rPr>
                          <w:b/>
                          <w:bCs/>
                        </w:rPr>
                        <w:t>out</w:t>
                      </w:r>
                      <w:r>
                        <w:rPr/>
                        <w:t xml:space="preserve"> social grants</w:t>
                      </w:r>
                    </w:p>
                  </w:txbxContent>
                </v:textbox>
                <w10:wrap type="square"/>
              </v:rect>
            </w:pict>
          </mc:Fallback>
        </mc:AlternateContent>
      </w:r>
    </w:p>
    <w:p>
      <w:pPr>
        <w:pStyle w:val="Normal"/>
        <w:rPr/>
      </w:pPr>
      <w:r>
        <w:rPr/>
        <w:t>Because agricultural activities amount to almost nothing towards households’ livelihoods in u</w:t>
      </w:r>
      <w:r>
        <w:rPr/>
        <w:t xml:space="preserve">rban areas, </w:t>
      </w:r>
      <w:r>
        <w:rPr/>
        <w:t xml:space="preserve">the impact of the drought </w:t>
      </w:r>
      <w:r>
        <w:rPr>
          <w:i/>
          <w:iCs/>
        </w:rPr>
        <w:t>directly</w:t>
      </w:r>
      <w:r>
        <w:rPr>
          <w:i w:val="false"/>
          <w:iCs w:val="false"/>
        </w:rPr>
        <w:t xml:space="preserve"> on </w:t>
      </w:r>
      <w:r>
        <w:rPr>
          <w:i w:val="false"/>
          <w:iCs w:val="false"/>
        </w:rPr>
        <w:t>the total</w:t>
      </w:r>
      <w:r>
        <w:rPr>
          <w:i w:val="false"/>
          <w:iCs w:val="false"/>
        </w:rPr>
        <w:t xml:space="preserve"> incomes of </w:t>
      </w:r>
      <w:r>
        <w:rPr>
          <w:i w:val="false"/>
          <w:iCs w:val="false"/>
        </w:rPr>
        <w:t>urban households because of the</w:t>
      </w:r>
      <w:r>
        <w:rPr>
          <w:i w:val="false"/>
          <w:iCs w:val="false"/>
        </w:rPr>
        <w:t xml:space="preserve"> drought is negligible. The </w:t>
      </w:r>
      <w:r>
        <w:rPr>
          <w:i/>
          <w:iCs/>
        </w:rPr>
        <w:t>indirect</w:t>
      </w:r>
      <w:r>
        <w:rPr>
          <w:i w:val="false"/>
          <w:iCs w:val="false"/>
        </w:rPr>
        <w:t xml:space="preserve"> impact through high purchase prices for food stuffs is significant and damaging—but this is not determined by whether the households live in an urban area that is in the drought-affected part of the country or not. The outcomes for households remain the same both inside and out of the drought area.</w:t>
      </w:r>
    </w:p>
    <w:p>
      <w:pPr>
        <w:pStyle w:val="Normal"/>
        <w:rPr>
          <w:i w:val="false"/>
          <w:i w:val="false"/>
          <w:iCs w:val="false"/>
        </w:rPr>
      </w:pPr>
      <w:r>
        <w:rPr>
          <w:i w:val="false"/>
          <w:iCs w:val="false"/>
        </w:rPr>
        <w:t>Casual and formal work opportunities have been affected by the drought; these is a consequence of individuals protecting their essential expenditure to be able to manage the increased prices, and businesses spending less on labour due to high borrowing costs and tighter budgets.</w:t>
      </w:r>
    </w:p>
    <w:p>
      <w:pPr>
        <w:pStyle w:val="Normal"/>
        <w:rPr/>
      </w:pPr>
      <w:r>
        <w:rPr>
          <w:i w:val="false"/>
          <w:iCs w:val="false"/>
        </w:rPr>
        <w:t>S</w:t>
      </w:r>
      <w:r>
        <w:rPr>
          <w:i w:val="false"/>
          <w:iCs w:val="false"/>
        </w:rPr>
        <w:t xml:space="preserve">ocial grants, however, do make a difference. </w:t>
      </w:r>
      <w:r>
        <w:rPr>
          <w:i w:val="false"/>
          <w:iCs w:val="false"/>
        </w:rPr>
        <w:t>P</w:t>
      </w:r>
      <w:r>
        <w:rPr>
          <w:i w:val="false"/>
          <w:iCs w:val="false"/>
        </w:rPr>
        <w:t xml:space="preserve">oorer quartile 1 and quartile 2 </w:t>
      </w:r>
      <w:r>
        <w:rPr>
          <w:i w:val="false"/>
          <w:iCs w:val="false"/>
        </w:rPr>
        <w:t>households without access to social grants have far disastrously high</w:t>
      </w:r>
      <w:r>
        <w:rPr>
          <w:i w:val="false"/>
          <w:iCs w:val="false"/>
        </w:rPr>
        <w:t xml:space="preserve"> deficits </w:t>
      </w:r>
      <w:r>
        <w:rPr>
          <w:i/>
          <w:iCs/>
        </w:rPr>
        <w:t xml:space="preserve">for all </w:t>
      </w:r>
      <w:r>
        <w:rPr>
          <w:i/>
          <w:iCs/>
        </w:rPr>
        <w:t>poverty lines</w:t>
      </w:r>
      <w:r>
        <w:rPr>
          <w:i w:val="false"/>
          <w:iCs w:val="false"/>
        </w:rPr>
        <w:t xml:space="preserve">. </w:t>
      </w:r>
      <w:r>
        <w:rPr>
          <w:i w:val="false"/>
          <w:iCs w:val="false"/>
        </w:rPr>
        <w:t xml:space="preserve">These are reported in </w:t>
      </w:r>
      <w:r>
        <w:rPr>
          <w:b/>
          <w:bCs/>
          <w:i w:val="false"/>
          <w:iCs w:val="false"/>
        </w:rPr>
        <w:t xml:space="preserve">Table </w:t>
      </w:r>
      <w:r>
        <w:rPr>
          <w:b/>
          <w:bCs/>
          <w:i w:val="false"/>
          <w:iCs w:val="false"/>
        </w:rPr>
        <w:t xml:space="preserve"> Table</w:t>
      </w:r>
      <w:r>
        <w:rPr>
          <w:b w:val="false"/>
          <w:bCs w:val="false"/>
          <w:i w:val="false"/>
          <w:iCs w:val="false"/>
        </w:rPr>
        <w:t xml:space="preserve"> </w:t>
      </w:r>
      <w:r>
        <w:rPr>
          <w:b w:val="false"/>
          <w:bCs w:val="false"/>
          <w:i w:val="false"/>
          <w:iCs w:val="false"/>
        </w:rPr>
        <w:t>below</w:t>
      </w:r>
      <w:r>
        <w:rPr>
          <w:i w:val="false"/>
          <w:iCs w:val="false"/>
        </w:rPr>
        <w:t xml:space="preserve">. </w:t>
      </w:r>
    </w:p>
    <w:p>
      <w:pPr>
        <w:pStyle w:val="Table"/>
        <w:keepNext/>
        <w:rPr/>
      </w:pPr>
      <w:r>
        <w:rPr>
          <w:b/>
          <w:bCs/>
        </w:rPr>
        <w:t xml:space="preserve">Table </w:t>
      </w:r>
      <w:r>
        <w:rPr>
          <w:b/>
          <w:bCs/>
        </w:rPr>
        <w:fldChar w:fldCharType="begin"/>
      </w:r>
      <w:r>
        <w:instrText> SEQ Table \* ARABIC </w:instrText>
      </w:r>
      <w:r>
        <w:fldChar w:fldCharType="separate"/>
      </w:r>
      <w:r>
        <w:t>15</w:t>
      </w:r>
      <w:r>
        <w:fldChar w:fldCharType="end"/>
      </w:r>
      <w:r>
        <w:rPr/>
        <w:t xml:space="preserve"> - </w:t>
      </w:r>
      <w:r>
        <w:rPr/>
        <w:t>Summary of annual deficits in Rands for the urban poor (ZAUP, 59800)</w:t>
      </w:r>
    </w:p>
    <w:tbl>
      <w:tblPr>
        <w:tblW w:w="9638" w:type="dxa"/>
        <w:jc w:val="left"/>
        <w:tblInd w:w="0" w:type="dxa"/>
        <w:tblBorders>
          <w:top w:val="single" w:sz="4" w:space="0" w:color="A2BD90"/>
          <w:left w:val="single" w:sz="4" w:space="0" w:color="A2BD90"/>
        </w:tblBorders>
        <w:tblCellMar>
          <w:top w:w="0" w:type="dxa"/>
          <w:left w:w="-5" w:type="dxa"/>
          <w:bottom w:w="0" w:type="dxa"/>
          <w:right w:w="0" w:type="dxa"/>
        </w:tblCellMar>
      </w:tblPr>
      <w:tblGrid>
        <w:gridCol w:w="963"/>
        <w:gridCol w:w="964"/>
        <w:gridCol w:w="964"/>
        <w:gridCol w:w="963"/>
        <w:gridCol w:w="964"/>
        <w:gridCol w:w="964"/>
        <w:gridCol w:w="963"/>
        <w:gridCol w:w="964"/>
        <w:gridCol w:w="964"/>
        <w:gridCol w:w="965"/>
      </w:tblGrid>
      <w:tr>
        <w:trPr>
          <w:cantSplit w:val="true"/>
        </w:trPr>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r>
          </w:p>
        </w:tc>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Quartile 1</w:t>
            </w:r>
          </w:p>
        </w:tc>
        <w:tc>
          <w:tcPr>
            <w:tcW w:w="1928"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Quartile 2</w:t>
            </w:r>
          </w:p>
        </w:tc>
        <w:tc>
          <w:tcPr>
            <w:tcW w:w="1927" w:type="dxa"/>
            <w:gridSpan w:val="2"/>
            <w:tcBorders>
              <w:top w:val="single" w:sz="4" w:space="0" w:color="A2BD90"/>
              <w:left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Quartile 3</w:t>
            </w:r>
          </w:p>
        </w:tc>
        <w:tc>
          <w:tcPr>
            <w:tcW w:w="1929" w:type="dxa"/>
            <w:gridSpan w:val="2"/>
            <w:tcBorders>
              <w:top w:val="single" w:sz="4" w:space="0" w:color="A2BD90"/>
              <w:left w:val="single" w:sz="4" w:space="0" w:color="A2BD90"/>
              <w:right w:val="single" w:sz="4" w:space="0" w:color="A2BD90"/>
              <w:insideV w:val="single" w:sz="4" w:space="0" w:color="A2BD90"/>
            </w:tcBorders>
            <w:shd w:fill="90713A" w:val="clear"/>
            <w:tcMar>
              <w:left w:w="-5" w:type="dxa"/>
            </w:tcMar>
          </w:tcPr>
          <w:p>
            <w:pPr>
              <w:pStyle w:val="TableHeading"/>
              <w:spacing w:before="57" w:after="57"/>
              <w:jc w:val="center"/>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Quartile 4</w:t>
            </w:r>
          </w:p>
        </w:tc>
      </w:tr>
      <w:tr>
        <w:trPr>
          <w:cantSplit w:val="true"/>
        </w:trPr>
        <w:tc>
          <w:tcPr>
            <w:tcW w:w="963"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Poverty line</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spacing w:before="57" w:after="57"/>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Hazard</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3"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3"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Normal"/>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c>
          <w:tcPr>
            <w:tcW w:w="964" w:type="dxa"/>
            <w:tcBorders>
              <w:left w:val="single" w:sz="4" w:space="0" w:color="A2BD90"/>
              <w:bottom w:val="single" w:sz="4" w:space="0" w:color="A2BD90"/>
              <w:insideH w:val="single" w:sz="4" w:space="0" w:color="A2BD90"/>
            </w:tcBorders>
            <w:shd w:fill="90713A" w:val="clear"/>
            <w:tcMar>
              <w:left w:w="-5" w:type="dxa"/>
            </w:tcMar>
          </w:tcPr>
          <w:p>
            <w:pPr>
              <w:pStyle w:val="TableHeading"/>
              <w:keepNext/>
              <w:widowControl/>
              <w:bidi w:val="0"/>
              <w:spacing w:lineRule="atLeast" w:line="113" w:before="57" w:after="57"/>
              <w:ind w:left="0" w:right="170"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Grants</w:t>
            </w:r>
          </w:p>
        </w:tc>
        <w:tc>
          <w:tcPr>
            <w:tcW w:w="965" w:type="dxa"/>
            <w:tcBorders>
              <w:left w:val="single" w:sz="4" w:space="0" w:color="A2BD90"/>
              <w:bottom w:val="single" w:sz="4" w:space="0" w:color="A2BD90"/>
              <w:right w:val="single" w:sz="4" w:space="0" w:color="A2BD90"/>
              <w:insideH w:val="single" w:sz="4" w:space="0" w:color="A2BD90"/>
              <w:insideV w:val="single" w:sz="4" w:space="0" w:color="A2BD90"/>
            </w:tcBorders>
            <w:shd w:fill="90713A" w:val="clear"/>
            <w:tcMar>
              <w:left w:w="-5" w:type="dxa"/>
            </w:tcMar>
          </w:tcPr>
          <w:p>
            <w:pPr>
              <w:pStyle w:val="Normal"/>
              <w:keepNext/>
              <w:widowControl/>
              <w:bidi w:val="0"/>
              <w:spacing w:lineRule="atLeast" w:line="113" w:before="57" w:after="57"/>
              <w:ind w:left="0" w:right="113" w:hanging="0"/>
              <w:jc w:val="right"/>
              <w:rPr>
                <w:rFonts w:ascii="Franklin Gothic Book" w:hAnsi="Franklin Gothic Book" w:eastAsia="Times New Roman" w:cs="Times New Roman"/>
                <w:b w:val="false"/>
                <w:b w:val="false"/>
                <w:color w:val="FFFFFF"/>
                <w:sz w:val="16"/>
                <w:szCs w:val="16"/>
                <w:lang w:val="en-ZA" w:eastAsia="en-US" w:bidi="ar-SA"/>
              </w:rPr>
            </w:pPr>
            <w:r>
              <w:rPr>
                <w:rFonts w:eastAsia="Times New Roman" w:cs="Times New Roman" w:ascii="Franklin Gothic Book" w:hAnsi="Franklin Gothic Book"/>
                <w:b w:val="false"/>
                <w:color w:val="FFFFFF"/>
                <w:sz w:val="16"/>
                <w:szCs w:val="16"/>
                <w:lang w:val="en-ZA" w:eastAsia="en-US" w:bidi="ar-SA"/>
              </w:rPr>
              <w:t>No Grants</w:t>
            </w:r>
          </w:p>
        </w:tc>
      </w:tr>
      <w:tr>
        <w:trPr>
          <w:cantSplit w:val="true"/>
        </w:trPr>
        <w:tc>
          <w:tcPr>
            <w:tcW w:w="963" w:type="dxa"/>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UBPL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23,308</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35,341</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14,583</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25,712</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6,320</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9,590</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LBPL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6,939</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18,972</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b w:val="false"/>
                <w:bCs w:val="false"/>
                <w:color w:val="000000"/>
                <w:sz w:val="16"/>
                <w:szCs w:val="16"/>
                <w:lang w:val="en-ZA" w:eastAsia="en-US" w:bidi="ar-SA"/>
              </w:rPr>
            </w:pPr>
            <w:r>
              <w:rPr>
                <w:rFonts w:eastAsia="Times New Roman" w:cs="Times New Roman" w:ascii="Franklin Gothic Book" w:hAnsi="Franklin Gothic Book"/>
                <w:b w:val="false"/>
                <w:bCs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9,343</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r>
        <w:trPr>
          <w:cantSplit w:val="true"/>
        </w:trPr>
        <w:tc>
          <w:tcPr>
            <w:tcW w:w="963" w:type="dxa"/>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FPL</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spacing w:before="28" w:after="28"/>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Drought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13"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9,781</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b/>
                <w:bCs/>
                <w:color w:val="000000"/>
                <w:sz w:val="16"/>
                <w:szCs w:val="16"/>
                <w:lang w:val="en-ZA" w:eastAsia="en-US" w:bidi="ar-SA"/>
              </w:rPr>
            </w:pPr>
            <w:r>
              <w:rPr>
                <w:rFonts w:eastAsia="Times New Roman" w:cs="Times New Roman" w:ascii="Franklin Gothic Book" w:hAnsi="Franklin Gothic Book"/>
                <w:b/>
                <w:bCs/>
                <w:color w:val="000000"/>
                <w:sz w:val="16"/>
                <w:szCs w:val="16"/>
                <w:lang w:val="en-ZA" w:eastAsia="en-US" w:bidi="ar-SA"/>
              </w:rPr>
              <w:t>151</w:t>
            </w:r>
          </w:p>
        </w:tc>
        <w:tc>
          <w:tcPr>
            <w:tcW w:w="963"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4"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c>
          <w:tcPr>
            <w:tcW w:w="965" w:type="dxa"/>
            <w:tcBorders>
              <w:top w:val="single" w:sz="4" w:space="0" w:color="A2BD90"/>
              <w:bottom w:val="single" w:sz="4" w:space="0" w:color="A2BD90"/>
              <w:insideH w:val="single" w:sz="4" w:space="0" w:color="A2BD90"/>
            </w:tcBorders>
            <w:shd w:fill="ECF8D3" w:val="clear"/>
            <w:vAlign w:val="center"/>
          </w:tcPr>
          <w:p>
            <w:pPr>
              <w:pStyle w:val="TableContents"/>
              <w:keepNext/>
              <w:widowControl/>
              <w:bidi w:val="0"/>
              <w:spacing w:lineRule="atLeast" w:line="113" w:before="28" w:after="28"/>
              <w:ind w:left="0" w:right="170" w:hanging="0"/>
              <w:jc w:val="right"/>
              <w:rPr>
                <w:rFonts w:ascii="Franklin Gothic Book" w:hAnsi="Franklin Gothic Book" w:eastAsia="Times New Roman" w:cs="Times New Roman"/>
                <w:b w:val="false"/>
                <w:color w:val="000000"/>
                <w:sz w:val="16"/>
                <w:szCs w:val="16"/>
                <w:lang w:val="en-ZA" w:eastAsia="en-US" w:bidi="ar-SA"/>
              </w:rPr>
            </w:pPr>
            <w:r>
              <w:rPr>
                <w:rFonts w:eastAsia="Times New Roman" w:cs="Times New Roman" w:ascii="Franklin Gothic Book" w:hAnsi="Franklin Gothic Book"/>
                <w:b w:val="false"/>
                <w:color w:val="000000"/>
                <w:sz w:val="16"/>
                <w:szCs w:val="16"/>
                <w:lang w:val="en-ZA" w:eastAsia="en-US" w:bidi="ar-SA"/>
              </w:rPr>
              <w:t>No deficit</w:t>
            </w:r>
          </w:p>
        </w:tc>
      </w:tr>
    </w:tbl>
    <w:p>
      <w:pPr>
        <w:pStyle w:val="Heading5"/>
        <w:rPr/>
      </w:pPr>
      <w:r>
        <w:rPr/>
        <w:t xml:space="preserve">Collecting all the outcomes </w:t>
      </w:r>
      <w:r>
        <w:rPr/>
        <w:t xml:space="preserve">together </w:t>
      </w:r>
      <w:r>
        <w:rPr/>
        <w:t>(Step 3</w:t>
      </w:r>
      <w:r>
        <w:rPr/>
        <w:t>1</w:t>
      </w:r>
      <w:r>
        <w:rPr/>
        <w:t>)</w:t>
      </w:r>
    </w:p>
    <w:p>
      <w:pPr>
        <w:pStyle w:val="Normal"/>
        <w:rPr/>
      </w:pPr>
      <w:r>
        <w:rPr/>
        <w:t xml:space="preserve">A command line interface (CLI) </w:t>
      </w:r>
      <w:r>
        <w:rPr/>
        <w:t>program</w:t>
      </w:r>
      <w:r>
        <w:rPr/>
        <w:t xml:space="preserve"> </w:t>
      </w:r>
      <w:r>
        <w:rPr/>
        <w:t xml:space="preserve">called </w:t>
      </w:r>
      <w:r>
        <w:rPr>
          <w:rStyle w:val="Codetext"/>
          <w:sz w:val="20"/>
          <w:szCs w:val="20"/>
        </w:rPr>
        <w:t>collect_analysis.js</w:t>
      </w:r>
      <w:r>
        <w:rPr>
          <w:rStyle w:val="FootnoteAnchor"/>
        </w:rPr>
        <w:footnoteReference w:id="13"/>
      </w:r>
      <w:r>
        <w:rPr/>
        <w:t xml:space="preserve"> </w:t>
      </w:r>
      <w:r>
        <w:rPr/>
        <w:t xml:space="preserve">was written </w:t>
      </w:r>
      <w:r>
        <w:rPr/>
        <w:t xml:space="preserve">in JavaScript </w:t>
      </w:r>
      <w:r>
        <w:rPr/>
        <w:t>that ‘</w:t>
      </w:r>
      <w:r>
        <w:rPr/>
        <w:t>scrapes’</w:t>
      </w:r>
      <w:r>
        <w:rPr/>
        <w:t xml:space="preserve"> </w:t>
      </w:r>
      <w:r>
        <w:rPr/>
        <w:t xml:space="preserve">the single zone analysis spreadsheets of </w:t>
      </w:r>
      <w:r>
        <w:rPr/>
        <w:t>all the</w:t>
      </w:r>
      <w:r>
        <w:rPr/>
        <w:t>ir</w:t>
      </w:r>
      <w:r>
        <w:rPr/>
        <w:t xml:space="preserve"> relevant outcome</w:t>
      </w:r>
      <w:r>
        <w:rPr/>
        <w:t>s</w:t>
      </w:r>
      <w:r>
        <w:rPr/>
        <w:t xml:space="preserve"> and enters the </w:t>
      </w:r>
      <w:r>
        <w:rPr/>
        <w:t>data</w:t>
      </w:r>
      <w:r>
        <w:rPr/>
        <w:t xml:space="preserve"> into </w:t>
      </w:r>
      <w:r>
        <w:rPr/>
        <w:t>a</w:t>
      </w:r>
      <w:r>
        <w:rPr/>
        <w:t xml:space="preserve"> PostgreSQL </w:t>
      </w:r>
      <w:r>
        <w:rPr/>
        <w:t>database</w:t>
      </w:r>
      <w:r>
        <w:rPr/>
        <w:t xml:space="preserve"> table, </w:t>
      </w:r>
      <w:r>
        <w:rPr>
          <w:rStyle w:val="Codetext"/>
          <w:i w:val="false"/>
          <w:iCs w:val="false"/>
          <w:sz w:val="20"/>
          <w:szCs w:val="20"/>
        </w:rPr>
        <w:t>zaf.tbl_ofa_analysis</w:t>
      </w:r>
      <w:r>
        <w:rPr/>
        <w:t>. This PostgreSQL table can then be joined to  hazard and spatial tables in a query for computing the affected populations, total numbers and administrative area breakdowns. ‘Spreadsheet scraping’ saves time, automating the otherwise laborious process of copying and pasting data from 76 analysis spreadsheets (1,168 data transfers), which would be daunting, to say the least.</w:t>
      </w:r>
    </w:p>
    <w:p>
      <w:pPr>
        <w:pStyle w:val="Heading4"/>
        <w:rPr/>
      </w:pPr>
      <w:r>
        <w:rPr/>
        <w:t xml:space="preserve">Finalising the totals </w:t>
      </w:r>
      <w:r>
        <w:rPr/>
        <w:t>(Steps 32 to 36)</w:t>
      </w:r>
      <w:r>
        <mc:AlternateContent>
          <mc:Choice Requires="wps">
            <w:drawing>
              <wp:anchor behindDoc="0" distT="0" distB="71755" distL="0" distR="0" simplePos="0" locked="0" layoutInCell="1" allowOverlap="1" relativeHeight="179">
                <wp:simplePos x="0" y="0"/>
                <wp:positionH relativeFrom="page">
                  <wp:posOffset>720090</wp:posOffset>
                </wp:positionH>
                <wp:positionV relativeFrom="page">
                  <wp:posOffset>5298440</wp:posOffset>
                </wp:positionV>
                <wp:extent cx="6120130" cy="4533265"/>
                <wp:effectExtent l="0" t="0" r="0" b="0"/>
                <wp:wrapSquare wrapText="largest"/>
                <wp:docPr id="249" name="Frame31"/>
                <a:graphic xmlns:a="http://schemas.openxmlformats.org/drawingml/2006/main">
                  <a:graphicData uri="http://schemas.microsoft.com/office/word/2010/wordprocessingShape">
                    <wps:wsp>
                      <wps:cNvSpPr txBox="1"/>
                      <wps:spPr>
                        <a:xfrm>
                          <a:off x="0" y="0"/>
                          <a:ext cx="6120130" cy="4533265"/>
                        </a:xfrm>
                        <a:prstGeom prst="rect"/>
                      </wps:spPr>
                      <wps:txbx>
                        <w:txbxContent>
                          <w:p>
                            <w:pPr>
                              <w:pStyle w:val="Figure"/>
                              <w:spacing w:before="120" w:after="120"/>
                              <w:rPr/>
                            </w:pPr>
                            <w:r>
                              <w:rPr>
                                <w:b/>
                                <w:bCs/>
                              </w:rPr>
                              <w:t xml:space="preserve">Figure </w:t>
                            </w:r>
                            <w:r>
                              <w:rPr>
                                <w:b/>
                                <w:bCs/>
                              </w:rPr>
                              <w:fldChar w:fldCharType="begin"/>
                            </w:r>
                            <w:r>
                              <w:instrText> SEQ Figure \* ARABIC </w:instrText>
                            </w:r>
                            <w:r>
                              <w:fldChar w:fldCharType="separate"/>
                            </w:r>
                            <w:r>
                              <w:t>38</w:t>
                            </w:r>
                            <w:r>
                              <w:fldChar w:fldCharType="end"/>
                            </w:r>
                            <w:r>
                              <w:rPr/>
                              <w:t xml:space="preserve">: </w:t>
                            </w:r>
                            <w:r>
                              <w:rPr/>
                              <w:t>Map of the enumeration small areas (ESAs), segmented into ‘drought’ and ‘less drought’ or ‘normal’.</w:t>
                            </w:r>
                          </w:p>
                          <w:p>
                            <w:pPr>
                              <w:pStyle w:val="Figure"/>
                              <w:spacing w:before="120" w:after="120"/>
                              <w:rPr/>
                            </w:pPr>
                            <w:r>
                              <w:rPr/>
                              <w:drawing>
                                <wp:inline distT="0" distB="0" distL="0" distR="0">
                                  <wp:extent cx="6120130" cy="4233545"/>
                                  <wp:effectExtent l="0" t="0" r="0" b="0"/>
                                  <wp:docPr id="250"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16" descr=""/>
                                          <pic:cNvPicPr>
                                            <a:picLocks noChangeAspect="1" noChangeArrowheads="1"/>
                                          </pic:cNvPicPr>
                                        </pic:nvPicPr>
                                        <pic:blipFill>
                                          <a:blip r:embed="rId116"/>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56.95pt;mso-wrap-distance-left:0pt;mso-wrap-distance-right:0pt;mso-wrap-distance-top:0pt;mso-wrap-distance-bottom:5.65pt;margin-top:417.2pt;mso-position-vertical-relative:page;margin-left:56.7pt;mso-position-horizontal-relative:page">
                <v:textbox inset="0in,0in,0in,0in">
                  <w:txbxContent>
                    <w:p>
                      <w:pPr>
                        <w:pStyle w:val="Figure"/>
                        <w:spacing w:before="120" w:after="120"/>
                        <w:rPr/>
                      </w:pPr>
                      <w:r>
                        <w:rPr>
                          <w:b/>
                          <w:bCs/>
                        </w:rPr>
                        <w:t xml:space="preserve">Figure </w:t>
                      </w:r>
                      <w:r>
                        <w:rPr>
                          <w:b/>
                          <w:bCs/>
                        </w:rPr>
                        <w:fldChar w:fldCharType="begin"/>
                      </w:r>
                      <w:r>
                        <w:instrText> SEQ Figure \* ARABIC </w:instrText>
                      </w:r>
                      <w:r>
                        <w:fldChar w:fldCharType="separate"/>
                      </w:r>
                      <w:r>
                        <w:t>38</w:t>
                      </w:r>
                      <w:r>
                        <w:fldChar w:fldCharType="end"/>
                      </w:r>
                      <w:r>
                        <w:rPr/>
                        <w:t xml:space="preserve">: </w:t>
                      </w:r>
                      <w:r>
                        <w:rPr/>
                        <w:t>Map of the enumeration small areas (ESAs), segmented into ‘drought’ and ‘less drought’ or ‘normal’.</w:t>
                      </w:r>
                    </w:p>
                    <w:p>
                      <w:pPr>
                        <w:pStyle w:val="Figure"/>
                        <w:spacing w:before="120" w:after="120"/>
                        <w:rPr/>
                      </w:pPr>
                      <w:r>
                        <w:rPr/>
                        <w:drawing>
                          <wp:inline distT="0" distB="0" distL="0" distR="0">
                            <wp:extent cx="6120130" cy="4233545"/>
                            <wp:effectExtent l="0" t="0" r="0" b="0"/>
                            <wp:docPr id="251"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16" descr=""/>
                                    <pic:cNvPicPr>
                                      <a:picLocks noChangeAspect="1" noChangeArrowheads="1"/>
                                    </pic:cNvPicPr>
                                  </pic:nvPicPr>
                                  <pic:blipFill>
                                    <a:blip r:embed="rId116"/>
                                    <a:stretch>
                                      <a:fillRect/>
                                    </a:stretch>
                                  </pic:blipFill>
                                  <pic:spPr bwMode="auto">
                                    <a:xfrm>
                                      <a:off x="0" y="0"/>
                                      <a:ext cx="6120130" cy="4233545"/>
                                    </a:xfrm>
                                    <a:prstGeom prst="rect">
                                      <a:avLst/>
                                    </a:prstGeom>
                                  </pic:spPr>
                                </pic:pic>
                              </a:graphicData>
                            </a:graphic>
                          </wp:inline>
                        </w:drawing>
                      </w:r>
                    </w:p>
                  </w:txbxContent>
                </v:textbox>
                <w10:wrap type="square" side="largest"/>
              </v:rect>
            </w:pict>
          </mc:Fallback>
        </mc:AlternateContent>
      </w:r>
    </w:p>
    <w:p>
      <w:pPr>
        <w:pStyle w:val="Heading5"/>
        <w:rPr/>
      </w:pPr>
      <w:r>
        <w:rPr/>
        <w:t>Assigning hazard status to the smallest population units (Step 32)</w:t>
      </w:r>
    </w:p>
    <w:p>
      <w:pPr>
        <w:pStyle w:val="Normal"/>
        <w:rPr/>
      </w:pPr>
      <w:r>
        <w:rPr/>
        <w:t xml:space="preserve">The number of affected people </w:t>
      </w:r>
      <w:r>
        <w:rPr/>
        <w:t>is</w:t>
      </w:r>
      <w:r>
        <w:rPr/>
        <w:t xml:space="preserve"> calculated using </w:t>
      </w:r>
      <w:r>
        <w:rPr/>
        <w:t xml:space="preserve">the enumeration </w:t>
      </w:r>
      <w:r>
        <w:rPr/>
        <w:t>small area</w:t>
      </w:r>
      <w:r>
        <w:rPr/>
        <w:t>s (ESAs)</w:t>
      </w:r>
      <w:r>
        <w:rPr/>
        <w:t xml:space="preserve"> and </w:t>
      </w:r>
      <w:r>
        <w:rPr/>
        <w:t>their associated data</w:t>
      </w:r>
      <w:r>
        <w:rPr/>
        <w:t xml:space="preserve"> </w:t>
      </w:r>
      <w:r>
        <w:rPr/>
        <w:t>from the</w:t>
      </w:r>
      <w:r>
        <w:rPr/>
        <w:t xml:space="preserve"> 20</w:t>
      </w:r>
      <w:r>
        <w:rPr/>
        <w:t>11</w:t>
      </w:r>
      <w:r>
        <w:rPr/>
        <w:t xml:space="preserve"> Statistics South Africa Population and Household Census. </w:t>
      </w:r>
      <w:r>
        <w:rPr/>
        <w:t>To make this work, the hazard area needs to be defined in terms of these ESAs.</w:t>
      </w:r>
    </w:p>
    <w:p>
      <w:pPr>
        <w:pStyle w:val="Normal"/>
        <w:rPr/>
      </w:pPr>
      <w:r>
        <w:rPr>
          <w:rFonts w:eastAsia="Times New Roman" w:cs="Times New Roman"/>
          <w:b w:val="false"/>
          <w:i w:val="false"/>
          <w:iCs w:val="false"/>
          <w:color w:val="00000A"/>
          <w:sz w:val="22"/>
          <w:szCs w:val="20"/>
          <w:lang w:val="en-ZA" w:eastAsia="en-US" w:bidi="ar-SA"/>
        </w:rPr>
        <w:t xml:space="preserve">The </w:t>
      </w:r>
      <w:r>
        <w:rPr>
          <w:rFonts w:eastAsia="Times New Roman" w:cs="Times New Roman"/>
          <w:b w:val="false"/>
          <w:i w:val="false"/>
          <w:iCs w:val="false"/>
          <w:color w:val="00000A"/>
          <w:sz w:val="22"/>
          <w:szCs w:val="20"/>
          <w:lang w:val="en-ZA" w:eastAsia="en-US" w:bidi="ar-SA"/>
        </w:rPr>
        <w:t xml:space="preserve">division between </w:t>
      </w:r>
      <w:r>
        <w:rPr>
          <w:rFonts w:eastAsia="Times New Roman" w:cs="Times New Roman"/>
          <w:b w:val="false"/>
          <w:i w:val="false"/>
          <w:iCs w:val="false"/>
          <w:color w:val="00000A"/>
          <w:sz w:val="22"/>
          <w:szCs w:val="20"/>
          <w:lang w:val="en-ZA" w:eastAsia="en-US" w:bidi="ar-SA"/>
        </w:rPr>
        <w:t xml:space="preserve">affected and unaffected populations under study are calculated by overlaying the </w:t>
      </w:r>
      <w:r>
        <w:rPr>
          <w:rFonts w:eastAsia="Times New Roman" w:cs="Times New Roman"/>
          <w:b w:val="false"/>
          <w:i w:val="false"/>
          <w:iCs w:val="false"/>
          <w:color w:val="00000A"/>
          <w:sz w:val="22"/>
          <w:szCs w:val="20"/>
          <w:lang w:val="en-ZA" w:eastAsia="en-US" w:bidi="ar-SA"/>
        </w:rPr>
        <w:t xml:space="preserve">drought hazard </w:t>
      </w:r>
      <w:r>
        <w:rPr>
          <w:rFonts w:eastAsia="Times New Roman" w:cs="Times New Roman"/>
          <w:b w:val="false"/>
          <w:i w:val="false"/>
          <w:iCs w:val="false"/>
          <w:color w:val="00000A"/>
          <w:sz w:val="22"/>
          <w:szCs w:val="20"/>
          <w:lang w:val="en-ZA" w:eastAsia="en-US" w:bidi="ar-SA"/>
        </w:rPr>
        <w:t xml:space="preserve">affected areas </w:t>
      </w:r>
      <w:r>
        <w:rPr>
          <w:rFonts w:eastAsia="Times New Roman" w:cs="Times New Roman"/>
          <w:b w:val="false"/>
          <w:i w:val="false"/>
          <w:iCs w:val="false"/>
          <w:color w:val="00000A"/>
          <w:sz w:val="22"/>
          <w:szCs w:val="20"/>
          <w:lang w:val="en-ZA" w:eastAsia="en-US" w:bidi="ar-SA"/>
        </w:rPr>
        <w:t xml:space="preserve">from </w:t>
      </w:r>
      <w:r>
        <w:rPr>
          <w:rFonts w:eastAsia="Times New Roman" w:cs="Times New Roman"/>
          <w:b/>
          <w:bCs/>
          <w:i w:val="false"/>
          <w:iCs w:val="false"/>
          <w:color w:val="00000A"/>
          <w:sz w:val="22"/>
          <w:szCs w:val="20"/>
          <w:lang w:val="en-ZA" w:eastAsia="en-US" w:bidi="ar-SA"/>
        </w:rPr>
        <w:t xml:space="preserve">Figure </w:t>
      </w:r>
      <w:r>
        <w:rPr>
          <w:rFonts w:eastAsia="Times New Roman" w:cs="Times New Roman"/>
          <w:b/>
          <w:bCs/>
          <w:i w:val="false"/>
          <w:iCs w:val="false"/>
          <w:color w:val="00000A"/>
          <w:sz w:val="22"/>
          <w:szCs w:val="20"/>
          <w:lang w:val="en-ZA" w:eastAsia="en-US" w:bidi="ar-SA"/>
        </w:rPr>
        <w:t xml:space="preserve"> Figure</w:t>
      </w:r>
      <w:r>
        <w:rPr>
          <w:rFonts w:eastAsia="Times New Roman" w:cs="Times New Roman"/>
          <w:b w:val="false"/>
          <w:i w:val="false"/>
          <w:iCs w:val="false"/>
          <w:color w:val="00000A"/>
          <w:sz w:val="22"/>
          <w:szCs w:val="20"/>
          <w:lang w:val="en-ZA" w:eastAsia="en-US" w:bidi="ar-SA"/>
        </w:rPr>
        <w:t xml:space="preserve"> onto the ESA</w:t>
      </w:r>
      <w:r>
        <w:rPr>
          <w:rFonts w:eastAsia="Times New Roman" w:cs="Times New Roman"/>
          <w:b w:val="false"/>
          <w:i w:val="false"/>
          <w:iCs w:val="false"/>
          <w:color w:val="00000A"/>
          <w:sz w:val="22"/>
          <w:szCs w:val="20"/>
          <w:lang w:val="en-ZA" w:eastAsia="en-US" w:bidi="ar-SA"/>
        </w:rPr>
        <w:t>s and then to assign an attribute, for the current assessment, of either ‘drought’ or ‘normal’ to the whole ESA (ESAs are not split up)</w:t>
      </w:r>
      <w:r>
        <w:rPr>
          <w:rFonts w:eastAsia="Times New Roman" w:cs="Times New Roman"/>
          <w:b w:val="false"/>
          <w:i w:val="false"/>
          <w:iCs w:val="false"/>
          <w:color w:val="00000A"/>
          <w:sz w:val="22"/>
          <w:szCs w:val="20"/>
          <w:lang w:val="en-ZA" w:eastAsia="en-US" w:bidi="ar-SA"/>
        </w:rPr>
        <w:t>. Th</w:t>
      </w:r>
      <w:r>
        <w:rPr>
          <w:rFonts w:eastAsia="Times New Roman" w:cs="Times New Roman"/>
          <w:b w:val="false"/>
          <w:i w:val="false"/>
          <w:iCs w:val="false"/>
          <w:color w:val="00000A"/>
          <w:sz w:val="22"/>
          <w:szCs w:val="20"/>
          <w:lang w:val="en-ZA" w:eastAsia="en-US" w:bidi="ar-SA"/>
        </w:rPr>
        <w:t>is</w:t>
      </w:r>
      <w:r>
        <w:rPr>
          <w:rFonts w:eastAsia="Times New Roman" w:cs="Times New Roman"/>
          <w:b w:val="false"/>
          <w:i w:val="false"/>
          <w:iCs w:val="false"/>
          <w:color w:val="00000A"/>
          <w:sz w:val="22"/>
          <w:szCs w:val="20"/>
          <w:lang w:val="en-ZA" w:eastAsia="en-US" w:bidi="ar-SA"/>
        </w:rPr>
        <w:t xml:space="preserve"> </w:t>
      </w:r>
      <w:r>
        <w:rPr>
          <w:rFonts w:eastAsia="Times New Roman" w:cs="Times New Roman"/>
          <w:b w:val="false"/>
          <w:i w:val="false"/>
          <w:iCs w:val="false"/>
          <w:color w:val="00000A"/>
          <w:sz w:val="22"/>
          <w:szCs w:val="20"/>
          <w:lang w:val="en-ZA" w:eastAsia="en-US" w:bidi="ar-SA"/>
        </w:rPr>
        <w:t>decision on whether to assign a value of ‘drought’ or ‘normal’ to an ESA was based thus</w:t>
      </w:r>
      <w:r>
        <w:rPr>
          <w:rFonts w:eastAsia="Times New Roman" w:cs="Times New Roman"/>
          <w:b w:val="false"/>
          <w:i w:val="false"/>
          <w:iCs w:val="false"/>
          <w:color w:val="00000A"/>
          <w:sz w:val="22"/>
          <w:szCs w:val="20"/>
          <w:lang w:val="en-ZA" w:eastAsia="en-US" w:bidi="ar-SA"/>
        </w:rPr>
        <w:t>:</w:t>
      </w:r>
    </w:p>
    <w:p>
      <w:pPr>
        <w:pStyle w:val="Normal"/>
        <w:numPr>
          <w:ilvl w:val="0"/>
          <w:numId w:val="4"/>
        </w:numPr>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i w:val="false"/>
          <w:iCs w:val="false"/>
          <w:color w:val="00000A"/>
          <w:sz w:val="22"/>
          <w:szCs w:val="20"/>
          <w:lang w:val="en-ZA" w:eastAsia="en-US" w:bidi="ar-SA"/>
        </w:rPr>
        <w:t>ESAs</w:t>
      </w:r>
      <w:r>
        <w:rPr>
          <w:rFonts w:eastAsia="Times New Roman" w:cs="Times New Roman"/>
          <w:b w:val="false"/>
          <w:i w:val="false"/>
          <w:iCs w:val="false"/>
          <w:color w:val="00000A"/>
          <w:sz w:val="22"/>
          <w:szCs w:val="20"/>
          <w:lang w:val="en-ZA" w:eastAsia="en-US" w:bidi="ar-SA"/>
        </w:rPr>
        <w:t xml:space="preserve"> that are entirely within the </w:t>
      </w:r>
      <w:r>
        <w:rPr>
          <w:rFonts w:eastAsia="Times New Roman" w:cs="Times New Roman"/>
          <w:b w:val="false"/>
          <w:i w:val="false"/>
          <w:iCs w:val="false"/>
          <w:color w:val="00000A"/>
          <w:sz w:val="22"/>
          <w:szCs w:val="20"/>
          <w:lang w:val="en-ZA" w:eastAsia="en-US" w:bidi="ar-SA"/>
        </w:rPr>
        <w:t xml:space="preserve">drought hazard </w:t>
      </w:r>
      <w:r>
        <w:rPr>
          <w:rFonts w:eastAsia="Times New Roman" w:cs="Times New Roman"/>
          <w:b w:val="false"/>
          <w:i w:val="false"/>
          <w:iCs w:val="false"/>
          <w:color w:val="00000A"/>
          <w:sz w:val="22"/>
          <w:szCs w:val="20"/>
          <w:lang w:val="en-ZA" w:eastAsia="en-US" w:bidi="ar-SA"/>
        </w:rPr>
        <w:t>affected area are classified affected and are assigned a value of ‘</w:t>
      </w:r>
      <w:r>
        <w:rPr>
          <w:rFonts w:eastAsia="Times New Roman" w:cs="Times New Roman"/>
          <w:b w:val="false"/>
          <w:i w:val="false"/>
          <w:iCs w:val="false"/>
          <w:color w:val="00000A"/>
          <w:sz w:val="22"/>
          <w:szCs w:val="20"/>
          <w:lang w:val="en-ZA" w:eastAsia="en-US" w:bidi="ar-SA"/>
        </w:rPr>
        <w:t>drought’</w:t>
      </w:r>
      <w:r>
        <w:rPr>
          <w:rFonts w:eastAsia="Times New Roman" w:cs="Times New Roman"/>
          <w:b w:val="false"/>
          <w:i w:val="false"/>
          <w:iCs w:val="false"/>
          <w:color w:val="00000A"/>
          <w:sz w:val="22"/>
          <w:szCs w:val="20"/>
          <w:lang w:val="en-ZA" w:eastAsia="en-US" w:bidi="ar-SA"/>
        </w:rPr>
        <w:t>.</w:t>
      </w:r>
    </w:p>
    <w:p>
      <w:pPr>
        <w:pStyle w:val="Normal"/>
        <w:numPr>
          <w:ilvl w:val="0"/>
          <w:numId w:val="4"/>
        </w:numPr>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i w:val="false"/>
          <w:iCs w:val="false"/>
          <w:color w:val="00000A"/>
          <w:sz w:val="22"/>
          <w:szCs w:val="20"/>
          <w:lang w:val="en-ZA" w:eastAsia="en-US" w:bidi="ar-SA"/>
        </w:rPr>
        <w:t>ESA</w:t>
      </w:r>
      <w:r>
        <w:rPr>
          <w:rFonts w:eastAsia="Times New Roman" w:cs="Times New Roman"/>
          <w:b w:val="false"/>
          <w:i w:val="false"/>
          <w:iCs w:val="false"/>
          <w:color w:val="00000A"/>
          <w:sz w:val="22"/>
          <w:szCs w:val="20"/>
          <w:lang w:val="en-ZA" w:eastAsia="en-US" w:bidi="ar-SA"/>
        </w:rPr>
        <w:t xml:space="preserve">s that straddle a </w:t>
      </w:r>
      <w:r>
        <w:rPr>
          <w:rFonts w:eastAsia="Times New Roman" w:cs="Times New Roman"/>
          <w:b w:val="false"/>
          <w:i w:val="false"/>
          <w:iCs w:val="false"/>
          <w:color w:val="00000A"/>
          <w:sz w:val="22"/>
          <w:szCs w:val="20"/>
          <w:lang w:val="en-ZA" w:eastAsia="en-US" w:bidi="ar-SA"/>
        </w:rPr>
        <w:t xml:space="preserve">drought hazard </w:t>
      </w:r>
      <w:r>
        <w:rPr>
          <w:rFonts w:eastAsia="Times New Roman" w:cs="Times New Roman"/>
          <w:b w:val="false"/>
          <w:i w:val="false"/>
          <w:iCs w:val="false"/>
          <w:color w:val="00000A"/>
          <w:sz w:val="22"/>
          <w:szCs w:val="20"/>
          <w:lang w:val="en-ZA" w:eastAsia="en-US" w:bidi="ar-SA"/>
        </w:rPr>
        <w:t xml:space="preserve">affected area boundary and </w:t>
      </w:r>
      <w:r>
        <w:rPr>
          <w:rFonts w:eastAsia="Times New Roman" w:cs="Times New Roman"/>
          <w:b w:val="false"/>
          <w:i w:val="false"/>
          <w:iCs w:val="false"/>
          <w:color w:val="00000A"/>
          <w:sz w:val="22"/>
          <w:szCs w:val="20"/>
          <w:lang w:val="en-ZA" w:eastAsia="en-US" w:bidi="ar-SA"/>
        </w:rPr>
        <w:t xml:space="preserve">but </w:t>
      </w:r>
      <w:r>
        <w:rPr>
          <w:rFonts w:eastAsia="Times New Roman" w:cs="Times New Roman"/>
          <w:b w:val="false"/>
          <w:i w:val="false"/>
          <w:iCs w:val="false"/>
          <w:color w:val="00000A"/>
          <w:sz w:val="22"/>
          <w:szCs w:val="20"/>
          <w:lang w:val="en-ZA" w:eastAsia="en-US" w:bidi="ar-SA"/>
        </w:rPr>
        <w:t xml:space="preserve">have more than </w:t>
      </w:r>
      <w:r>
        <w:rPr>
          <w:rFonts w:eastAsia="Times New Roman" w:cs="Times New Roman"/>
          <w:b w:val="false"/>
          <w:i w:val="false"/>
          <w:iCs w:val="false"/>
          <w:color w:val="00000A"/>
          <w:sz w:val="22"/>
          <w:szCs w:val="20"/>
          <w:lang w:val="en-ZA" w:eastAsia="en-US" w:bidi="ar-SA"/>
        </w:rPr>
        <w:t>33</w:t>
      </w:r>
      <w:r>
        <w:rPr>
          <w:rFonts w:eastAsia="Times New Roman" w:cs="Times New Roman"/>
          <w:b w:val="false"/>
          <w:i w:val="false"/>
          <w:iCs w:val="false"/>
          <w:color w:val="00000A"/>
          <w:sz w:val="22"/>
          <w:szCs w:val="20"/>
          <w:lang w:val="en-ZA" w:eastAsia="en-US" w:bidi="ar-SA"/>
        </w:rPr>
        <w:t>% of their area overlapping it are classified affected and assigned a value of ‘</w:t>
      </w:r>
      <w:r>
        <w:rPr>
          <w:rFonts w:eastAsia="Times New Roman" w:cs="Times New Roman"/>
          <w:b w:val="false"/>
          <w:i w:val="false"/>
          <w:iCs w:val="false"/>
          <w:color w:val="00000A"/>
          <w:sz w:val="22"/>
          <w:szCs w:val="20"/>
          <w:lang w:val="en-ZA" w:eastAsia="en-US" w:bidi="ar-SA"/>
        </w:rPr>
        <w:t>drought’</w:t>
      </w:r>
      <w:r>
        <w:rPr>
          <w:rFonts w:eastAsia="Times New Roman" w:cs="Times New Roman"/>
          <w:b w:val="false"/>
          <w:i w:val="false"/>
          <w:iCs w:val="false"/>
          <w:color w:val="00000A"/>
          <w:sz w:val="22"/>
          <w:szCs w:val="20"/>
          <w:lang w:val="en-ZA" w:eastAsia="en-US" w:bidi="ar-SA"/>
        </w:rPr>
        <w:t>.</w:t>
      </w:r>
    </w:p>
    <w:p>
      <w:pPr>
        <w:pStyle w:val="Normal"/>
        <w:numPr>
          <w:ilvl w:val="0"/>
          <w:numId w:val="4"/>
        </w:numPr>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i w:val="false"/>
          <w:iCs w:val="false"/>
          <w:color w:val="00000A"/>
          <w:sz w:val="22"/>
          <w:szCs w:val="20"/>
          <w:lang w:val="en-ZA" w:eastAsia="en-US" w:bidi="ar-SA"/>
        </w:rPr>
        <w:t>ESA</w:t>
      </w:r>
      <w:r>
        <w:rPr>
          <w:rFonts w:eastAsia="Times New Roman" w:cs="Times New Roman"/>
          <w:b w:val="false"/>
          <w:i w:val="false"/>
          <w:iCs w:val="false"/>
          <w:color w:val="00000A"/>
          <w:sz w:val="22"/>
          <w:szCs w:val="20"/>
          <w:lang w:val="en-ZA" w:eastAsia="en-US" w:bidi="ar-SA"/>
        </w:rPr>
        <w:t xml:space="preserve">s that straddle </w:t>
      </w:r>
      <w:r>
        <w:rPr>
          <w:rFonts w:eastAsia="Times New Roman" w:cs="Times New Roman"/>
          <w:b w:val="false"/>
          <w:i w:val="false"/>
          <w:iCs w:val="false"/>
          <w:color w:val="00000A"/>
          <w:sz w:val="22"/>
          <w:szCs w:val="20"/>
          <w:lang w:val="en-ZA" w:eastAsia="en-US" w:bidi="ar-SA"/>
        </w:rPr>
        <w:t>a drought hazard</w:t>
      </w:r>
      <w:r>
        <w:rPr>
          <w:rFonts w:eastAsia="Times New Roman" w:cs="Times New Roman"/>
          <w:b w:val="false"/>
          <w:i w:val="false"/>
          <w:iCs w:val="false"/>
          <w:color w:val="00000A"/>
          <w:sz w:val="22"/>
          <w:szCs w:val="20"/>
          <w:lang w:val="en-ZA" w:eastAsia="en-US" w:bidi="ar-SA"/>
        </w:rPr>
        <w:t xml:space="preserve"> affected area boundary but have less than </w:t>
      </w:r>
      <w:r>
        <w:rPr>
          <w:rFonts w:eastAsia="Times New Roman" w:cs="Times New Roman"/>
          <w:b w:val="false"/>
          <w:i w:val="false"/>
          <w:iCs w:val="false"/>
          <w:color w:val="00000A"/>
          <w:sz w:val="22"/>
          <w:szCs w:val="20"/>
          <w:lang w:val="en-ZA" w:eastAsia="en-US" w:bidi="ar-SA"/>
        </w:rPr>
        <w:t>33</w:t>
      </w:r>
      <w:r>
        <w:rPr>
          <w:rFonts w:eastAsia="Times New Roman" w:cs="Times New Roman"/>
          <w:b w:val="false"/>
          <w:i w:val="false"/>
          <w:iCs w:val="false"/>
          <w:color w:val="00000A"/>
          <w:sz w:val="22"/>
          <w:szCs w:val="20"/>
          <w:lang w:val="en-ZA" w:eastAsia="en-US" w:bidi="ar-SA"/>
        </w:rPr>
        <w:t>% of their area overlapping it are classified unaffected and assigned a value of ‘</w:t>
      </w:r>
      <w:r>
        <w:rPr>
          <w:rFonts w:eastAsia="Times New Roman" w:cs="Times New Roman"/>
          <w:b w:val="false"/>
          <w:i w:val="false"/>
          <w:iCs w:val="false"/>
          <w:color w:val="00000A"/>
          <w:sz w:val="22"/>
          <w:szCs w:val="20"/>
          <w:lang w:val="en-ZA" w:eastAsia="en-US" w:bidi="ar-SA"/>
        </w:rPr>
        <w:t>normal’</w:t>
      </w:r>
      <w:r>
        <w:rPr>
          <w:rFonts w:eastAsia="Times New Roman" w:cs="Times New Roman"/>
          <w:b w:val="false"/>
          <w:i w:val="false"/>
          <w:iCs w:val="false"/>
          <w:color w:val="00000A"/>
          <w:sz w:val="22"/>
          <w:szCs w:val="20"/>
          <w:lang w:val="en-ZA" w:eastAsia="en-US" w:bidi="ar-SA"/>
        </w:rPr>
        <w:t>.</w:t>
      </w:r>
    </w:p>
    <w:p>
      <w:pPr>
        <w:pStyle w:val="Normal"/>
        <w:numPr>
          <w:ilvl w:val="0"/>
          <w:numId w:val="4"/>
        </w:numPr>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i w:val="false"/>
          <w:iCs w:val="false"/>
          <w:color w:val="00000A"/>
          <w:sz w:val="22"/>
          <w:szCs w:val="20"/>
          <w:lang w:val="en-ZA" w:eastAsia="en-US" w:bidi="ar-SA"/>
        </w:rPr>
        <w:t xml:space="preserve">Small Areas that lie entirely outside the </w:t>
      </w:r>
      <w:r>
        <w:rPr>
          <w:rFonts w:eastAsia="Times New Roman" w:cs="Times New Roman"/>
          <w:b w:val="false"/>
          <w:i w:val="false"/>
          <w:iCs w:val="false"/>
          <w:color w:val="00000A"/>
          <w:sz w:val="22"/>
          <w:szCs w:val="20"/>
          <w:lang w:val="en-ZA" w:eastAsia="en-US" w:bidi="ar-SA"/>
        </w:rPr>
        <w:t xml:space="preserve">drought hazard </w:t>
      </w:r>
      <w:r>
        <w:rPr>
          <w:rFonts w:eastAsia="Times New Roman" w:cs="Times New Roman"/>
          <w:b w:val="false"/>
          <w:i w:val="false"/>
          <w:iCs w:val="false"/>
          <w:color w:val="00000A"/>
          <w:sz w:val="22"/>
          <w:szCs w:val="20"/>
          <w:lang w:val="en-ZA" w:eastAsia="en-US" w:bidi="ar-SA"/>
        </w:rPr>
        <w:t>affected area are classified unaffected and are assigned a value of ‘</w:t>
      </w:r>
      <w:r>
        <w:rPr>
          <w:rFonts w:eastAsia="Times New Roman" w:cs="Times New Roman"/>
          <w:b w:val="false"/>
          <w:i w:val="false"/>
          <w:iCs w:val="false"/>
          <w:color w:val="00000A"/>
          <w:sz w:val="22"/>
          <w:szCs w:val="20"/>
          <w:lang w:val="en-ZA" w:eastAsia="en-US" w:bidi="ar-SA"/>
        </w:rPr>
        <w:t>normal’</w:t>
      </w:r>
      <w:r>
        <w:rPr>
          <w:rFonts w:eastAsia="Times New Roman" w:cs="Times New Roman"/>
          <w:b w:val="false"/>
          <w:i w:val="false"/>
          <w:iCs w:val="false"/>
          <w:color w:val="00000A"/>
          <w:sz w:val="22"/>
          <w:szCs w:val="20"/>
          <w:lang w:val="en-ZA" w:eastAsia="en-US" w:bidi="ar-SA"/>
        </w:rPr>
        <w:t>.</w:t>
      </w:r>
    </w:p>
    <w:p>
      <w:pPr>
        <w:pStyle w:val="Normal"/>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i w:val="false"/>
          <w:iCs w:val="false"/>
          <w:color w:val="00000A"/>
          <w:sz w:val="22"/>
          <w:szCs w:val="20"/>
          <w:lang w:val="en-ZA" w:eastAsia="en-US" w:bidi="ar-SA"/>
        </w:rPr>
        <w:t xml:space="preserve">This process was carried out </w:t>
      </w:r>
      <w:r>
        <w:rPr>
          <w:rFonts w:eastAsia="Times New Roman" w:cs="Times New Roman"/>
          <w:b w:val="false"/>
          <w:i w:val="false"/>
          <w:iCs w:val="false"/>
          <w:color w:val="00000A"/>
          <w:sz w:val="22"/>
          <w:szCs w:val="20"/>
          <w:lang w:val="en-ZA" w:eastAsia="en-US" w:bidi="ar-SA"/>
        </w:rPr>
        <w:t>automatically in</w:t>
      </w:r>
      <w:r>
        <w:rPr>
          <w:rFonts w:eastAsia="Times New Roman" w:cs="Times New Roman"/>
          <w:b w:val="false"/>
          <w:i w:val="false"/>
          <w:iCs w:val="false"/>
          <w:color w:val="00000A"/>
          <w:sz w:val="22"/>
          <w:szCs w:val="20"/>
          <w:lang w:val="en-ZA" w:eastAsia="en-US" w:bidi="ar-SA"/>
        </w:rPr>
        <w:t xml:space="preserve"> PostgreSQL/PostGIS </w:t>
      </w:r>
      <w:r>
        <w:rPr>
          <w:rFonts w:eastAsia="Times New Roman" w:cs="Times New Roman"/>
          <w:b w:val="false"/>
          <w:i w:val="false"/>
          <w:iCs w:val="false"/>
          <w:color w:val="00000A"/>
          <w:sz w:val="22"/>
          <w:szCs w:val="20"/>
          <w:lang w:val="en-ZA" w:eastAsia="en-US" w:bidi="ar-SA"/>
        </w:rPr>
        <w:t xml:space="preserve">by a </w:t>
      </w:r>
      <w:r>
        <w:rPr>
          <w:rFonts w:eastAsia="Times New Roman" w:cs="Times New Roman"/>
          <w:b w:val="false"/>
          <w:i w:val="false"/>
          <w:iCs w:val="false"/>
          <w:color w:val="00000A"/>
          <w:sz w:val="22"/>
          <w:szCs w:val="20"/>
          <w:lang w:val="en-ZA" w:eastAsia="en-US" w:bidi="ar-SA"/>
        </w:rPr>
        <w:t xml:space="preserve">query </w:t>
      </w:r>
      <w:r>
        <w:rPr>
          <w:rFonts w:eastAsia="Times New Roman" w:cs="Times New Roman"/>
          <w:b w:val="false"/>
          <w:i w:val="false"/>
          <w:iCs w:val="false"/>
          <w:color w:val="00000A"/>
          <w:sz w:val="22"/>
          <w:szCs w:val="20"/>
          <w:lang w:val="en-ZA" w:eastAsia="en-US" w:bidi="ar-SA"/>
        </w:rPr>
        <w:t xml:space="preserve">called </w:t>
      </w:r>
      <w:r>
        <w:rPr>
          <w:rStyle w:val="Codetext"/>
          <w:i w:val="false"/>
          <w:iCs w:val="false"/>
          <w:sz w:val="20"/>
          <w:szCs w:val="20"/>
        </w:rPr>
        <w:t>hazard_analysis.sql</w:t>
      </w:r>
      <w:r>
        <w:rPr>
          <w:rFonts w:eastAsia="Times New Roman" w:cs="Times New Roman"/>
          <w:b w:val="false"/>
          <w:i w:val="false"/>
          <w:iCs w:val="false"/>
          <w:color w:val="00000A"/>
          <w:sz w:val="22"/>
          <w:szCs w:val="20"/>
          <w:lang w:val="en-ZA" w:eastAsia="en-US" w:bidi="ar-SA"/>
        </w:rPr>
        <w:t xml:space="preserve">. The segmented ESA results from this query can then be mapped and are presented in </w:t>
      </w:r>
      <w:r>
        <w:rPr>
          <w:rFonts w:eastAsia="Times New Roman" w:cs="Times New Roman"/>
          <w:b/>
          <w:bCs/>
          <w:i w:val="false"/>
          <w:iCs w:val="false"/>
          <w:color w:val="00000A"/>
          <w:sz w:val="22"/>
          <w:szCs w:val="20"/>
          <w:lang w:val="en-ZA" w:eastAsia="en-US" w:bidi="ar-SA"/>
        </w:rPr>
        <w:t xml:space="preserve">Figure </w:t>
      </w:r>
      <w:r>
        <w:rPr>
          <w:rFonts w:eastAsia="Times New Roman" w:cs="Times New Roman"/>
          <w:b/>
          <w:bCs/>
          <w:i w:val="false"/>
          <w:iCs w:val="false"/>
          <w:color w:val="00000A"/>
          <w:sz w:val="22"/>
          <w:szCs w:val="20"/>
          <w:lang w:val="en-ZA" w:eastAsia="en-US" w:bidi="ar-SA"/>
        </w:rPr>
        <w:t xml:space="preserve"> Figure</w:t>
      </w:r>
      <w:r>
        <w:rPr>
          <w:rFonts w:eastAsia="Times New Roman" w:cs="Times New Roman"/>
          <w:b w:val="false"/>
          <w:i w:val="false"/>
          <w:iCs w:val="false"/>
          <w:color w:val="00000A"/>
          <w:sz w:val="22"/>
          <w:szCs w:val="20"/>
          <w:lang w:val="en-ZA" w:eastAsia="en-US" w:bidi="ar-SA"/>
        </w:rPr>
        <w:t>. Since the ESAs already have a livelihood zone attribute attached to them, it is possible to distinguish ESAs and their associated populations of which livelihood analysis to apply and for which drought/normal problem specification.</w:t>
      </w:r>
    </w:p>
    <w:p>
      <w:pPr>
        <w:pStyle w:val="Heading5"/>
        <w:rPr/>
      </w:pPr>
      <w:r>
        <w:rPr/>
        <w:t xml:space="preserve">Calculate the affected populations in each enumeration small area (ESA) and their deficits for each threshold </w:t>
      </w:r>
      <w:r>
        <w:rPr/>
        <w:t>(Step 33)</w:t>
      </w:r>
    </w:p>
    <w:p>
      <w:pPr>
        <w:pStyle w:val="Normal"/>
        <w:rPr/>
      </w:pPr>
      <w:r>
        <w:rPr/>
        <w:t xml:space="preserve">The baselines and analysis presented in the previous section and in </w:t>
      </w:r>
      <w:r>
        <w:rPr>
          <w:b/>
          <w:bCs/>
        </w:rPr>
        <w:t>Appendix B</w:t>
      </w:r>
      <w:r>
        <w:rPr/>
        <w:t xml:space="preserve"> do not correspond exactly to the livelihood zones list. Therefore a table was constructed that maps livelihood zones to the analyses, for example, “North western cattle and game ranching (ZAWCG, 59153)” is mapped to “Commercial farm workers (ZA_FW, 59050)”. </w:t>
      </w:r>
      <w:r>
        <w:rPr/>
        <w:t xml:space="preserve">The complete list of zone mapping is provided in   </w:t>
      </w:r>
      <w:r>
        <w:rPr>
          <w:b/>
          <w:bCs/>
        </w:rPr>
        <w:t>Appendix A</w:t>
      </w:r>
      <w:r>
        <w:rPr/>
        <w:t>.</w:t>
      </w:r>
    </w:p>
    <w:p>
      <w:pPr>
        <w:pStyle w:val="Normal"/>
        <w:rPr/>
      </w:pPr>
      <w:r>
        <w:rPr/>
        <w:t>T</w:t>
      </w:r>
      <w:r>
        <w:rPr/>
        <w:t xml:space="preserve">he </w:t>
      </w:r>
      <w:r>
        <w:rPr/>
        <w:t>hazard-</w:t>
      </w:r>
      <w:r>
        <w:rPr/>
        <w:t xml:space="preserve">segmented ESAs, </w:t>
      </w:r>
      <w:r>
        <w:rPr/>
        <w:t>the table with ESA populations, the district population growth rates from 2011 (the year of the census) to 2016 (this year), the table that maps livelihood zones to currently available baselines and the table of outcomes by livelihood zone, drought hazard, wealth group, access to grants and threshold are all combined in a single</w:t>
      </w:r>
      <w:r>
        <w:rPr/>
        <w:t xml:space="preserve"> query, </w:t>
      </w:r>
      <w:r>
        <w:rPr>
          <w:rStyle w:val="Codetext"/>
          <w:sz w:val="20"/>
          <w:szCs w:val="20"/>
        </w:rPr>
        <w:t>hazard_outcomes.sql</w:t>
      </w:r>
      <w:r>
        <w:rPr/>
        <w:t xml:space="preserve">, </w:t>
      </w:r>
      <w:r>
        <w:rPr/>
        <w:t>that computes the resultant populations at risk and their combined deficits</w:t>
      </w:r>
      <w:r>
        <w:rPr/>
        <w:t xml:space="preserve">. </w:t>
      </w:r>
      <w:r>
        <w:rPr/>
        <w:t>The query generates four files in comma-separated value (CSV) format, which can readily be imported into Microsoft Excel for pivoting. This is presented below in the next section.</w:t>
      </w:r>
    </w:p>
    <w:p>
      <w:pPr>
        <w:pStyle w:val="Heading5"/>
        <w:rPr/>
      </w:pPr>
      <w:r>
        <w:rPr/>
        <w:t>Summary of deficits by administrative areas</w:t>
      </w:r>
      <w:r>
        <w:rPr/>
        <w:t xml:space="preserve"> </w:t>
      </w:r>
      <w:r>
        <w:rPr/>
        <w:t>(Step 34)</w:t>
      </w:r>
    </w:p>
    <w:p>
      <w:pPr>
        <w:pStyle w:val="Normal"/>
        <w:rPr/>
      </w:pPr>
      <w:r>
        <w:rPr/>
        <w:t xml:space="preserve">The following </w:t>
      </w:r>
      <w:r>
        <w:rPr/>
        <w:t xml:space="preserve">tables, </w:t>
      </w:r>
      <w:r>
        <w:rPr>
          <w:b/>
          <w:bCs/>
        </w:rPr>
        <w:t xml:space="preserve">Table </w:t>
      </w:r>
      <w:r>
        <w:rPr>
          <w:b/>
          <w:bCs/>
        </w:rPr>
        <w:t xml:space="preserve"> Table</w:t>
      </w:r>
      <w:r>
        <w:rPr/>
        <w:t xml:space="preserve"> and </w:t>
      </w:r>
      <w:r>
        <w:rPr>
          <w:b/>
          <w:bCs/>
        </w:rPr>
        <w:t xml:space="preserve">Table </w:t>
      </w:r>
      <w:r>
        <w:rPr>
          <w:b/>
          <w:bCs/>
        </w:rPr>
        <w:t xml:space="preserve"> Table</w:t>
      </w:r>
      <w:r>
        <w:rPr/>
        <w:t>, contain</w:t>
      </w:r>
      <w:r>
        <w:rPr/>
        <w:t xml:space="preserve"> a breakdown </w:t>
      </w:r>
      <w:r>
        <w:rPr/>
        <w:t xml:space="preserve">by district </w:t>
      </w:r>
      <w:r>
        <w:rPr/>
        <w:t xml:space="preserve">(or metropolitan area) of each deficit threshold, with groupings by </w:t>
      </w:r>
      <w:r>
        <w:rPr/>
        <w:t>province</w:t>
      </w:r>
      <w:r>
        <w:rPr/>
        <w:t xml:space="preserve">. Further breakdowns, by municipality, are available in </w:t>
      </w:r>
      <w:r>
        <w:rPr>
          <w:b/>
          <w:bCs/>
        </w:rPr>
        <w:t xml:space="preserve">Appendix </w:t>
      </w:r>
      <w:r>
        <w:rPr>
          <w:b/>
          <w:bCs/>
        </w:rPr>
        <w:t>F</w:t>
      </w:r>
      <w:r>
        <w:rPr/>
        <w:t xml:space="preserve">. </w:t>
      </w:r>
      <w:r>
        <w:rPr/>
        <w:t xml:space="preserve">These data are obtained from pivot tables that summarise the outputs from the query, </w:t>
      </w:r>
      <w:r>
        <w:rPr>
          <w:rStyle w:val="Codetext"/>
          <w:sz w:val="20"/>
          <w:szCs w:val="20"/>
        </w:rPr>
        <w:t>hazard_outcomes.sql</w:t>
      </w:r>
      <w:r>
        <w:rPr/>
        <w:t>.</w:t>
      </w:r>
    </w:p>
    <w:p>
      <w:pPr>
        <w:pStyle w:val="Normal"/>
        <w:rPr/>
      </w:pPr>
      <w:r>
        <w:rPr/>
        <w:t xml:space="preserve">The most extreme deficit </w:t>
      </w:r>
      <w:r>
        <w:rPr/>
        <w:t>is</w:t>
      </w:r>
      <w:r>
        <w:rPr/>
        <w:t xml:space="preserve"> food energy. These arise if households are unable to purchase a basket of cereals that will provide them with 8,800 kJ per person per day or 100% of the average daily food energy requirement. </w:t>
      </w:r>
      <w:r>
        <w:rPr/>
        <w:t xml:space="preserve">The basket of cereals comprises maize meal, rice, wheat flour, potatoes and sweet potatoes. Households with a food energy deficit are going to be hungry and they will compromise their assets, their health and do what they can to get food. Their situation goes beyond impoverishment and inequality; it is more about survival itself. This analysis suggests that, under the given scenario and with  20% of households or families not having someone with access to social grants, </w:t>
      </w:r>
      <w:r>
        <w:rPr>
          <w:b/>
          <w:bCs/>
          <w:u w:val="single"/>
        </w:rPr>
        <w:t>approximately 4.</w:t>
      </w:r>
      <w:r>
        <w:rPr>
          <w:b/>
          <w:bCs/>
          <w:u w:val="single"/>
        </w:rPr>
        <w:t>88</w:t>
      </w:r>
      <w:r>
        <w:rPr>
          <w:b/>
          <w:bCs/>
          <w:u w:val="single"/>
        </w:rPr>
        <w:t xml:space="preserve"> million people will face this deficit</w:t>
      </w:r>
      <w:r>
        <w:rPr>
          <w:b w:val="false"/>
          <w:bCs w:val="false"/>
          <w:u w:val="none"/>
        </w:rPr>
        <w:t xml:space="preserve">, which amounts to approximately </w:t>
      </w:r>
      <w:r>
        <w:rPr>
          <w:b/>
          <w:bCs/>
          <w:u w:val="single"/>
        </w:rPr>
        <w:t>421,000 metric tons of grain equivalent</w:t>
      </w:r>
      <w:r>
        <w:rPr>
          <w:b w:val="false"/>
          <w:bCs w:val="false"/>
          <w:u w:val="none"/>
        </w:rPr>
        <w:t xml:space="preserve"> </w:t>
      </w:r>
      <w:r>
        <w:rPr>
          <w:b w:val="false"/>
          <w:bCs w:val="false"/>
          <w:u w:val="none"/>
        </w:rPr>
        <w:t>over the whole year</w:t>
      </w:r>
      <w:r>
        <w:rPr>
          <w:b/>
          <w:bCs/>
          <w:u w:val="single"/>
        </w:rPr>
        <w:t>.</w:t>
      </w:r>
    </w:p>
    <w:p>
      <w:pPr>
        <w:pStyle w:val="Normal"/>
        <w:rPr/>
      </w:pPr>
      <w:r>
        <w:rPr/>
        <w:t xml:space="preserve">The food poverty line is an expenditure level that provides for a more comprehensive basket of commodities </w:t>
      </w:r>
      <w:r>
        <w:rPr/>
        <w:t xml:space="preserve">than the commodities used to calculate the food energy deficit. The list of commodities is set by Statistics SA and is provided in </w:t>
      </w:r>
      <w:r>
        <w:rPr>
          <w:b/>
          <w:bCs/>
        </w:rPr>
        <w:t xml:space="preserve">Appendix </w:t>
      </w:r>
      <w:r>
        <w:rPr>
          <w:b/>
          <w:bCs/>
        </w:rPr>
        <w:t>E</w:t>
      </w:r>
      <w:r>
        <w:rPr>
          <w:b w:val="false"/>
          <w:bCs w:val="false"/>
        </w:rPr>
        <w:t xml:space="preserve">. </w:t>
      </w:r>
      <w:r>
        <w:rPr>
          <w:b w:val="false"/>
          <w:bCs w:val="false"/>
        </w:rPr>
        <w:t xml:space="preserve">As the cost of the food poverty line is higher than that of the simple starch diet for the food energy threshold, the number of people below this line is also somewhat higher. The analysis suggests that, under the given scenario and with 20% of households or families not having someone with access to social grants, </w:t>
      </w:r>
      <w:r>
        <w:rPr>
          <w:b/>
          <w:bCs/>
          <w:u w:val="single"/>
        </w:rPr>
        <w:t>approximately 4.19 million people will face this deficit</w:t>
      </w:r>
      <w:r>
        <w:rPr>
          <w:b w:val="false"/>
          <w:bCs w:val="false"/>
        </w:rPr>
        <w:t xml:space="preserve">. The total cost of filling the income gap is approximately </w:t>
      </w:r>
      <w:r>
        <w:rPr>
          <w:b/>
          <w:bCs/>
          <w:u w:val="single"/>
        </w:rPr>
        <w:t>ZAR 8.13 billion</w:t>
      </w:r>
      <w:r>
        <w:rPr>
          <w:b w:val="false"/>
          <w:bCs w:val="false"/>
        </w:rPr>
        <w:t xml:space="preserve"> over the whole year. This amounts to an </w:t>
      </w:r>
      <w:r>
        <w:rPr>
          <w:b w:val="false"/>
          <w:bCs w:val="false"/>
          <w:i/>
          <w:iCs/>
        </w:rPr>
        <w:t>average</w:t>
      </w:r>
      <w:r>
        <w:rPr>
          <w:b w:val="false"/>
          <w:bCs w:val="false"/>
        </w:rPr>
        <w:t xml:space="preserve"> of ZAR 1,654 per person over the whole consumption year—</w:t>
      </w:r>
      <w:r>
        <w:rPr>
          <w:b w:val="false"/>
          <w:bCs w:val="false"/>
        </w:rPr>
        <w:t>or R147 per month.</w:t>
      </w:r>
      <w:r>
        <w:rPr>
          <w:b w:val="false"/>
          <w:bCs w:val="false"/>
        </w:rPr>
        <w:t xml:space="preserve"> </w:t>
      </w:r>
      <w:r>
        <w:rPr>
          <w:b/>
          <w:bCs/>
        </w:rPr>
        <w:t>Note</w:t>
      </w:r>
      <w:r>
        <w:rPr>
          <w:b w:val="false"/>
          <w:bCs w:val="false"/>
        </w:rPr>
        <w:t>: t</w:t>
      </w:r>
      <w:r>
        <w:rPr>
          <w:b w:val="false"/>
          <w:bCs w:val="false"/>
        </w:rPr>
        <w:t xml:space="preserve">he </w:t>
      </w:r>
      <w:r>
        <w:rPr>
          <w:b w:val="false"/>
          <w:bCs w:val="false"/>
        </w:rPr>
        <w:t xml:space="preserve">actual </w:t>
      </w:r>
      <w:r>
        <w:rPr>
          <w:b w:val="false"/>
          <w:bCs w:val="false"/>
        </w:rPr>
        <w:t>amount</w:t>
      </w:r>
      <w:r>
        <w:rPr>
          <w:b w:val="false"/>
          <w:bCs w:val="false"/>
        </w:rPr>
        <w:t>s</w:t>
      </w:r>
      <w:r>
        <w:rPr>
          <w:b w:val="false"/>
          <w:bCs w:val="false"/>
        </w:rPr>
        <w:t xml:space="preserve"> per person will differ across livelihood zones, wealth groups and affected areas and groupings.</w:t>
      </w:r>
    </w:p>
    <w:p>
      <w:pPr>
        <w:pStyle w:val="Normal"/>
        <w:rPr/>
      </w:pPr>
      <w:r>
        <w:rPr>
          <w:b w:val="false"/>
          <w:bCs w:val="false"/>
        </w:rPr>
        <w:t>S</w:t>
      </w:r>
      <w:r>
        <w:rPr>
          <w:b w:val="false"/>
          <w:bCs w:val="false"/>
        </w:rPr>
        <w:t xml:space="preserve">tatistics South Africa report that </w:t>
      </w:r>
      <w:r>
        <w:rPr>
          <w:b w:val="false"/>
          <w:bCs w:val="false"/>
        </w:rPr>
        <w:t xml:space="preserve">20,2% of </w:t>
      </w:r>
      <w:r>
        <w:rPr>
          <w:b w:val="false"/>
          <w:bCs w:val="false"/>
        </w:rPr>
        <w:t xml:space="preserve">South Africans already </w:t>
      </w:r>
      <w:r>
        <w:rPr>
          <w:b w:val="false"/>
          <w:bCs w:val="false"/>
        </w:rPr>
        <w:t xml:space="preserve">live </w:t>
      </w:r>
      <w:r>
        <w:rPr>
          <w:b w:val="false"/>
          <w:bCs w:val="false"/>
        </w:rPr>
        <w:t xml:space="preserve">below the FPL; </w:t>
      </w:r>
      <w:r>
        <w:rPr>
          <w:b w:val="false"/>
          <w:bCs w:val="false"/>
        </w:rPr>
        <w:t xml:space="preserve">this equates to approximately 11.295 million people </w:t>
      </w:r>
      <w:r>
        <w:rPr>
          <w:b w:val="false"/>
          <w:bCs w:val="false"/>
        </w:rPr>
        <w:t>over the 2016 projected population</w:t>
      </w:r>
      <w:r>
        <w:rPr>
          <w:b w:val="false"/>
          <w:bCs w:val="false"/>
        </w:rPr>
        <w:t xml:space="preserve">. The 4.19 million people reported </w:t>
      </w:r>
      <w:r>
        <w:rPr>
          <w:b w:val="false"/>
          <w:bCs w:val="false"/>
        </w:rPr>
        <w:t xml:space="preserve">(above) </w:t>
      </w:r>
      <w:r>
        <w:rPr>
          <w:b w:val="false"/>
          <w:bCs w:val="false"/>
        </w:rPr>
        <w:t xml:space="preserve">in this analysis </w:t>
      </w:r>
      <w:r>
        <w:rPr>
          <w:b w:val="false"/>
          <w:bCs w:val="false"/>
        </w:rPr>
        <w:t>are</w:t>
      </w:r>
      <w:r>
        <w:rPr>
          <w:b w:val="false"/>
          <w:bCs w:val="false"/>
        </w:rPr>
        <w:t xml:space="preserve"> </w:t>
      </w:r>
      <w:r>
        <w:rPr>
          <w:b w:val="false"/>
          <w:bCs w:val="false"/>
          <w:i/>
          <w:iCs/>
        </w:rPr>
        <w:t>over and above the already existing numbers</w:t>
      </w:r>
      <w:r>
        <w:rPr>
          <w:b w:val="false"/>
          <w:bCs w:val="false"/>
        </w:rPr>
        <w:t xml:space="preserve">, </w:t>
      </w:r>
      <w:r>
        <w:rPr>
          <w:b w:val="false"/>
          <w:bCs w:val="false"/>
        </w:rPr>
        <w:t>which</w:t>
      </w:r>
      <w:r>
        <w:rPr>
          <w:b w:val="false"/>
          <w:bCs w:val="false"/>
        </w:rPr>
        <w:t xml:space="preserve"> means a </w:t>
      </w:r>
      <w:r>
        <w:rPr>
          <w:b/>
          <w:bCs/>
        </w:rPr>
        <w:t>37% increase</w:t>
      </w:r>
      <w:r>
        <w:rPr>
          <w:b w:val="false"/>
          <w:bCs w:val="false"/>
        </w:rPr>
        <w:t xml:space="preserve"> </w:t>
      </w:r>
      <w:r>
        <w:rPr>
          <w:b/>
          <w:bCs/>
        </w:rPr>
        <w:t>in food poverty</w:t>
      </w:r>
      <w:r>
        <w:rPr>
          <w:b w:val="false"/>
          <w:bCs w:val="false"/>
        </w:rPr>
        <w:t xml:space="preserve"> this consumption year. </w:t>
      </w:r>
      <w:r>
        <w:rPr>
          <w:b w:val="false"/>
          <w:bCs w:val="false"/>
        </w:rPr>
        <w:t>As has been explained in the problem specification and analysis sections, this risk of increase in food poverty is</w:t>
      </w:r>
      <w:r>
        <w:rPr>
          <w:b w:val="false"/>
          <w:bCs w:val="false"/>
        </w:rPr>
        <w:t xml:space="preserve"> largely because of food price increases, brought on by the weak Rand and low grain production (forcing more </w:t>
      </w:r>
      <w:r>
        <w:rPr>
          <w:b w:val="false"/>
          <w:bCs w:val="false"/>
        </w:rPr>
        <w:t xml:space="preserve">expensive </w:t>
      </w:r>
      <w:r>
        <w:rPr>
          <w:b w:val="false"/>
          <w:bCs w:val="false"/>
        </w:rPr>
        <w:t>imports) which resulted from the drought.</w:t>
      </w:r>
    </w:p>
    <w:p>
      <w:pPr>
        <w:pStyle w:val="Normal"/>
        <w:rPr/>
      </w:pPr>
      <w:r>
        <w:rPr>
          <w:b w:val="false"/>
          <w:bCs w:val="false"/>
        </w:rPr>
        <w:t>W</w:t>
      </w:r>
      <w:r>
        <w:rPr>
          <w:b w:val="false"/>
          <w:bCs w:val="false"/>
        </w:rPr>
        <w:t>ithout external action, it is likely that nutritional status, especially that of children, will decline and more people will require treatment for disorders that nutritionally-related. In addition, the South African Social Security Agency (SASSA) should see an increase in applicants for indigent or other grants.</w:t>
      </w:r>
    </w:p>
    <w:p>
      <w:pPr>
        <w:pStyle w:val="Normal"/>
        <w:rPr/>
      </w:pPr>
      <w:r>
        <w:rPr>
          <w:b w:val="false"/>
          <w:bCs w:val="false"/>
        </w:rPr>
        <w:t xml:space="preserve">Although the integers presented in </w:t>
      </w:r>
      <w:r>
        <w:rPr>
          <w:b/>
          <w:bCs/>
        </w:rPr>
        <w:t xml:space="preserve">Table </w:t>
      </w:r>
      <w:r>
        <w:rPr>
          <w:b/>
          <w:bCs/>
        </w:rPr>
        <w:t xml:space="preserve"> Table</w:t>
      </w:r>
      <w:r>
        <w:rPr>
          <w:b w:val="false"/>
          <w:bCs w:val="false"/>
        </w:rPr>
        <w:t xml:space="preserve"> and </w:t>
      </w:r>
      <w:r>
        <w:rPr>
          <w:b/>
          <w:bCs/>
        </w:rPr>
        <w:t xml:space="preserve"> Table</w:t>
      </w:r>
      <w:r>
        <w:rPr>
          <w:b w:val="false"/>
          <w:bCs w:val="false"/>
        </w:rPr>
        <w:t xml:space="preserve"> are exact, the actual numbers can vary by </w:t>
      </w:r>
      <w:r>
        <w:rPr>
          <w:rFonts w:eastAsia="Times New Roman" w:cs="Times New Roman" w:ascii="Franklin Gothic Book" w:hAnsi="Franklin Gothic Book"/>
          <w:b w:val="false"/>
          <w:bCs w:val="false"/>
        </w:rPr>
        <w:t>±15</w:t>
      </w:r>
      <w:r>
        <w:rPr>
          <w:rFonts w:eastAsia="Times New Roman" w:cs="Times New Roman"/>
          <w:b w:val="false"/>
          <w:bCs w:val="false"/>
        </w:rPr>
        <w:t xml:space="preserve">%, so they must not be used too literally. Tthe population for the Eastern Cape with a food energy deficit could be rounded off to 588,600 people. Rounded figures are not presented because this is the way that the database calculates these outcomes </w:t>
      </w:r>
      <w:r>
        <w:rPr>
          <w:rFonts w:eastAsia="Times New Roman" w:cs="Times New Roman"/>
          <w:b w:val="false"/>
          <w:bCs w:val="false"/>
        </w:rPr>
        <w:t>and rounding errors were being minimised.</w:t>
      </w:r>
    </w:p>
    <w:p>
      <w:pPr>
        <w:pStyle w:val="Table"/>
        <w:keepNext/>
        <w:rPr/>
      </w:pPr>
      <w:r>
        <w:rPr>
          <w:b/>
          <w:bCs/>
        </w:rPr>
        <w:t xml:space="preserve">Table </w:t>
      </w:r>
      <w:r>
        <w:rPr>
          <w:b/>
          <w:bCs/>
        </w:rPr>
        <w:fldChar w:fldCharType="begin"/>
      </w:r>
      <w:r>
        <w:instrText> SEQ Table \* ARABIC </w:instrText>
      </w:r>
      <w:r>
        <w:fldChar w:fldCharType="separate"/>
      </w:r>
      <w:r>
        <w:t>16</w:t>
      </w:r>
      <w:r>
        <w:fldChar w:fldCharType="end"/>
      </w:r>
      <w:r>
        <w:rPr/>
        <w:t xml:space="preserve"> - </w:t>
      </w:r>
      <w:r>
        <w:rPr/>
        <w:t>Food energy deficits (in metric tons), Food Poverty line deficits (in ZAR) and their associated populations at risk, per district and province</w:t>
      </w:r>
    </w:p>
    <w:tbl>
      <w:tblPr>
        <w:tblW w:w="9638" w:type="dxa"/>
        <w:jc w:val="left"/>
        <w:tblInd w:w="30" w:type="dxa"/>
        <w:tblBorders>
          <w:top w:val="single" w:sz="6" w:space="0" w:color="90713A"/>
          <w:bottom w:val="single" w:sz="6" w:space="0" w:color="A2BD90"/>
          <w:insideH w:val="single" w:sz="6" w:space="0" w:color="A2BD90"/>
        </w:tblBorders>
        <w:tblCellMar>
          <w:top w:w="0" w:type="dxa"/>
          <w:left w:w="30" w:type="dxa"/>
          <w:bottom w:w="0" w:type="dxa"/>
          <w:right w:w="30" w:type="dxa"/>
        </w:tblCellMar>
      </w:tblPr>
      <w:tblGrid>
        <w:gridCol w:w="3687"/>
        <w:gridCol w:w="1475"/>
        <w:gridCol w:w="1412"/>
        <w:gridCol w:w="1538"/>
        <w:gridCol w:w="1526"/>
      </w:tblGrid>
      <w:tr>
        <w:trPr>
          <w:trHeight w:val="6" w:hRule="atLeast"/>
        </w:trPr>
        <w:tc>
          <w:tcPr>
            <w:tcW w:w="3687" w:type="dxa"/>
            <w:tcBorders>
              <w:top w:val="single" w:sz="6" w:space="0" w:color="90713A"/>
              <w:bottom w:val="single" w:sz="6" w:space="0" w:color="A2BD90"/>
              <w:insideH w:val="single" w:sz="6" w:space="0" w:color="A2BD90"/>
            </w:tcBorders>
            <w:shd w:fill="90713A" w:val="clear"/>
          </w:tcPr>
          <w:p>
            <w:pPr>
              <w:pStyle w:val="TableContents"/>
              <w:spacing w:before="0" w:after="0"/>
              <w:jc w:val="center"/>
              <w:rPr>
                <w:color w:val="FFFFFF"/>
                <w:sz w:val="16"/>
                <w:szCs w:val="16"/>
              </w:rPr>
            </w:pPr>
            <w:r>
              <w:rPr>
                <w:color w:val="FFFFFF"/>
                <w:sz w:val="16"/>
                <w:szCs w:val="16"/>
              </w:rPr>
              <w:t>Province/District</w:t>
            </w:r>
          </w:p>
        </w:tc>
        <w:tc>
          <w:tcPr>
            <w:tcW w:w="1475" w:type="dxa"/>
            <w:tcBorders>
              <w:top w:val="single" w:sz="6" w:space="0" w:color="90713A"/>
              <w:bottom w:val="single" w:sz="6" w:space="0" w:color="A2BD90"/>
              <w:insideH w:val="single" w:sz="6" w:space="0" w:color="A2BD90"/>
            </w:tcBorders>
            <w:shd w:fill="90713A" w:val="clear"/>
          </w:tcPr>
          <w:p>
            <w:pPr>
              <w:pStyle w:val="TableContents"/>
              <w:keepNext/>
              <w:widowControl w:val="false"/>
              <w:bidi w:val="0"/>
              <w:spacing w:lineRule="atLeast" w:line="113" w:before="0" w:after="0"/>
              <w:ind w:left="0" w:right="0" w:hanging="0"/>
              <w:jc w:val="center"/>
              <w:rPr>
                <w:color w:val="FFFFFF"/>
                <w:sz w:val="16"/>
                <w:szCs w:val="16"/>
              </w:rPr>
            </w:pPr>
            <w:r>
              <w:rPr>
                <w:color w:val="FFFFFF"/>
                <w:sz w:val="16"/>
                <w:szCs w:val="16"/>
              </w:rPr>
              <w:t>Sum of population with a food deficit</w:t>
            </w:r>
          </w:p>
        </w:tc>
        <w:tc>
          <w:tcPr>
            <w:tcW w:w="1412" w:type="dxa"/>
            <w:tcBorders>
              <w:top w:val="single" w:sz="6" w:space="0" w:color="90713A"/>
              <w:bottom w:val="single" w:sz="6" w:space="0" w:color="A2BD90"/>
              <w:insideH w:val="single" w:sz="6" w:space="0" w:color="A2BD90"/>
            </w:tcBorders>
            <w:shd w:fill="90713A" w:val="clear"/>
          </w:tcPr>
          <w:p>
            <w:pPr>
              <w:pStyle w:val="TableContents"/>
              <w:keepNext/>
              <w:widowControl w:val="false"/>
              <w:bidi w:val="0"/>
              <w:spacing w:lineRule="atLeast" w:line="113" w:before="0" w:after="0"/>
              <w:ind w:left="0" w:right="0" w:hanging="0"/>
              <w:jc w:val="center"/>
              <w:rPr>
                <w:color w:val="FFFFFF"/>
                <w:sz w:val="16"/>
                <w:szCs w:val="16"/>
              </w:rPr>
            </w:pPr>
            <w:r>
              <w:rPr>
                <w:color w:val="FFFFFF"/>
                <w:sz w:val="16"/>
                <w:szCs w:val="16"/>
              </w:rPr>
              <w:t>Sum of deficit maize eq (MT)</w:t>
            </w:r>
          </w:p>
        </w:tc>
        <w:tc>
          <w:tcPr>
            <w:tcW w:w="1538" w:type="dxa"/>
            <w:tcBorders>
              <w:top w:val="single" w:sz="6" w:space="0" w:color="90713A"/>
              <w:bottom w:val="single" w:sz="6" w:space="0" w:color="A2BD90"/>
              <w:insideH w:val="single" w:sz="6" w:space="0" w:color="A2BD90"/>
            </w:tcBorders>
            <w:shd w:fill="90713A" w:val="clear"/>
          </w:tcPr>
          <w:p>
            <w:pPr>
              <w:pStyle w:val="TableContents"/>
              <w:keepNext/>
              <w:widowControl w:val="false"/>
              <w:bidi w:val="0"/>
              <w:spacing w:lineRule="atLeast" w:line="113" w:before="0" w:after="0"/>
              <w:ind w:left="0" w:right="0" w:hanging="0"/>
              <w:jc w:val="center"/>
              <w:rPr>
                <w:color w:val="FFFFFF"/>
                <w:sz w:val="16"/>
                <w:szCs w:val="16"/>
              </w:rPr>
            </w:pPr>
            <w:r>
              <w:rPr>
                <w:color w:val="FFFFFF"/>
                <w:sz w:val="16"/>
                <w:szCs w:val="16"/>
              </w:rPr>
              <w:t>Sum of population with an FPL deficit</w:t>
            </w:r>
          </w:p>
        </w:tc>
        <w:tc>
          <w:tcPr>
            <w:tcW w:w="1526" w:type="dxa"/>
            <w:tcBorders>
              <w:top w:val="single" w:sz="6" w:space="0" w:color="90713A"/>
              <w:bottom w:val="single" w:sz="6" w:space="0" w:color="A2BD90"/>
              <w:insideH w:val="single" w:sz="6" w:space="0" w:color="A2BD90"/>
            </w:tcBorders>
            <w:shd w:fill="90713A" w:val="clear"/>
          </w:tcPr>
          <w:p>
            <w:pPr>
              <w:pStyle w:val="TableContents"/>
              <w:keepNext/>
              <w:widowControl w:val="false"/>
              <w:bidi w:val="0"/>
              <w:spacing w:lineRule="atLeast" w:line="113" w:before="0" w:after="0"/>
              <w:ind w:left="0" w:right="0" w:hanging="0"/>
              <w:jc w:val="center"/>
              <w:rPr>
                <w:color w:val="FFFFFF"/>
                <w:sz w:val="16"/>
                <w:szCs w:val="16"/>
              </w:rPr>
            </w:pPr>
            <w:r>
              <w:rPr>
                <w:color w:val="FFFFFF"/>
                <w:sz w:val="16"/>
                <w:szCs w:val="16"/>
              </w:rPr>
              <w:t xml:space="preserve">Sum of </w:t>
            </w:r>
            <w:r>
              <w:rPr>
                <w:color w:val="FFFFFF"/>
                <w:sz w:val="16"/>
                <w:szCs w:val="16"/>
              </w:rPr>
              <w:t>FPL</w:t>
            </w:r>
            <w:r>
              <w:rPr>
                <w:color w:val="FFFFFF"/>
                <w:sz w:val="16"/>
                <w:szCs w:val="16"/>
              </w:rPr>
              <w:t xml:space="preserve"> deficit in ZAR</w:t>
            </w:r>
          </w:p>
        </w:tc>
      </w:tr>
      <w:tr>
        <w:trPr>
          <w:trHeight w:val="6" w:hRule="atLeast"/>
        </w:trPr>
        <w:tc>
          <w:tcPr>
            <w:tcW w:w="3687"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Eastern Cape</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588,606</w:t>
            </w:r>
          </w:p>
        </w:tc>
        <w:tc>
          <w:tcPr>
            <w:tcW w:w="1412"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61,104</w:t>
            </w:r>
          </w:p>
        </w:tc>
        <w:tc>
          <w:tcPr>
            <w:tcW w:w="1538"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588,606</w:t>
            </w:r>
          </w:p>
        </w:tc>
        <w:tc>
          <w:tcPr>
            <w:tcW w:w="1526"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1,074,977,708</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Alfred Nzo</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115,699</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13,515</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115,699</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240,473,916</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Amathole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108,662</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11,033</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108,662</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184,112,926</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Buffalo City</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44,806</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4,090</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44,806</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67,889,480</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Cacadu</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11,372</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686</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11,372</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12,197,122</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Chris Hani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69,384</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6,888</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69,384</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129,335,329</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Joe Gqabi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35,525</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4,222</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35,525</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79,775,975</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Nelson Mandela Bay</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21,457</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1,567</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21,457</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25,522,737</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O.R. Tambo</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181,701</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19,103</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181,701</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335,670,223</w:t>
            </w:r>
          </w:p>
        </w:tc>
      </w:tr>
      <w:tr>
        <w:trPr>
          <w:trHeight w:val="6" w:hRule="atLeast"/>
        </w:trPr>
        <w:tc>
          <w:tcPr>
            <w:tcW w:w="3687"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Free State</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102,946</w:t>
            </w:r>
          </w:p>
        </w:tc>
        <w:tc>
          <w:tcPr>
            <w:tcW w:w="1412"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8,962</w:t>
            </w:r>
          </w:p>
        </w:tc>
        <w:tc>
          <w:tcPr>
            <w:tcW w:w="1538"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102,946</w:t>
            </w:r>
          </w:p>
        </w:tc>
        <w:tc>
          <w:tcPr>
            <w:tcW w:w="1526"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150,563,075</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Fezile Dabi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11,793</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808</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11,793</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15,138,015</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Lejweleputswa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17,139</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1,224</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17,139</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21,856,180</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Mangaung</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21,551</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1,584</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21,551</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26,787,913</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Thabo Mofutsanyane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47,004</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4,983</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47,004</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79,702,251</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Xhariep</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5,459</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363</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5,459</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7,078,715</w:t>
            </w:r>
          </w:p>
        </w:tc>
      </w:tr>
      <w:tr>
        <w:trPr>
          <w:trHeight w:val="6" w:hRule="atLeast"/>
        </w:trPr>
        <w:tc>
          <w:tcPr>
            <w:tcW w:w="3687"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Gauteng</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352,955</w:t>
            </w:r>
          </w:p>
        </w:tc>
        <w:tc>
          <w:tcPr>
            <w:tcW w:w="1412"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26,087</w:t>
            </w:r>
          </w:p>
        </w:tc>
        <w:tc>
          <w:tcPr>
            <w:tcW w:w="1538"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352,955</w:t>
            </w:r>
          </w:p>
        </w:tc>
        <w:tc>
          <w:tcPr>
            <w:tcW w:w="1526"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436,536,551</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City of Johannesburg</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97,988</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7,379</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97,988</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122,130,613</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City of Tshwane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98,774</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7,238</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98,774</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121,766,334</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Ekurhuleni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84,428</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6,333</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84,428</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103,888,837</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Sedibeng</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27,577</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1,941</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27,577</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32,651,046</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 Rand</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44,188</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3,195</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44,188</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56,099,722</w:t>
            </w:r>
          </w:p>
        </w:tc>
      </w:tr>
      <w:tr>
        <w:trPr>
          <w:trHeight w:val="6" w:hRule="atLeast"/>
        </w:trPr>
        <w:tc>
          <w:tcPr>
            <w:tcW w:w="3687"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KwaZulu-Natal</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1,766,923</w:t>
            </w:r>
          </w:p>
        </w:tc>
        <w:tc>
          <w:tcPr>
            <w:tcW w:w="1412"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129,689</w:t>
            </w:r>
          </w:p>
        </w:tc>
        <w:tc>
          <w:tcPr>
            <w:tcW w:w="1538"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1,799,426</w:t>
            </w:r>
          </w:p>
        </w:tc>
        <w:tc>
          <w:tcPr>
            <w:tcW w:w="1526"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2,979,042,673</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Amajuba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33,940</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3,600</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33,940</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74,353,661</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Ethekwini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209,945</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13,867</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222,100</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379,511,159</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Harry Gwala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298,734</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25,654</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299,040</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494,234,930</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iLembe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83,234</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5,076</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90,126</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177,158,099</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Ugu</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278,926</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18,613</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281,060</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437,685,464</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Umgungundlovu</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132,045</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9,188</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137,298</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233,306,220</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Umkhanyakude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149,738</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11,184</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152,789</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259,202,160</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Umzinyathi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72,778</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6,693</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73,962</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144,751,544</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Uthukela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114,607</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8,915</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114,607</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196,443,775</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Uthungulu</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218,966</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13,271</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220,454</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305,141,747</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Zululand</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174,010</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13,629</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174,050</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277,253,914</w:t>
            </w:r>
          </w:p>
        </w:tc>
      </w:tr>
      <w:tr>
        <w:trPr>
          <w:trHeight w:val="6" w:hRule="atLeast"/>
        </w:trPr>
        <w:tc>
          <w:tcPr>
            <w:tcW w:w="3687"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Limpopo</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490,543</w:t>
            </w:r>
          </w:p>
        </w:tc>
        <w:tc>
          <w:tcPr>
            <w:tcW w:w="1412"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57,060</w:t>
            </w:r>
          </w:p>
        </w:tc>
        <w:tc>
          <w:tcPr>
            <w:tcW w:w="1538"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490,543</w:t>
            </w:r>
          </w:p>
        </w:tc>
        <w:tc>
          <w:tcPr>
            <w:tcW w:w="1526"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1,066,014,623</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Capricorn</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141,562</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16,953</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109,627</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259,355,526</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Greater Sekhukhune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126,742</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14,282</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59,869</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87,474,643</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Mopani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109,627</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13,681</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141,562</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286,498,969</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Vhembe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52,743</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6,036</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126,742</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306,730,495</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Waterberg</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59,869</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6,109</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52,743</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125,954,989</w:t>
            </w:r>
          </w:p>
        </w:tc>
      </w:tr>
      <w:tr>
        <w:trPr>
          <w:trHeight w:val="6" w:hRule="atLeast"/>
        </w:trPr>
        <w:tc>
          <w:tcPr>
            <w:tcW w:w="3687"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Mpumalanga</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357,777</w:t>
            </w:r>
          </w:p>
        </w:tc>
        <w:tc>
          <w:tcPr>
            <w:tcW w:w="1412"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37,900</w:t>
            </w:r>
          </w:p>
        </w:tc>
        <w:tc>
          <w:tcPr>
            <w:tcW w:w="1538"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357,777</w:t>
            </w:r>
          </w:p>
        </w:tc>
        <w:tc>
          <w:tcPr>
            <w:tcW w:w="1526"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671,195,776</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Ehlanzeni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205,183</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23,788</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205,183</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406,715,450</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Gert Sibande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51,831</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4,286</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51,831</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72,695,682</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Nkangala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100,763</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9,826</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100,763</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191,784,644</w:t>
            </w:r>
          </w:p>
        </w:tc>
      </w:tr>
      <w:tr>
        <w:trPr>
          <w:trHeight w:val="6" w:hRule="atLeast"/>
        </w:trPr>
        <w:tc>
          <w:tcPr>
            <w:tcW w:w="3687"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North West</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336,226</w:t>
            </w:r>
          </w:p>
        </w:tc>
        <w:tc>
          <w:tcPr>
            <w:tcW w:w="1412"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34,668</w:t>
            </w:r>
          </w:p>
        </w:tc>
        <w:tc>
          <w:tcPr>
            <w:tcW w:w="1538"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336,226</w:t>
            </w:r>
          </w:p>
        </w:tc>
        <w:tc>
          <w:tcPr>
            <w:tcW w:w="1526"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652,102,973</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Bojanala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170,198</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18,731</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170,198</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356,409,447</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Dr Kenneth Kaunda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24,761</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1,666</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24,761</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31,604,793</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Dr Ruth Segomotsi Mompati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50,346</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5,255</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50,346</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83,623,676</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Ngaka Modiri Molema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90,921</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9,015</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90,921</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180,465,058</w:t>
            </w:r>
          </w:p>
        </w:tc>
      </w:tr>
      <w:tr>
        <w:trPr>
          <w:trHeight w:val="6" w:hRule="atLeast"/>
        </w:trPr>
        <w:tc>
          <w:tcPr>
            <w:tcW w:w="3687"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Northern Cape</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177,314</w:t>
            </w:r>
          </w:p>
        </w:tc>
        <w:tc>
          <w:tcPr>
            <w:tcW w:w="1412"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12,778</w:t>
            </w:r>
          </w:p>
        </w:tc>
        <w:tc>
          <w:tcPr>
            <w:tcW w:w="1538"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177,314</w:t>
            </w:r>
          </w:p>
        </w:tc>
        <w:tc>
          <w:tcPr>
            <w:tcW w:w="1526"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234,940,381</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Frances Baard</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68,922</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4,563</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68,922</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87,872,052</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John Taolo Gaetsewe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41,358</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4,309</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41,358</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70,138,653</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Namakwa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14,238</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852</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14,238</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16,782,052</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Pixley ka Seme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26,230</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1,577</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26,230</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31,047,884</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Z.F Mgcawu</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26,566</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1,478</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26,566</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29,099,740</w:t>
            </w:r>
          </w:p>
        </w:tc>
      </w:tr>
      <w:tr>
        <w:trPr>
          <w:trHeight w:val="6" w:hRule="atLeast"/>
        </w:trPr>
        <w:tc>
          <w:tcPr>
            <w:tcW w:w="3687"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Western Cape</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709,691</w:t>
            </w:r>
          </w:p>
        </w:tc>
        <w:tc>
          <w:tcPr>
            <w:tcW w:w="1412"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52,600</w:t>
            </w:r>
          </w:p>
        </w:tc>
        <w:tc>
          <w:tcPr>
            <w:tcW w:w="1538"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709,691</w:t>
            </w:r>
          </w:p>
        </w:tc>
        <w:tc>
          <w:tcPr>
            <w:tcW w:w="1526"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864,660,857</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Cape Winelands</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88,909</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6,226</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88,909</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103,858,865</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Central Karoo</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11,555</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 xml:space="preserve">842 </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11,555</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14,035,297</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City of Cape Town</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479,152</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 xml:space="preserve">36,370 </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479,152</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593,484,341</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Eden</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68,210</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 xml:space="preserve">4,941 </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68,210</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80,949,693</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Overberg</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25,722</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 xml:space="preserve">1,846 </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25,722</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30,618,729</w:t>
            </w:r>
          </w:p>
        </w:tc>
      </w:tr>
      <w:tr>
        <w:trPr>
          <w:trHeight w:val="6" w:hRule="atLeast"/>
        </w:trPr>
        <w:tc>
          <w:tcPr>
            <w:tcW w:w="3687"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 Coast</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36,143</w:t>
            </w:r>
          </w:p>
        </w:tc>
        <w:tc>
          <w:tcPr>
            <w:tcW w:w="1412"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 xml:space="preserve">2,376 </w:t>
            </w:r>
          </w:p>
        </w:tc>
        <w:tc>
          <w:tcPr>
            <w:tcW w:w="1538"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36,143</w:t>
            </w:r>
          </w:p>
        </w:tc>
        <w:tc>
          <w:tcPr>
            <w:tcW w:w="1526"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41,713,932</w:t>
            </w:r>
          </w:p>
        </w:tc>
      </w:tr>
      <w:tr>
        <w:trPr>
          <w:trHeight w:val="6" w:hRule="atLeast"/>
        </w:trPr>
        <w:tc>
          <w:tcPr>
            <w:tcW w:w="3687" w:type="dxa"/>
            <w:tcBorders>
              <w:top w:val="double" w:sz="6" w:space="0" w:color="90713A"/>
            </w:tcBorders>
            <w:shd w:fill="auto" w:val="clear"/>
          </w:tcPr>
          <w:p>
            <w:pPr>
              <w:pStyle w:val="TableContents"/>
              <w:spacing w:before="0" w:after="0"/>
              <w:rPr>
                <w:sz w:val="16"/>
                <w:szCs w:val="16"/>
              </w:rPr>
            </w:pPr>
            <w:r>
              <w:rPr>
                <w:sz w:val="16"/>
                <w:szCs w:val="16"/>
              </w:rPr>
              <w:t>Grand Total</w:t>
            </w:r>
          </w:p>
        </w:tc>
        <w:tc>
          <w:tcPr>
            <w:tcW w:w="1475" w:type="dxa"/>
            <w:tcBorders>
              <w:top w:val="double" w:sz="6" w:space="0" w:color="90713A"/>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 </w:t>
            </w:r>
            <w:r>
              <w:rPr>
                <w:sz w:val="16"/>
                <w:szCs w:val="16"/>
              </w:rPr>
              <w:t>4,882,981</w:t>
            </w:r>
          </w:p>
        </w:tc>
        <w:tc>
          <w:tcPr>
            <w:tcW w:w="1412" w:type="dxa"/>
            <w:tcBorders>
              <w:top w:val="double" w:sz="6" w:space="0" w:color="90713A"/>
            </w:tcBorders>
            <w:shd w:fill="auto" w:val="clear"/>
          </w:tcPr>
          <w:p>
            <w:pPr>
              <w:pStyle w:val="TableContents"/>
              <w:keepNext/>
              <w:widowControl w:val="false"/>
              <w:bidi w:val="0"/>
              <w:spacing w:lineRule="atLeast" w:line="113" w:before="0" w:after="0"/>
              <w:ind w:left="0" w:right="170" w:hanging="0"/>
              <w:jc w:val="right"/>
              <w:rPr>
                <w:sz w:val="16"/>
                <w:szCs w:val="16"/>
              </w:rPr>
            </w:pPr>
            <w:r>
              <w:rPr>
                <w:sz w:val="16"/>
                <w:szCs w:val="16"/>
              </w:rPr>
              <w:t xml:space="preserve">420,848 </w:t>
            </w:r>
          </w:p>
        </w:tc>
        <w:tc>
          <w:tcPr>
            <w:tcW w:w="1538" w:type="dxa"/>
            <w:tcBorders>
              <w:top w:val="double" w:sz="6" w:space="0" w:color="90713A"/>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4,915,484</w:t>
            </w:r>
          </w:p>
        </w:tc>
        <w:tc>
          <w:tcPr>
            <w:tcW w:w="1526" w:type="dxa"/>
            <w:tcBorders>
              <w:top w:val="double" w:sz="6" w:space="0" w:color="90713A"/>
            </w:tcBorders>
            <w:shd w:fill="auto" w:val="clear"/>
          </w:tcPr>
          <w:p>
            <w:pPr>
              <w:pStyle w:val="TableContents"/>
              <w:keepNext/>
              <w:widowControl w:val="false"/>
              <w:bidi w:val="0"/>
              <w:spacing w:lineRule="atLeast" w:line="113" w:before="0" w:after="0"/>
              <w:ind w:left="0" w:right="227" w:hanging="0"/>
              <w:jc w:val="right"/>
              <w:rPr>
                <w:sz w:val="16"/>
                <w:szCs w:val="16"/>
              </w:rPr>
            </w:pPr>
            <w:r>
              <w:rPr>
                <w:sz w:val="16"/>
                <w:szCs w:val="16"/>
              </w:rPr>
              <w:t xml:space="preserve"> </w:t>
            </w:r>
            <w:r>
              <w:rPr>
                <w:sz w:val="16"/>
                <w:szCs w:val="16"/>
              </w:rPr>
              <w:t>8,130,034,617</w:t>
            </w:r>
          </w:p>
        </w:tc>
      </w:tr>
    </w:tbl>
    <w:p>
      <w:pPr>
        <w:pStyle w:val="Normal"/>
        <w:widowControl/>
        <w:rPr/>
      </w:pPr>
      <w:r>
        <w:rPr/>
        <w:t xml:space="preserve">The </w:t>
      </w:r>
      <w:r>
        <w:rPr/>
        <w:t xml:space="preserve">Lower Bound Poverty Line </w:t>
      </w:r>
      <w:r>
        <w:rPr/>
        <w:t xml:space="preserve">(LBPL) and </w:t>
      </w:r>
      <w:r>
        <w:rPr/>
        <w:t xml:space="preserve">the Upper Bound Poverty Line (UBPL) are two poverty lines used to describe absolute poverty in South Africa. Both consist of the same as the FPL basket, with the addition of non-food goods and services considered essential for survival and growth. The difference between the LBPL and the UBPL is only in the </w:t>
      </w:r>
      <w:r>
        <w:rPr>
          <w:i/>
          <w:iCs/>
        </w:rPr>
        <w:t>amount</w:t>
      </w:r>
      <w:r>
        <w:rPr/>
        <w:t xml:space="preserve"> of non-food goods and services in the basket; the UBPL does not include any goods or services not in the LBPL.</w:t>
      </w:r>
    </w:p>
    <w:p>
      <w:pPr>
        <w:pStyle w:val="Normal"/>
        <w:widowControl/>
        <w:rPr/>
      </w:pPr>
      <w:r>
        <w:rPr/>
        <w:t xml:space="preserve">It is important to stress that populations with Food Energy deficits are a subset of those with FPL deficits, </w:t>
      </w:r>
      <w:r>
        <w:rPr/>
        <w:t xml:space="preserve">who are in turn </w:t>
      </w:r>
      <w:r>
        <w:rPr/>
        <w:t>themselves a subset of those with LBPL deficits,</w:t>
      </w:r>
      <w:r>
        <w:rPr/>
        <w:t xml:space="preserve"> then</w:t>
      </w:r>
      <w:r>
        <w:rPr/>
        <w:t xml:space="preserve"> those with UBPL Deficits.</w:t>
      </w:r>
    </w:p>
    <w:p>
      <w:pPr>
        <w:pStyle w:val="Table"/>
        <w:keepNext/>
        <w:rPr/>
      </w:pPr>
      <w:r>
        <w:rPr>
          <w:b/>
          <w:bCs/>
        </w:rPr>
        <w:t xml:space="preserve">Table </w:t>
      </w:r>
      <w:r>
        <w:rPr>
          <w:b/>
          <w:bCs/>
        </w:rPr>
        <w:fldChar w:fldCharType="begin"/>
      </w:r>
      <w:r>
        <w:instrText> SEQ Table \* ARABIC </w:instrText>
      </w:r>
      <w:r>
        <w:fldChar w:fldCharType="separate"/>
      </w:r>
      <w:r>
        <w:t>17</w:t>
      </w:r>
      <w:r>
        <w:fldChar w:fldCharType="end"/>
      </w:r>
      <w:r>
        <w:rPr/>
        <w:t xml:space="preserve"> - </w:t>
      </w:r>
      <w:r>
        <w:rPr/>
        <w:t>Lower bound poverty line (LBPL) deficit and population at risk per district</w:t>
      </w:r>
    </w:p>
    <w:tbl>
      <w:tblPr>
        <w:tblW w:w="9638" w:type="dxa"/>
        <w:jc w:val="left"/>
        <w:tblInd w:w="30" w:type="dxa"/>
        <w:tblBorders>
          <w:top w:val="single" w:sz="6" w:space="0" w:color="90713A"/>
          <w:bottom w:val="single" w:sz="6" w:space="0" w:color="A2BD90"/>
          <w:insideH w:val="single" w:sz="6" w:space="0" w:color="A2BD90"/>
        </w:tblBorders>
        <w:tblCellMar>
          <w:top w:w="0" w:type="dxa"/>
          <w:left w:w="30" w:type="dxa"/>
          <w:bottom w:w="0" w:type="dxa"/>
          <w:right w:w="30" w:type="dxa"/>
        </w:tblCellMar>
      </w:tblPr>
      <w:tblGrid>
        <w:gridCol w:w="3699"/>
        <w:gridCol w:w="1475"/>
        <w:gridCol w:w="1400"/>
        <w:gridCol w:w="1550"/>
        <w:gridCol w:w="1514"/>
      </w:tblGrid>
      <w:tr>
        <w:trPr>
          <w:trHeight w:val="6" w:hRule="atLeast"/>
        </w:trPr>
        <w:tc>
          <w:tcPr>
            <w:tcW w:w="3699" w:type="dxa"/>
            <w:tcBorders>
              <w:top w:val="single" w:sz="6" w:space="0" w:color="90713A"/>
              <w:bottom w:val="single" w:sz="6" w:space="0" w:color="A2BD90"/>
              <w:insideH w:val="single" w:sz="6" w:space="0" w:color="A2BD90"/>
            </w:tcBorders>
            <w:shd w:fill="90713A" w:val="clear"/>
          </w:tcPr>
          <w:p>
            <w:pPr>
              <w:pStyle w:val="TableContents"/>
              <w:spacing w:before="0" w:after="0"/>
              <w:rPr>
                <w:color w:val="FFFFFF"/>
                <w:sz w:val="16"/>
                <w:szCs w:val="16"/>
              </w:rPr>
            </w:pPr>
            <w:r>
              <w:rPr>
                <w:color w:val="FFFFFF"/>
                <w:sz w:val="16"/>
                <w:szCs w:val="16"/>
              </w:rPr>
              <w:t>Row Labels</w:t>
            </w:r>
          </w:p>
        </w:tc>
        <w:tc>
          <w:tcPr>
            <w:tcW w:w="1475" w:type="dxa"/>
            <w:tcBorders>
              <w:top w:val="single" w:sz="6" w:space="0" w:color="90713A"/>
              <w:bottom w:val="single" w:sz="6" w:space="0" w:color="A2BD90"/>
              <w:insideH w:val="single" w:sz="6" w:space="0" w:color="A2BD90"/>
            </w:tcBorders>
            <w:shd w:fill="90713A" w:val="clear"/>
          </w:tcPr>
          <w:p>
            <w:pPr>
              <w:pStyle w:val="TableContents"/>
              <w:keepNext/>
              <w:widowControl w:val="false"/>
              <w:bidi w:val="0"/>
              <w:spacing w:lineRule="atLeast" w:line="113" w:before="0" w:after="0"/>
              <w:ind w:left="0" w:right="283" w:hanging="0"/>
              <w:jc w:val="right"/>
              <w:rPr>
                <w:color w:val="FFFFFF"/>
                <w:sz w:val="16"/>
                <w:szCs w:val="16"/>
              </w:rPr>
            </w:pPr>
            <w:r>
              <w:rPr>
                <w:color w:val="FFFFFF"/>
                <w:sz w:val="16"/>
                <w:szCs w:val="16"/>
              </w:rPr>
              <w:t xml:space="preserve">Sum of population with an </w:t>
            </w:r>
            <w:r>
              <w:rPr>
                <w:color w:val="FFFFFF"/>
                <w:sz w:val="16"/>
                <w:szCs w:val="16"/>
              </w:rPr>
              <w:t>L</w:t>
            </w:r>
            <w:r>
              <w:rPr>
                <w:color w:val="FFFFFF"/>
                <w:sz w:val="16"/>
                <w:szCs w:val="16"/>
              </w:rPr>
              <w:t>BPL deficit</w:t>
            </w:r>
          </w:p>
        </w:tc>
        <w:tc>
          <w:tcPr>
            <w:tcW w:w="1400" w:type="dxa"/>
            <w:tcBorders>
              <w:top w:val="single" w:sz="6" w:space="0" w:color="90713A"/>
              <w:bottom w:val="single" w:sz="6" w:space="0" w:color="A2BD90"/>
              <w:insideH w:val="single" w:sz="6" w:space="0" w:color="A2BD90"/>
            </w:tcBorders>
            <w:shd w:fill="90713A" w:val="clear"/>
          </w:tcPr>
          <w:p>
            <w:pPr>
              <w:pStyle w:val="TableContents"/>
              <w:keepNext/>
              <w:widowControl w:val="false"/>
              <w:bidi w:val="0"/>
              <w:spacing w:lineRule="atLeast" w:line="113" w:before="0" w:after="0"/>
              <w:ind w:left="0" w:right="170" w:hanging="0"/>
              <w:jc w:val="right"/>
              <w:rPr>
                <w:color w:val="FFFFFF"/>
                <w:sz w:val="16"/>
                <w:szCs w:val="16"/>
              </w:rPr>
            </w:pPr>
            <w:r>
              <w:rPr>
                <w:color w:val="FFFFFF"/>
                <w:sz w:val="16"/>
                <w:szCs w:val="16"/>
              </w:rPr>
              <w:t xml:space="preserve">Sum of </w:t>
            </w:r>
            <w:r>
              <w:rPr>
                <w:color w:val="FFFFFF"/>
                <w:sz w:val="16"/>
                <w:szCs w:val="16"/>
              </w:rPr>
              <w:t>L</w:t>
            </w:r>
            <w:r>
              <w:rPr>
                <w:color w:val="FFFFFF"/>
                <w:sz w:val="16"/>
                <w:szCs w:val="16"/>
              </w:rPr>
              <w:t>BPL deficit in ZAR</w:t>
            </w:r>
          </w:p>
        </w:tc>
        <w:tc>
          <w:tcPr>
            <w:tcW w:w="1550" w:type="dxa"/>
            <w:tcBorders>
              <w:top w:val="single" w:sz="6" w:space="0" w:color="90713A"/>
              <w:bottom w:val="single" w:sz="6" w:space="0" w:color="A2BD90"/>
              <w:insideH w:val="single" w:sz="6" w:space="0" w:color="A2BD90"/>
            </w:tcBorders>
            <w:shd w:fill="90713A" w:val="clear"/>
          </w:tcPr>
          <w:p>
            <w:pPr>
              <w:pStyle w:val="TableContents"/>
              <w:keepNext/>
              <w:widowControl w:val="false"/>
              <w:bidi w:val="0"/>
              <w:spacing w:lineRule="atLeast" w:line="113" w:before="0" w:after="0"/>
              <w:ind w:left="0" w:right="340" w:hanging="0"/>
              <w:jc w:val="right"/>
              <w:rPr>
                <w:color w:val="FFFFFF"/>
                <w:sz w:val="16"/>
                <w:szCs w:val="16"/>
              </w:rPr>
            </w:pPr>
            <w:r>
              <w:rPr>
                <w:color w:val="FFFFFF"/>
                <w:sz w:val="16"/>
                <w:szCs w:val="16"/>
              </w:rPr>
              <w:t>Sum of population with an UBPL deficit</w:t>
            </w:r>
          </w:p>
        </w:tc>
        <w:tc>
          <w:tcPr>
            <w:tcW w:w="1514" w:type="dxa"/>
            <w:tcBorders>
              <w:top w:val="single" w:sz="6" w:space="0" w:color="90713A"/>
              <w:bottom w:val="single" w:sz="6" w:space="0" w:color="A2BD90"/>
              <w:insideH w:val="single" w:sz="6" w:space="0" w:color="A2BD90"/>
            </w:tcBorders>
            <w:shd w:fill="90713A" w:val="clear"/>
          </w:tcPr>
          <w:p>
            <w:pPr>
              <w:pStyle w:val="TableContents"/>
              <w:keepNext/>
              <w:widowControl w:val="false"/>
              <w:bidi w:val="0"/>
              <w:spacing w:lineRule="atLeast" w:line="113" w:before="0" w:after="0"/>
              <w:ind w:left="0" w:right="227" w:hanging="0"/>
              <w:jc w:val="right"/>
              <w:rPr>
                <w:color w:val="FFFFFF"/>
                <w:sz w:val="16"/>
                <w:szCs w:val="16"/>
              </w:rPr>
            </w:pPr>
            <w:r>
              <w:rPr>
                <w:color w:val="FFFFFF"/>
                <w:sz w:val="16"/>
                <w:szCs w:val="16"/>
              </w:rPr>
              <w:t>Sum of population with an UBPL deficit</w:t>
            </w:r>
          </w:p>
        </w:tc>
      </w:tr>
      <w:tr>
        <w:trPr>
          <w:trHeight w:val="6" w:hRule="atLeast"/>
        </w:trPr>
        <w:tc>
          <w:tcPr>
            <w:tcW w:w="3699"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Eastern Cape</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2,311,857</w:t>
            </w:r>
          </w:p>
        </w:tc>
        <w:tc>
          <w:tcPr>
            <w:tcW w:w="140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4,771,695,802</w:t>
            </w:r>
          </w:p>
        </w:tc>
        <w:tc>
          <w:tcPr>
            <w:tcW w:w="155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3,398,280 </w:t>
            </w:r>
          </w:p>
        </w:tc>
        <w:tc>
          <w:tcPr>
            <w:tcW w:w="1514"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17,100,231,645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Alfred Nzo</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482,624</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1,023,151,082</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688,861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3,527,722,176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Amathole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391,589</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802,977,864</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578,593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2,896,011,745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Buffalo City</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135,403</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322,571,332</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276,747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1,235,456,736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Cacadu</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35,643</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73,454,129</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66,642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306,466,986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Chris Hani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294,752</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585,108,401</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399,381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2,094,079,750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Joe Gqabi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147,675</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343,229,492</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212,550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1,102,020,447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Nelson Mandela Bay</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67,685</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150,825,388</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161,764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672,389,052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O.R. Tambo</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756,486</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1,470,378,115</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1,013,742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5,266,084,752 </w:t>
            </w:r>
          </w:p>
        </w:tc>
      </w:tr>
      <w:tr>
        <w:trPr>
          <w:trHeight w:val="6" w:hRule="atLeast"/>
        </w:trPr>
        <w:tc>
          <w:tcPr>
            <w:tcW w:w="3699"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Free State</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264,120</w:t>
            </w:r>
          </w:p>
        </w:tc>
        <w:tc>
          <w:tcPr>
            <w:tcW w:w="140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667,988,403</w:t>
            </w:r>
          </w:p>
        </w:tc>
        <w:tc>
          <w:tcPr>
            <w:tcW w:w="155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498,573 </w:t>
            </w:r>
          </w:p>
        </w:tc>
        <w:tc>
          <w:tcPr>
            <w:tcW w:w="1514"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2,317,183,450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Fezile Dabi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24,522</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66,865,251</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36,688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192,425,256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Lejweleputswa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40,348</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104,397,560</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78,755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368,258,176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Mangaung</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58,957</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141,332,475</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136,023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564,942,587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Thabo Mofutsanyane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130,323</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326,426,954</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236,278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1,120,956,687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Xhariep</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9,970</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28,966,162</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10,829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70,600,744 </w:t>
            </w:r>
          </w:p>
        </w:tc>
      </w:tr>
      <w:tr>
        <w:trPr>
          <w:trHeight w:val="6" w:hRule="atLeast"/>
        </w:trPr>
        <w:tc>
          <w:tcPr>
            <w:tcW w:w="3699"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Gauteng</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1,004,648</w:t>
            </w:r>
          </w:p>
        </w:tc>
        <w:tc>
          <w:tcPr>
            <w:tcW w:w="140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2,376,515,067</w:t>
            </w:r>
          </w:p>
        </w:tc>
        <w:tc>
          <w:tcPr>
            <w:tcW w:w="155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2,249,959 </w:t>
            </w:r>
          </w:p>
        </w:tc>
        <w:tc>
          <w:tcPr>
            <w:tcW w:w="1514"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9,371,459,629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City of Johannesburg</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281,617</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668,611,599</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664,503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2,747,824,029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City of Tshwane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279,742</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660,851,757</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615,744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2,584,433,217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Ekurhuleni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251,510</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584,639,117</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598,721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2,471,909,781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Sedibeng</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82,773</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186,136,408</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165,589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689,564,170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 Rand</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109,006</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276,276,186</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205,402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877,728,432 </w:t>
            </w:r>
          </w:p>
        </w:tc>
      </w:tr>
      <w:tr>
        <w:trPr>
          <w:trHeight w:val="6" w:hRule="atLeast"/>
        </w:trPr>
        <w:tc>
          <w:tcPr>
            <w:tcW w:w="3699"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KwaZulu-Natal</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4,513,510</w:t>
            </w:r>
          </w:p>
        </w:tc>
        <w:tc>
          <w:tcPr>
            <w:tcW w:w="140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10,683,152,361</w:t>
            </w:r>
          </w:p>
        </w:tc>
        <w:tc>
          <w:tcPr>
            <w:tcW w:w="155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5,995,523 </w:t>
            </w:r>
          </w:p>
        </w:tc>
        <w:tc>
          <w:tcPr>
            <w:tcW w:w="1514"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33,847,824,161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Amajuba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183,097</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328,477,213</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201,845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1,129,385,418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Ethekwini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746,497</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1,727,229,365</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1,300,268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6,321,050,780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Harry Gwala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325,947</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1,219,385,762</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363,465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2,690,446,284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iLembe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342,807</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736,587,263</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455,053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2,520,849,159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Ugu</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469,126</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1,219,595,723</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507,781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3,286,998,634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Umgungundlovu</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345,221</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885,095,515</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534,358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2,889,334,296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Umkhanyakude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459,438</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1,019,477,067</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576,141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3,342,761,410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Umzinyathi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340,383</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609,968,840</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384,937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2,136,901,449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Uthukela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307,545</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748,363,632</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422,559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2,314,064,906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Uthungulu</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526,467</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1,131,654,850</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650,574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3,811,896,197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Zululand</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466,982</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1,057,317,131</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598,542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3,404,135,628 </w:t>
            </w:r>
          </w:p>
        </w:tc>
      </w:tr>
      <w:tr>
        <w:trPr>
          <w:trHeight w:val="6" w:hRule="atLeast"/>
        </w:trPr>
        <w:tc>
          <w:tcPr>
            <w:tcW w:w="3699"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Limpopo</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2,065,161</w:t>
            </w:r>
          </w:p>
        </w:tc>
        <w:tc>
          <w:tcPr>
            <w:tcW w:w="140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4,320,963,534</w:t>
            </w:r>
          </w:p>
        </w:tc>
        <w:tc>
          <w:tcPr>
            <w:tcW w:w="155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3,477,314 </w:t>
            </w:r>
          </w:p>
        </w:tc>
        <w:tc>
          <w:tcPr>
            <w:tcW w:w="1514"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16,798,821,238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Capricorn</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466,992</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960,970,521</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720,176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3,739,203,914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Greater Sekhukhune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232,245</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366,492,090</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770,513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2,920,600,369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Mopani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561,520</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1,195,071,311</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803,990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4,128,611,714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Vhembe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585,218</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1,307,471,793</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900,797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4,371,092,121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Waterberg</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219,186</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490,957,819</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281,838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1,639,313,120 </w:t>
            </w:r>
          </w:p>
        </w:tc>
      </w:tr>
      <w:tr>
        <w:trPr>
          <w:trHeight w:val="6" w:hRule="atLeast"/>
        </w:trPr>
        <w:tc>
          <w:tcPr>
            <w:tcW w:w="3699"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Mpumalanga</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1,255,144</w:t>
            </w:r>
          </w:p>
        </w:tc>
        <w:tc>
          <w:tcPr>
            <w:tcW w:w="140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2,936,190,483</w:t>
            </w:r>
          </w:p>
        </w:tc>
        <w:tc>
          <w:tcPr>
            <w:tcW w:w="155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2,034,511 </w:t>
            </w:r>
          </w:p>
        </w:tc>
        <w:tc>
          <w:tcPr>
            <w:tcW w:w="1514"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10,015,884,123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Ehlanzeni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698,458</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1,694,281,069</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1,144,305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5,618,522,797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Gert Sibande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167,759</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366,239,603</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309,633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1,444,220,180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Nkangala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388,927</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875,669,811</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580,573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2,953,141,145 </w:t>
            </w:r>
          </w:p>
        </w:tc>
      </w:tr>
      <w:tr>
        <w:trPr>
          <w:trHeight w:val="6" w:hRule="atLeast"/>
        </w:trPr>
        <w:tc>
          <w:tcPr>
            <w:tcW w:w="3699"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North West</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1,249,674</w:t>
            </w:r>
          </w:p>
        </w:tc>
        <w:tc>
          <w:tcPr>
            <w:tcW w:w="140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2,851,366,812</w:t>
            </w:r>
          </w:p>
        </w:tc>
        <w:tc>
          <w:tcPr>
            <w:tcW w:w="155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1,784,885 </w:t>
            </w:r>
          </w:p>
        </w:tc>
        <w:tc>
          <w:tcPr>
            <w:tcW w:w="1514"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9,255,277,595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Bojanala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670,572</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1,559,514,264</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975,275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4,997,657,485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Dr Kenneth Kaunda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50,655</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138,173,428</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69,719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383,055,969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Dr Ruth Segomotsi Mompati</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155,283</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359,659,182</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266,535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1,266,544,732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Ngaka Modiri Molema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373,164</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794,019,937</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473,356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2,608,019,409 </w:t>
            </w:r>
          </w:p>
        </w:tc>
      </w:tr>
      <w:tr>
        <w:trPr>
          <w:trHeight w:val="6" w:hRule="atLeast"/>
        </w:trPr>
        <w:tc>
          <w:tcPr>
            <w:tcW w:w="3699"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Northern Cape</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399,567</w:t>
            </w:r>
          </w:p>
        </w:tc>
        <w:tc>
          <w:tcPr>
            <w:tcW w:w="140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1,015,768,406</w:t>
            </w:r>
          </w:p>
        </w:tc>
        <w:tc>
          <w:tcPr>
            <w:tcW w:w="155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534,993 </w:t>
            </w:r>
          </w:p>
        </w:tc>
        <w:tc>
          <w:tcPr>
            <w:tcW w:w="1514"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3,046,323,683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Frances Baard</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133,018</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365,873,430</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149,951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964,102,504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John Taolo Gaetsewe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106,371</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277,051,611</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179,914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891,178,642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Namakwa</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32,214</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78,209,746</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40,011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238,277,590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Pixley ka Seme</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58,808</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143,773,269</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72,647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434,487,585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Z.F Mgcawu</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69,156</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150,860,350</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92,470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518,277,363 </w:t>
            </w:r>
          </w:p>
        </w:tc>
      </w:tr>
      <w:tr>
        <w:trPr>
          <w:trHeight w:val="6" w:hRule="atLeast"/>
        </w:trPr>
        <w:tc>
          <w:tcPr>
            <w:tcW w:w="3699" w:type="dxa"/>
            <w:tcBorders>
              <w:top w:val="single" w:sz="6" w:space="0" w:color="A2BD90"/>
              <w:bottom w:val="single" w:sz="6" w:space="0" w:color="A2BD90"/>
              <w:insideH w:val="single" w:sz="6" w:space="0" w:color="A2BD90"/>
            </w:tcBorders>
            <w:shd w:fill="A2BD90" w:val="clear"/>
          </w:tcPr>
          <w:p>
            <w:pPr>
              <w:pStyle w:val="TableContents"/>
              <w:spacing w:before="0" w:after="0"/>
              <w:rPr>
                <w:sz w:val="16"/>
                <w:szCs w:val="16"/>
              </w:rPr>
            </w:pPr>
            <w:r>
              <w:rPr>
                <w:sz w:val="16"/>
                <w:szCs w:val="16"/>
              </w:rPr>
              <w:t>Western Cape</w:t>
            </w:r>
          </w:p>
        </w:tc>
        <w:tc>
          <w:tcPr>
            <w:tcW w:w="1475"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2,135,754</w:t>
            </w:r>
          </w:p>
        </w:tc>
        <w:tc>
          <w:tcPr>
            <w:tcW w:w="140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4,910,843,053</w:t>
            </w:r>
          </w:p>
        </w:tc>
        <w:tc>
          <w:tcPr>
            <w:tcW w:w="1550"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5,169,517 </w:t>
            </w:r>
          </w:p>
        </w:tc>
        <w:tc>
          <w:tcPr>
            <w:tcW w:w="1514" w:type="dxa"/>
            <w:tcBorders>
              <w:top w:val="single" w:sz="6" w:space="0" w:color="A2BD90"/>
              <w:bottom w:val="single" w:sz="6" w:space="0" w:color="A2BD90"/>
              <w:insideH w:val="single" w:sz="6" w:space="0" w:color="A2BD90"/>
            </w:tcBorders>
            <w:shd w:fill="A2BD90"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21,600,443,386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Cape Winelands</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276,036</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608,733,051</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628,038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2,682,084,342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Central Karoo</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33,979</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78,450,449</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79,215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336,341,120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City of Cape Town</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1,429,017</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3,338,613,834</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3,560,694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14,726,071,084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Eden</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213,616</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475,999,117</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509,503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2,132,177,068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Overberg</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78,581</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176,652,917</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183,125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775,340,821 </w:t>
            </w:r>
          </w:p>
        </w:tc>
      </w:tr>
      <w:tr>
        <w:trPr>
          <w:trHeight w:val="6" w:hRule="atLeast"/>
        </w:trPr>
        <w:tc>
          <w:tcPr>
            <w:tcW w:w="3699" w:type="dxa"/>
            <w:tcBorders>
              <w:top w:val="single" w:sz="6" w:space="0" w:color="A2BD90"/>
              <w:bottom w:val="single" w:sz="6" w:space="0" w:color="A2BD90"/>
              <w:insideH w:val="single" w:sz="6" w:space="0" w:color="A2BD90"/>
            </w:tcBorders>
            <w:shd w:fill="auto" w:val="clear"/>
          </w:tcPr>
          <w:p>
            <w:pPr>
              <w:pStyle w:val="TableContents"/>
              <w:spacing w:before="0" w:after="0"/>
              <w:rPr>
                <w:sz w:val="16"/>
                <w:szCs w:val="16"/>
              </w:rPr>
            </w:pPr>
            <w:r>
              <w:rPr>
                <w:sz w:val="16"/>
                <w:szCs w:val="16"/>
              </w:rPr>
              <w:t>West Coast</w:t>
            </w:r>
          </w:p>
        </w:tc>
        <w:tc>
          <w:tcPr>
            <w:tcW w:w="1475"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104,525</w:t>
            </w:r>
          </w:p>
        </w:tc>
        <w:tc>
          <w:tcPr>
            <w:tcW w:w="140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232,393,686</w:t>
            </w:r>
          </w:p>
        </w:tc>
        <w:tc>
          <w:tcPr>
            <w:tcW w:w="1550"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208,942 </w:t>
            </w:r>
          </w:p>
        </w:tc>
        <w:tc>
          <w:tcPr>
            <w:tcW w:w="1514" w:type="dxa"/>
            <w:tcBorders>
              <w:top w:val="single" w:sz="6" w:space="0" w:color="A2BD90"/>
              <w:bottom w:val="single" w:sz="6" w:space="0" w:color="A2BD90"/>
              <w:insideH w:val="single" w:sz="6" w:space="0" w:color="A2BD90"/>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948,428,952 </w:t>
            </w:r>
          </w:p>
        </w:tc>
      </w:tr>
      <w:tr>
        <w:trPr>
          <w:trHeight w:val="6" w:hRule="atLeast"/>
        </w:trPr>
        <w:tc>
          <w:tcPr>
            <w:tcW w:w="3699" w:type="dxa"/>
            <w:tcBorders>
              <w:top w:val="double" w:sz="6" w:space="0" w:color="90713A"/>
            </w:tcBorders>
            <w:shd w:fill="auto" w:val="clear"/>
          </w:tcPr>
          <w:p>
            <w:pPr>
              <w:pStyle w:val="TableContents"/>
              <w:spacing w:before="0" w:after="0"/>
              <w:rPr>
                <w:sz w:val="16"/>
                <w:szCs w:val="16"/>
              </w:rPr>
            </w:pPr>
            <w:r>
              <w:rPr>
                <w:sz w:val="16"/>
                <w:szCs w:val="16"/>
              </w:rPr>
              <w:t>Grand Total</w:t>
            </w:r>
          </w:p>
        </w:tc>
        <w:tc>
          <w:tcPr>
            <w:tcW w:w="1475" w:type="dxa"/>
            <w:tcBorders>
              <w:top w:val="double" w:sz="6" w:space="0" w:color="90713A"/>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15,199,435</w:t>
            </w:r>
          </w:p>
        </w:tc>
        <w:tc>
          <w:tcPr>
            <w:tcW w:w="1400" w:type="dxa"/>
            <w:tcBorders>
              <w:top w:val="double" w:sz="6" w:space="0" w:color="90713A"/>
            </w:tcBorders>
            <w:shd w:fill="auto" w:val="clear"/>
          </w:tcPr>
          <w:p>
            <w:pPr>
              <w:pStyle w:val="TableContents"/>
              <w:keepNext/>
              <w:widowControl w:val="false"/>
              <w:bidi w:val="0"/>
              <w:spacing w:lineRule="atLeast" w:line="113" w:before="0" w:after="0"/>
              <w:ind w:left="0" w:right="113" w:hanging="0"/>
              <w:jc w:val="right"/>
              <w:rPr>
                <w:sz w:val="16"/>
                <w:szCs w:val="16"/>
              </w:rPr>
            </w:pPr>
            <w:r>
              <w:rPr>
                <w:sz w:val="16"/>
                <w:szCs w:val="16"/>
              </w:rPr>
              <w:t xml:space="preserve"> </w:t>
            </w:r>
            <w:r>
              <w:rPr>
                <w:sz w:val="16"/>
                <w:szCs w:val="16"/>
              </w:rPr>
              <w:t xml:space="preserve">34,534,483,922 </w:t>
            </w:r>
          </w:p>
        </w:tc>
        <w:tc>
          <w:tcPr>
            <w:tcW w:w="1550" w:type="dxa"/>
            <w:tcBorders>
              <w:top w:val="double" w:sz="6" w:space="0" w:color="90713A"/>
            </w:tcBorders>
            <w:shd w:fill="auto" w:val="clear"/>
          </w:tcPr>
          <w:p>
            <w:pPr>
              <w:pStyle w:val="TableContents"/>
              <w:keepNext/>
              <w:widowControl w:val="false"/>
              <w:bidi w:val="0"/>
              <w:spacing w:lineRule="atLeast" w:line="113" w:before="0" w:after="0"/>
              <w:ind w:left="0" w:right="340" w:hanging="0"/>
              <w:jc w:val="right"/>
              <w:rPr>
                <w:sz w:val="16"/>
                <w:szCs w:val="16"/>
              </w:rPr>
            </w:pPr>
            <w:r>
              <w:rPr>
                <w:sz w:val="16"/>
                <w:szCs w:val="16"/>
              </w:rPr>
              <w:t xml:space="preserve"> </w:t>
            </w:r>
            <w:r>
              <w:rPr>
                <w:sz w:val="16"/>
                <w:szCs w:val="16"/>
              </w:rPr>
              <w:t xml:space="preserve">25,143,555 </w:t>
            </w:r>
          </w:p>
        </w:tc>
        <w:tc>
          <w:tcPr>
            <w:tcW w:w="1514" w:type="dxa"/>
            <w:tcBorders>
              <w:top w:val="double" w:sz="6" w:space="0" w:color="90713A"/>
            </w:tcBorders>
            <w:shd w:fill="auto" w:val="clear"/>
          </w:tcPr>
          <w:p>
            <w:pPr>
              <w:pStyle w:val="TableContents"/>
              <w:keepNext/>
              <w:widowControl w:val="false"/>
              <w:bidi w:val="0"/>
              <w:spacing w:lineRule="atLeast" w:line="113" w:before="0" w:after="0"/>
              <w:ind w:left="0" w:right="57" w:hanging="0"/>
              <w:jc w:val="right"/>
              <w:rPr>
                <w:sz w:val="16"/>
                <w:szCs w:val="16"/>
              </w:rPr>
            </w:pPr>
            <w:r>
              <w:rPr>
                <w:sz w:val="16"/>
                <w:szCs w:val="16"/>
              </w:rPr>
              <w:t xml:space="preserve"> </w:t>
            </w:r>
            <w:r>
              <w:rPr>
                <w:sz w:val="16"/>
                <w:szCs w:val="16"/>
              </w:rPr>
              <w:t xml:space="preserve">123,353,448,910 </w:t>
            </w:r>
          </w:p>
        </w:tc>
      </w:tr>
    </w:tbl>
    <w:p>
      <w:pPr>
        <w:pStyle w:val="Normal"/>
        <w:rPr/>
      </w:pPr>
      <w:r>
        <w:rPr/>
        <w:t>The households with LBPL and UBPL deficits consist of those already reported to be below these lines (45,5% of the population, or 25.442 million people), as well others who are newly added to the list as a consequence of the drought and market conditions (it is not possible to separate the two). The total UBPL deficit of approximately ZAR 123 billion amounts to and average of ZAR 4,906 per at risk person per year, or R409 per at risk person per month.</w:t>
      </w:r>
      <w:r>
        <mc:AlternateContent>
          <mc:Choice Requires="wps">
            <w:drawing>
              <wp:anchor behindDoc="0" distT="0" distB="71755" distL="0" distR="0" simplePos="0" locked="0" layoutInCell="1" allowOverlap="1" relativeHeight="199">
                <wp:simplePos x="0" y="0"/>
                <wp:positionH relativeFrom="page">
                  <wp:posOffset>720090</wp:posOffset>
                </wp:positionH>
                <wp:positionV relativeFrom="page">
                  <wp:posOffset>3351530</wp:posOffset>
                </wp:positionV>
                <wp:extent cx="6120130" cy="4677410"/>
                <wp:effectExtent l="0" t="0" r="0" b="0"/>
                <wp:wrapSquare wrapText="bothSides"/>
                <wp:docPr id="252" name="Frame54"/>
                <a:graphic xmlns:a="http://schemas.openxmlformats.org/drawingml/2006/main">
                  <a:graphicData uri="http://schemas.microsoft.com/office/word/2010/wordprocessingShape">
                    <wps:wsp>
                      <wps:cNvSpPr txBox="1"/>
                      <wps:spPr>
                        <a:xfrm>
                          <a:off x="0" y="0"/>
                          <a:ext cx="6120130" cy="4677410"/>
                        </a:xfrm>
                        <a:prstGeom prst="rect"/>
                      </wps:spPr>
                      <wps:txbx>
                        <w:txbxContent>
                          <w:p>
                            <w:pPr>
                              <w:pStyle w:val="Figure"/>
                              <w:spacing w:before="120" w:after="120"/>
                              <w:rPr/>
                            </w:pPr>
                            <w:r>
                              <w:rPr>
                                <w:b/>
                                <w:bCs/>
                              </w:rPr>
                              <w:t xml:space="preserve">Figure </w:t>
                            </w:r>
                            <w:r>
                              <w:rPr>
                                <w:b/>
                                <w:bCs/>
                              </w:rPr>
                              <w:fldChar w:fldCharType="begin"/>
                            </w:r>
                            <w:r>
                              <w:instrText> SEQ Figure \* ARABIC </w:instrText>
                            </w:r>
                            <w:r>
                              <w:fldChar w:fldCharType="separate"/>
                            </w:r>
                            <w:r>
                              <w:t>39</w:t>
                            </w:r>
                            <w:r>
                              <w:fldChar w:fldCharType="end"/>
                            </w:r>
                            <w:r>
                              <w:rPr/>
                              <w:t xml:space="preserve">: </w:t>
                            </w:r>
                            <w:r>
                              <w:rPr/>
                              <w:t>Choropleth map of the percentage of the population with a food energy deficit, by enumeration small areas, municipalities, districts and provinces.</w:t>
                            </w:r>
                          </w:p>
                          <w:p>
                            <w:pPr>
                              <w:pStyle w:val="Figure"/>
                              <w:spacing w:before="120" w:after="120"/>
                              <w:rPr/>
                            </w:pPr>
                            <w:r>
                              <w:rPr/>
                              <w:drawing>
                                <wp:inline distT="0" distB="0" distL="0" distR="0">
                                  <wp:extent cx="6120130" cy="4233545"/>
                                  <wp:effectExtent l="0" t="0" r="0" b="0"/>
                                  <wp:docPr id="253"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45" descr=""/>
                                          <pic:cNvPicPr>
                                            <a:picLocks noChangeAspect="1" noChangeArrowheads="1"/>
                                          </pic:cNvPicPr>
                                        </pic:nvPicPr>
                                        <pic:blipFill>
                                          <a:blip r:embed="rId117"/>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68.3pt;mso-wrap-distance-left:0pt;mso-wrap-distance-right:0pt;mso-wrap-distance-top:0pt;mso-wrap-distance-bottom:5.65pt;margin-top:263.9pt;mso-position-vertical-relative:page;margin-left:56.7pt;mso-position-horizontal-relative:page">
                <v:textbox inset="0in,0in,0in,0in">
                  <w:txbxContent>
                    <w:p>
                      <w:pPr>
                        <w:pStyle w:val="Figure"/>
                        <w:spacing w:before="120" w:after="120"/>
                        <w:rPr/>
                      </w:pPr>
                      <w:r>
                        <w:rPr>
                          <w:b/>
                          <w:bCs/>
                        </w:rPr>
                        <w:t xml:space="preserve">Figure </w:t>
                      </w:r>
                      <w:r>
                        <w:rPr>
                          <w:b/>
                          <w:bCs/>
                        </w:rPr>
                        <w:fldChar w:fldCharType="begin"/>
                      </w:r>
                      <w:r>
                        <w:instrText> SEQ Figure \* ARABIC </w:instrText>
                      </w:r>
                      <w:r>
                        <w:fldChar w:fldCharType="separate"/>
                      </w:r>
                      <w:r>
                        <w:t>39</w:t>
                      </w:r>
                      <w:r>
                        <w:fldChar w:fldCharType="end"/>
                      </w:r>
                      <w:r>
                        <w:rPr/>
                        <w:t xml:space="preserve">: </w:t>
                      </w:r>
                      <w:r>
                        <w:rPr/>
                        <w:t>Choropleth map of the percentage of the population with a food energy deficit, by enumeration small areas, municipalities, districts and provinces.</w:t>
                      </w:r>
                    </w:p>
                    <w:p>
                      <w:pPr>
                        <w:pStyle w:val="Figure"/>
                        <w:spacing w:before="120" w:after="120"/>
                        <w:rPr/>
                      </w:pPr>
                      <w:r>
                        <w:rPr/>
                        <w:drawing>
                          <wp:inline distT="0" distB="0" distL="0" distR="0">
                            <wp:extent cx="6120130" cy="4233545"/>
                            <wp:effectExtent l="0" t="0" r="0" b="0"/>
                            <wp:docPr id="254"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45" descr=""/>
                                    <pic:cNvPicPr>
                                      <a:picLocks noChangeAspect="1" noChangeArrowheads="1"/>
                                    </pic:cNvPicPr>
                                  </pic:nvPicPr>
                                  <pic:blipFill>
                                    <a:blip r:embed="rId117"/>
                                    <a:stretch>
                                      <a:fillRect/>
                                    </a:stretch>
                                  </pic:blipFill>
                                  <pic:spPr bwMode="auto">
                                    <a:xfrm>
                                      <a:off x="0" y="0"/>
                                      <a:ext cx="6120130" cy="4233545"/>
                                    </a:xfrm>
                                    <a:prstGeom prst="rect">
                                      <a:avLst/>
                                    </a:prstGeom>
                                  </pic:spPr>
                                </pic:pic>
                              </a:graphicData>
                            </a:graphic>
                          </wp:inline>
                        </w:drawing>
                      </w:r>
                    </w:p>
                  </w:txbxContent>
                </v:textbox>
                <w10:wrap type="square"/>
              </v:rect>
            </w:pict>
          </mc:Fallback>
        </mc:AlternateContent>
      </w:r>
    </w:p>
    <w:p>
      <w:pPr>
        <w:pStyle w:val="Heading5"/>
        <w:rPr/>
      </w:pPr>
      <w:r>
        <w:rPr/>
        <w:t>The</w:t>
      </w:r>
      <w:r>
        <w:rPr/>
        <w:t xml:space="preserve"> percentages of people affected for </w:t>
      </w:r>
      <w:r>
        <w:rPr/>
        <w:t>the food energy deficit and the UBPL deficit</w:t>
      </w:r>
      <w:r>
        <w:rPr/>
        <w:t xml:space="preserve"> </w:t>
      </w:r>
      <w:r>
        <w:rPr/>
        <w:t>(Step 35)</w:t>
      </w:r>
    </w:p>
    <w:p>
      <w:pPr>
        <w:pStyle w:val="Normal"/>
        <w:rPr/>
      </w:pPr>
      <w:r>
        <w:rPr/>
        <w:t xml:space="preserve">The map in </w:t>
      </w:r>
      <w:r>
        <w:rPr>
          <w:b/>
          <w:bCs/>
        </w:rPr>
        <w:t xml:space="preserve">Figure </w:t>
      </w:r>
      <w:r>
        <w:rPr>
          <w:b/>
          <w:bCs/>
        </w:rPr>
        <w:t xml:space="preserve"> Figure</w:t>
      </w:r>
      <w:r>
        <w:rPr>
          <w:b w:val="false"/>
          <w:bCs w:val="false"/>
        </w:rPr>
        <w:t xml:space="preserve"> </w:t>
      </w:r>
      <w:r>
        <w:rPr>
          <w:b w:val="false"/>
          <w:bCs w:val="false"/>
        </w:rPr>
        <w:t>shows</w:t>
      </w:r>
      <w:r>
        <w:rPr>
          <w:b w:val="false"/>
          <w:bCs w:val="false"/>
        </w:rPr>
        <w:t xml:space="preserve"> the percentage of people at risk of a food energy deficit </w:t>
      </w:r>
      <w:r>
        <w:rPr>
          <w:b w:val="false"/>
          <w:bCs w:val="false"/>
        </w:rPr>
        <w:t xml:space="preserve">in each enumeration small area (ESA) </w:t>
      </w:r>
      <w:r>
        <w:rPr>
          <w:b w:val="false"/>
          <w:bCs w:val="false"/>
        </w:rPr>
        <w:t>as well as</w:t>
      </w:r>
      <w:r>
        <w:rPr>
          <w:b w:val="false"/>
          <w:bCs w:val="false"/>
        </w:rPr>
        <w:t xml:space="preserve"> the outlines of municipalities, districts </w:t>
      </w:r>
      <w:r>
        <w:rPr>
          <w:b w:val="false"/>
          <w:bCs w:val="false"/>
        </w:rPr>
        <w:t>and</w:t>
      </w:r>
      <w:r>
        <w:rPr>
          <w:b w:val="false"/>
          <w:bCs w:val="false"/>
        </w:rPr>
        <w:t xml:space="preserve"> provinces, </w:t>
      </w:r>
      <w:r>
        <w:rPr>
          <w:b w:val="false"/>
          <w:bCs w:val="false"/>
        </w:rPr>
        <w:t>so the distribution of populations at risk within these administrative units can be observed.</w:t>
      </w:r>
      <w:r>
        <w:rPr/>
        <w:t xml:space="preserve"> It must be noted that a characteristic of ESAs is that in some rural parts of the country (notably in Limpopo, North West, Eastern Cape and KwaZulu-Natal), there are ‘islands’ of population with ESAs surrounded by a ‘sea’ of empty space where there is no ESA. This is because the ‘empty’ space is largely uninhabited grazing land and the small population data from that space is added to the ESAs in the concentrated areas, to ensure that laws on privacy of data are upheld. This creates a misleading impression that an area has a low percentage of people at risk, when in fact it is just the lack of ESAs in the area.</w:t>
      </w:r>
    </w:p>
    <w:p>
      <w:pPr>
        <w:pStyle w:val="Normal"/>
        <w:rPr/>
      </w:pPr>
      <w:r>
        <w:rPr/>
        <w:t xml:space="preserve">The map in </w:t>
      </w:r>
      <w:r>
        <w:rPr>
          <w:b/>
          <w:bCs/>
        </w:rPr>
        <w:t xml:space="preserve">Figure </w:t>
      </w:r>
      <w:r>
        <w:rPr>
          <w:b/>
          <w:bCs/>
        </w:rPr>
        <w:t xml:space="preserve"> Figure</w:t>
      </w:r>
      <w:r>
        <w:rPr/>
        <w:t xml:space="preserve"> is</w:t>
      </w:r>
      <w:r>
        <w:rPr/>
        <w:t xml:space="preserve"> very similar to </w:t>
      </w:r>
      <w:r>
        <w:rPr>
          <w:b/>
          <w:bCs/>
        </w:rPr>
        <w:t xml:space="preserve">Figure </w:t>
      </w:r>
      <w:r>
        <w:rPr>
          <w:b/>
          <w:bCs/>
        </w:rPr>
        <w:t xml:space="preserve"> Figure</w:t>
      </w:r>
      <w:r>
        <w:rPr>
          <w:b w:val="false"/>
          <w:bCs w:val="false"/>
        </w:rPr>
        <w:t xml:space="preserve">, </w:t>
      </w:r>
      <w:r>
        <w:rPr/>
        <w:t xml:space="preserve">the map </w:t>
      </w:r>
      <w:r>
        <w:rPr/>
        <w:t>showing</w:t>
      </w:r>
      <w:r>
        <w:rPr/>
        <w:t xml:space="preserve"> the percentages of people below the Food Poverty Line (FPL), </w:t>
      </w:r>
      <w:r>
        <w:rPr/>
        <w:t>which also shows how higher percentage ESAs</w:t>
      </w:r>
      <w:r>
        <w:rPr/>
        <w:t xml:space="preserve"> follow the hazard area.</w:t>
      </w:r>
      <w:r>
        <w:rPr/>
        <w:t xml:space="preserve"> </w:t>
      </w:r>
    </w:p>
    <w:p>
      <w:pPr>
        <w:pStyle w:val="Heading5"/>
        <w:rPr/>
      </w:pPr>
      <w:r>
        <w:rPr/>
        <w:t xml:space="preserve">Map the amounts of deficit for each outcome </w:t>
      </w:r>
      <w:r>
        <w:rPr/>
        <w:t>(Step 36)</w:t>
      </w:r>
    </w:p>
    <w:p>
      <w:pPr>
        <w:pStyle w:val="Normal"/>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i w:val="false"/>
          <w:iCs w:val="false"/>
          <w:color w:val="00000A"/>
          <w:sz w:val="22"/>
          <w:szCs w:val="20"/>
          <w:lang w:val="en-ZA" w:eastAsia="en-US" w:bidi="ar-SA"/>
        </w:rPr>
        <w:t>The deficits outcomes are mapped in two different ways:</w:t>
      </w:r>
    </w:p>
    <w:p>
      <w:pPr>
        <w:pStyle w:val="Normal"/>
        <w:numPr>
          <w:ilvl w:val="0"/>
          <w:numId w:val="12"/>
        </w:numPr>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i w:val="false"/>
          <w:iCs w:val="false"/>
          <w:color w:val="00000A"/>
          <w:sz w:val="22"/>
          <w:szCs w:val="20"/>
          <w:lang w:val="en-ZA" w:eastAsia="en-US" w:bidi="ar-SA"/>
        </w:rPr>
        <w:t>The deficit per capita total of all people living in the enumeration small area (ESA); and</w:t>
      </w:r>
    </w:p>
    <w:p>
      <w:pPr>
        <w:pStyle w:val="Normal"/>
        <w:numPr>
          <w:ilvl w:val="0"/>
          <w:numId w:val="12"/>
        </w:numPr>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i w:val="false"/>
          <w:iCs w:val="false"/>
          <w:color w:val="00000A"/>
          <w:sz w:val="22"/>
          <w:szCs w:val="20"/>
          <w:lang w:val="en-ZA" w:eastAsia="en-US" w:bidi="ar-SA"/>
        </w:rPr>
        <w:t>The deficit per capita of people at risk living in the ESA.</w:t>
      </w:r>
    </w:p>
    <w:p>
      <w:pPr>
        <w:pStyle w:val="Normal"/>
        <w:rPr>
          <w:rFonts w:ascii="Franklin Gothic Book" w:hAnsi="Franklin Gothic Book" w:eastAsia="Times New Roman" w:cs="Times New Roman"/>
          <w:b w:val="false"/>
          <w:i w:val="false"/>
          <w:i w:val="false"/>
          <w:iCs w:val="false"/>
          <w:color w:val="00000A"/>
          <w:sz w:val="22"/>
          <w:szCs w:val="20"/>
          <w:lang w:val="en-ZA" w:eastAsia="en-US" w:bidi="ar-SA"/>
        </w:rPr>
      </w:pPr>
      <w:r>
        <w:rPr>
          <w:rFonts w:eastAsia="Times New Roman" w:cs="Times New Roman"/>
          <w:b w:val="false"/>
          <w:i w:val="false"/>
          <w:iCs w:val="false"/>
          <w:color w:val="00000A"/>
          <w:sz w:val="22"/>
          <w:szCs w:val="20"/>
          <w:lang w:val="en-ZA" w:eastAsia="en-US" w:bidi="ar-SA"/>
        </w:rPr>
        <w:t xml:space="preserve">These two outcomes are presented for the food energy deficits, the food poverty line (FPL) deficits and the upper bound poverty line (UBPL) deficits in </w:t>
      </w:r>
      <w:r>
        <w:rPr>
          <w:rFonts w:eastAsia="Times New Roman" w:cs="Times New Roman"/>
          <w:b/>
          <w:bCs/>
          <w:i w:val="false"/>
          <w:iCs w:val="false"/>
          <w:color w:val="00000A"/>
          <w:sz w:val="22"/>
          <w:szCs w:val="20"/>
          <w:lang w:val="en-ZA" w:eastAsia="en-US" w:bidi="ar-SA"/>
        </w:rPr>
        <w:t xml:space="preserve">Figures </w:t>
      </w:r>
      <w:r>
        <w:rPr>
          <w:rFonts w:eastAsia="Times New Roman" w:cs="Times New Roman"/>
          <w:b/>
          <w:bCs/>
          <w:i w:val="false"/>
          <w:iCs w:val="false"/>
          <w:color w:val="00000A"/>
          <w:sz w:val="22"/>
          <w:szCs w:val="20"/>
          <w:lang w:val="en-ZA" w:eastAsia="en-US" w:bidi="ar-SA"/>
        </w:rPr>
        <w:t xml:space="preserve"> Figure</w:t>
      </w:r>
      <w:r>
        <w:rPr>
          <w:rFonts w:eastAsia="Times New Roman" w:cs="Times New Roman"/>
          <w:b w:val="false"/>
          <w:i w:val="false"/>
          <w:iCs w:val="false"/>
          <w:color w:val="00000A"/>
          <w:sz w:val="22"/>
          <w:szCs w:val="20"/>
          <w:lang w:val="en-ZA" w:eastAsia="en-US" w:bidi="ar-SA"/>
        </w:rPr>
        <w:t xml:space="preserve"> to </w:t>
      </w:r>
      <w:r>
        <w:rPr>
          <w:rFonts w:eastAsia="Times New Roman" w:cs="Times New Roman"/>
          <w:b/>
          <w:bCs/>
          <w:i w:val="false"/>
          <w:iCs w:val="false"/>
          <w:color w:val="00000A"/>
          <w:sz w:val="22"/>
          <w:szCs w:val="20"/>
          <w:lang w:val="en-ZA" w:eastAsia="en-US" w:bidi="ar-SA"/>
        </w:rPr>
        <w:t xml:space="preserve"> Figure</w:t>
      </w:r>
      <w:r>
        <w:rPr>
          <w:rFonts w:eastAsia="Times New Roman" w:cs="Times New Roman"/>
          <w:b w:val="false"/>
          <w:i w:val="false"/>
          <w:iCs w:val="false"/>
          <w:color w:val="00000A"/>
          <w:sz w:val="22"/>
          <w:szCs w:val="20"/>
          <w:lang w:val="en-ZA" w:eastAsia="en-US" w:bidi="ar-SA"/>
        </w:rPr>
        <w:t xml:space="preserve"> </w:t>
      </w:r>
      <w:r>
        <w:rPr>
          <w:rFonts w:eastAsia="Times New Roman" w:cs="Times New Roman"/>
          <w:b w:val="false"/>
          <w:i w:val="false"/>
          <w:iCs w:val="false"/>
          <w:color w:val="00000A"/>
          <w:sz w:val="22"/>
          <w:szCs w:val="20"/>
          <w:lang w:val="en-ZA" w:eastAsia="en-US" w:bidi="ar-SA"/>
        </w:rPr>
        <w:t xml:space="preserve">from page </w:t>
      </w:r>
      <w:r>
        <w:rPr>
          <w:rFonts w:eastAsia="Times New Roman" w:cs="Times New Roman"/>
          <w:b w:val="false"/>
          <w:i w:val="false"/>
          <w:iCs w:val="false"/>
          <w:color w:val="00000A"/>
          <w:sz w:val="22"/>
          <w:szCs w:val="20"/>
          <w:lang w:val="en-ZA" w:eastAsia="en-US" w:bidi="ar-SA"/>
        </w:rPr>
        <w:t xml:space="preserve"> Figure</w:t>
      </w:r>
      <w:r>
        <w:rPr>
          <w:rFonts w:eastAsia="Times New Roman" w:cs="Times New Roman"/>
          <w:b w:val="false"/>
          <w:i w:val="false"/>
          <w:iCs w:val="false"/>
          <w:color w:val="00000A"/>
          <w:sz w:val="22"/>
          <w:szCs w:val="20"/>
          <w:lang w:val="en-ZA" w:eastAsia="en-US" w:bidi="ar-SA"/>
        </w:rPr>
        <w:t xml:space="preserve"> to page </w:t>
      </w:r>
      <w:r>
        <w:rPr>
          <w:rFonts w:eastAsia="Times New Roman" w:cs="Times New Roman"/>
          <w:b w:val="false"/>
          <w:i w:val="false"/>
          <w:iCs w:val="false"/>
          <w:color w:val="00000A"/>
          <w:sz w:val="22"/>
          <w:szCs w:val="20"/>
          <w:lang w:val="en-ZA" w:eastAsia="en-US" w:bidi="ar-SA"/>
        </w:rPr>
        <w:t xml:space="preserve"> Figure</w:t>
      </w:r>
      <w:r>
        <w:rPr>
          <w:rFonts w:eastAsia="Times New Roman" w:cs="Times New Roman"/>
          <w:b w:val="false"/>
          <w:i w:val="false"/>
          <w:iCs w:val="false"/>
          <w:color w:val="00000A"/>
          <w:sz w:val="22"/>
          <w:szCs w:val="20"/>
          <w:lang w:val="en-ZA" w:eastAsia="en-US" w:bidi="ar-SA"/>
        </w:rPr>
        <w:t>.</w:t>
      </w:r>
    </w:p>
    <w:p>
      <w:pPr>
        <w:pStyle w:val="Normal"/>
        <w:rPr/>
      </w:pPr>
      <w:r>
        <w:rPr/>
      </w:r>
      <w:r>
        <mc:AlternateContent>
          <mc:Choice Requires="wps">
            <w:drawing>
              <wp:anchor behindDoc="0" distT="0" distB="71755" distL="0" distR="0" simplePos="0" locked="0" layoutInCell="1" allowOverlap="1" relativeHeight="208">
                <wp:simplePos x="0" y="0"/>
                <wp:positionH relativeFrom="page">
                  <wp:posOffset>720090</wp:posOffset>
                </wp:positionH>
                <wp:positionV relativeFrom="page">
                  <wp:posOffset>622300</wp:posOffset>
                </wp:positionV>
                <wp:extent cx="6120130" cy="4633595"/>
                <wp:effectExtent l="0" t="0" r="0" b="0"/>
                <wp:wrapSquare wrapText="bothSides"/>
                <wp:docPr id="255" name="Frame11"/>
                <a:graphic xmlns:a="http://schemas.openxmlformats.org/drawingml/2006/main">
                  <a:graphicData uri="http://schemas.microsoft.com/office/word/2010/wordprocessingShape">
                    <wps:wsp>
                      <wps:cNvSpPr txBox="1"/>
                      <wps:spPr>
                        <a:xfrm>
                          <a:off x="0" y="0"/>
                          <a:ext cx="6120130" cy="4633595"/>
                        </a:xfrm>
                        <a:prstGeom prst="rect"/>
                      </wps:spPr>
                      <wps:txbx>
                        <w:txbxContent>
                          <w:p>
                            <w:pPr>
                              <w:pStyle w:val="Figure"/>
                              <w:spacing w:before="0" w:after="0"/>
                              <w:rPr/>
                            </w:pPr>
                            <w:r>
                              <w:rPr>
                                <w:b/>
                                <w:bCs/>
                              </w:rPr>
                              <w:t xml:space="preserve">Figure </w:t>
                            </w:r>
                            <w:r>
                              <w:rPr>
                                <w:b/>
                                <w:bCs/>
                              </w:rPr>
                              <w:fldChar w:fldCharType="begin"/>
                            </w:r>
                            <w:r>
                              <w:instrText> SEQ Figure \* ARABIC </w:instrText>
                            </w:r>
                            <w:r>
                              <w:fldChar w:fldCharType="separate"/>
                            </w:r>
                            <w:r>
                              <w:t>40</w:t>
                            </w:r>
                            <w:r>
                              <w:fldChar w:fldCharType="end"/>
                            </w:r>
                            <w:r>
                              <w:rPr/>
                              <w:t xml:space="preserve">: </w:t>
                            </w:r>
                            <w:r>
                              <w:rPr/>
                              <w:t>Choropleth map of the percentage of the population with a food poverty line deficit, by enumeration small areas, municipalities, districts and provinces, overlaid with the drought hazard-area.</w:t>
                            </w:r>
                          </w:p>
                          <w:p>
                            <w:pPr>
                              <w:pStyle w:val="Figure"/>
                              <w:spacing w:before="0" w:after="0"/>
                              <w:rPr/>
                            </w:pPr>
                            <w:r>
                              <w:rPr/>
                              <w:drawing>
                                <wp:inline distT="0" distB="0" distL="0" distR="0">
                                  <wp:extent cx="6120130" cy="4233545"/>
                                  <wp:effectExtent l="0" t="0" r="0" b="0"/>
                                  <wp:docPr id="256"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46" descr=""/>
                                          <pic:cNvPicPr>
                                            <a:picLocks noChangeAspect="1" noChangeArrowheads="1"/>
                                          </pic:cNvPicPr>
                                        </pic:nvPicPr>
                                        <pic:blipFill>
                                          <a:blip r:embed="rId118"/>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64.85pt;mso-wrap-distance-left:0pt;mso-wrap-distance-right:0pt;mso-wrap-distance-top:0pt;mso-wrap-distance-bottom:5.65pt;margin-top:49pt;mso-position-vertical-relative:page;margin-left:56.7pt;mso-position-horizontal-relative:page">
                <v:textbox inset="0in,0in,0in,0in">
                  <w:txbxContent>
                    <w:p>
                      <w:pPr>
                        <w:pStyle w:val="Figure"/>
                        <w:spacing w:before="0" w:after="0"/>
                        <w:rPr/>
                      </w:pPr>
                      <w:r>
                        <w:rPr>
                          <w:b/>
                          <w:bCs/>
                        </w:rPr>
                        <w:t xml:space="preserve">Figure </w:t>
                      </w:r>
                      <w:r>
                        <w:rPr>
                          <w:b/>
                          <w:bCs/>
                        </w:rPr>
                        <w:fldChar w:fldCharType="begin"/>
                      </w:r>
                      <w:r>
                        <w:instrText> SEQ Figure \* ARABIC </w:instrText>
                      </w:r>
                      <w:r>
                        <w:fldChar w:fldCharType="separate"/>
                      </w:r>
                      <w:r>
                        <w:t>40</w:t>
                      </w:r>
                      <w:r>
                        <w:fldChar w:fldCharType="end"/>
                      </w:r>
                      <w:r>
                        <w:rPr/>
                        <w:t xml:space="preserve">: </w:t>
                      </w:r>
                      <w:r>
                        <w:rPr/>
                        <w:t>Choropleth map of the percentage of the population with a food poverty line deficit, by enumeration small areas, municipalities, districts and provinces, overlaid with the drought hazard-area.</w:t>
                      </w:r>
                    </w:p>
                    <w:p>
                      <w:pPr>
                        <w:pStyle w:val="Figure"/>
                        <w:spacing w:before="0" w:after="0"/>
                        <w:rPr/>
                      </w:pPr>
                      <w:r>
                        <w:rPr/>
                        <w:drawing>
                          <wp:inline distT="0" distB="0" distL="0" distR="0">
                            <wp:extent cx="6120130" cy="4233545"/>
                            <wp:effectExtent l="0" t="0" r="0" b="0"/>
                            <wp:docPr id="257"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46" descr=""/>
                                    <pic:cNvPicPr>
                                      <a:picLocks noChangeAspect="1" noChangeArrowheads="1"/>
                                    </pic:cNvPicPr>
                                  </pic:nvPicPr>
                                  <pic:blipFill>
                                    <a:blip r:embed="rId118"/>
                                    <a:stretch>
                                      <a:fillRect/>
                                    </a:stretch>
                                  </pic:blipFill>
                                  <pic:spPr bwMode="auto">
                                    <a:xfrm>
                                      <a:off x="0" y="0"/>
                                      <a:ext cx="6120130" cy="4233545"/>
                                    </a:xfrm>
                                    <a:prstGeom prst="rect">
                                      <a:avLst/>
                                    </a:prstGeom>
                                  </pic:spPr>
                                </pic:pic>
                              </a:graphicData>
                            </a:graphic>
                          </wp:inline>
                        </w:drawing>
                      </w:r>
                    </w:p>
                  </w:txbxContent>
                </v:textbox>
                <w10:wrap type="square"/>
              </v:rect>
            </w:pict>
          </mc:Fallback>
        </mc:AlternateContent>
      </w:r>
      <w:r>
        <mc:AlternateContent>
          <mc:Choice Requires="wps">
            <w:drawing>
              <wp:anchor behindDoc="0" distT="0" distB="0" distL="0" distR="0" simplePos="0" locked="0" layoutInCell="1" allowOverlap="1" relativeHeight="210">
                <wp:simplePos x="0" y="0"/>
                <wp:positionH relativeFrom="page">
                  <wp:posOffset>720090</wp:posOffset>
                </wp:positionH>
                <wp:positionV relativeFrom="page">
                  <wp:posOffset>5271770</wp:posOffset>
                </wp:positionV>
                <wp:extent cx="6120130" cy="4600575"/>
                <wp:effectExtent l="0" t="0" r="0" b="0"/>
                <wp:wrapSquare wrapText="bothSides"/>
                <wp:docPr id="258" name="Frame55"/>
                <a:graphic xmlns:a="http://schemas.openxmlformats.org/drawingml/2006/main">
                  <a:graphicData uri="http://schemas.microsoft.com/office/word/2010/wordprocessingShape">
                    <wps:wsp>
                      <wps:cNvSpPr txBox="1"/>
                      <wps:spPr>
                        <a:xfrm>
                          <a:off x="0" y="0"/>
                          <a:ext cx="6120130" cy="4600575"/>
                        </a:xfrm>
                        <a:prstGeom prst="rect"/>
                      </wps:spPr>
                      <wps:txbx>
                        <w:txbxContent>
                          <w:p>
                            <w:pPr>
                              <w:pStyle w:val="Figure"/>
                              <w:spacing w:before="119" w:after="0"/>
                              <w:rPr/>
                            </w:pPr>
                            <w:r>
                              <w:rPr>
                                <w:b/>
                                <w:bCs/>
                              </w:rPr>
                              <w:t xml:space="preserve">Figure </w:t>
                            </w:r>
                            <w:r>
                              <w:rPr>
                                <w:b/>
                                <w:bCs/>
                              </w:rPr>
                              <w:fldChar w:fldCharType="begin"/>
                            </w:r>
                            <w:r>
                              <w:instrText> SEQ Figure \* ARABIC </w:instrText>
                            </w:r>
                            <w:r>
                              <w:fldChar w:fldCharType="separate"/>
                            </w:r>
                            <w:r>
                              <w:t>41</w:t>
                            </w:r>
                            <w:r>
                              <w:fldChar w:fldCharType="end"/>
                            </w:r>
                            <w:r>
                              <w:rPr/>
                              <w:t xml:space="preserve">: </w:t>
                            </w:r>
                            <w:r>
                              <w:rPr/>
                              <w:t>Choropleth map of the food energy deficit in maize equivalent per capita total population, by enumeration small areas, municipalities, districts and provinces.</w:t>
                            </w:r>
                          </w:p>
                          <w:p>
                            <w:pPr>
                              <w:pStyle w:val="Figure"/>
                              <w:spacing w:before="0" w:after="0"/>
                              <w:rPr/>
                            </w:pPr>
                            <w:r>
                              <w:rPr/>
                              <w:drawing>
                                <wp:inline distT="0" distB="0" distL="0" distR="0">
                                  <wp:extent cx="6120130" cy="4233545"/>
                                  <wp:effectExtent l="0" t="0" r="0" b="0"/>
                                  <wp:docPr id="259"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43" descr=""/>
                                          <pic:cNvPicPr>
                                            <a:picLocks noChangeAspect="1" noChangeArrowheads="1"/>
                                          </pic:cNvPicPr>
                                        </pic:nvPicPr>
                                        <pic:blipFill>
                                          <a:blip r:embed="rId119"/>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62.25pt;mso-wrap-distance-left:0pt;mso-wrap-distance-right:0pt;mso-wrap-distance-top:0pt;mso-wrap-distance-bottom:0pt;margin-top:415.1pt;mso-position-vertical-relative:page;margin-left:56.7pt;mso-position-horizontal-relative:page">
                <v:textbox inset="0in,0in,0in,0in">
                  <w:txbxContent>
                    <w:p>
                      <w:pPr>
                        <w:pStyle w:val="Figure"/>
                        <w:spacing w:before="119" w:after="0"/>
                        <w:rPr/>
                      </w:pPr>
                      <w:r>
                        <w:rPr>
                          <w:b/>
                          <w:bCs/>
                        </w:rPr>
                        <w:t xml:space="preserve">Figure </w:t>
                      </w:r>
                      <w:r>
                        <w:rPr>
                          <w:b/>
                          <w:bCs/>
                        </w:rPr>
                        <w:fldChar w:fldCharType="begin"/>
                      </w:r>
                      <w:r>
                        <w:instrText> SEQ Figure \* ARABIC </w:instrText>
                      </w:r>
                      <w:r>
                        <w:fldChar w:fldCharType="separate"/>
                      </w:r>
                      <w:r>
                        <w:t>41</w:t>
                      </w:r>
                      <w:r>
                        <w:fldChar w:fldCharType="end"/>
                      </w:r>
                      <w:r>
                        <w:rPr/>
                        <w:t xml:space="preserve">: </w:t>
                      </w:r>
                      <w:r>
                        <w:rPr/>
                        <w:t>Choropleth map of the food energy deficit in maize equivalent per capita total population, by enumeration small areas, municipalities, districts and provinces.</w:t>
                      </w:r>
                    </w:p>
                    <w:p>
                      <w:pPr>
                        <w:pStyle w:val="Figure"/>
                        <w:spacing w:before="0" w:after="0"/>
                        <w:rPr/>
                      </w:pPr>
                      <w:r>
                        <w:rPr/>
                        <w:drawing>
                          <wp:inline distT="0" distB="0" distL="0" distR="0">
                            <wp:extent cx="6120130" cy="4233545"/>
                            <wp:effectExtent l="0" t="0" r="0" b="0"/>
                            <wp:docPr id="260"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3" descr=""/>
                                    <pic:cNvPicPr>
                                      <a:picLocks noChangeAspect="1" noChangeArrowheads="1"/>
                                    </pic:cNvPicPr>
                                  </pic:nvPicPr>
                                  <pic:blipFill>
                                    <a:blip r:embed="rId119"/>
                                    <a:stretch>
                                      <a:fillRect/>
                                    </a:stretch>
                                  </pic:blipFill>
                                  <pic:spPr bwMode="auto">
                                    <a:xfrm>
                                      <a:off x="0" y="0"/>
                                      <a:ext cx="6120130" cy="4233545"/>
                                    </a:xfrm>
                                    <a:prstGeom prst="rect">
                                      <a:avLst/>
                                    </a:prstGeom>
                                  </pic:spPr>
                                </pic:pic>
                              </a:graphicData>
                            </a:graphic>
                          </wp:inline>
                        </w:drawing>
                      </w:r>
                    </w:p>
                  </w:txbxContent>
                </v:textbox>
                <w10:wrap type="square"/>
              </v:rect>
            </w:pict>
          </mc:Fallback>
        </mc:AlternateContent>
      </w:r>
    </w:p>
    <w:p>
      <w:pPr>
        <w:pStyle w:val="Heading5"/>
        <w:rPr>
          <w:rFonts w:ascii="Arial" w:hAnsi="Arial"/>
          <w:color w:val="00000A"/>
          <w:sz w:val="24"/>
          <w:szCs w:val="24"/>
        </w:rPr>
      </w:pPr>
      <w:r>
        <w:rPr>
          <w:rFonts w:ascii="Arial" w:hAnsi="Arial"/>
          <w:color w:val="00000A"/>
          <w:sz w:val="24"/>
          <w:szCs w:val="24"/>
        </w:rPr>
      </w:r>
      <w:r>
        <w:br w:type="page"/>
      </w:r>
      <w:r>
        <mc:AlternateContent>
          <mc:Choice Requires="wps">
            <w:drawing>
              <wp:anchor behindDoc="0" distT="0" distB="0" distL="0" distR="0" simplePos="0" locked="0" layoutInCell="1" allowOverlap="1" relativeHeight="209">
                <wp:simplePos x="0" y="0"/>
                <wp:positionH relativeFrom="page">
                  <wp:posOffset>720090</wp:posOffset>
                </wp:positionH>
                <wp:positionV relativeFrom="page">
                  <wp:posOffset>711200</wp:posOffset>
                </wp:positionV>
                <wp:extent cx="6120130" cy="4525010"/>
                <wp:effectExtent l="0" t="0" r="0" b="0"/>
                <wp:wrapSquare wrapText="largest"/>
                <wp:docPr id="261" name="Frame56"/>
                <a:graphic xmlns:a="http://schemas.openxmlformats.org/drawingml/2006/main">
                  <a:graphicData uri="http://schemas.microsoft.com/office/word/2010/wordprocessingShape">
                    <wps:wsp>
                      <wps:cNvSpPr txBox="1"/>
                      <wps:spPr>
                        <a:xfrm>
                          <a:off x="0" y="0"/>
                          <a:ext cx="6120130" cy="4525010"/>
                        </a:xfrm>
                        <a:prstGeom prst="rect"/>
                      </wps:spPr>
                      <wps:txbx>
                        <w:txbxContent>
                          <w:p>
                            <w:pPr>
                              <w:pStyle w:val="Figure"/>
                              <w:spacing w:before="0" w:after="0"/>
                              <w:rPr/>
                            </w:pPr>
                            <w:r>
                              <w:rPr>
                                <w:b/>
                                <w:bCs/>
                              </w:rPr>
                              <w:t xml:space="preserve">Figure </w:t>
                            </w:r>
                            <w:r>
                              <w:rPr>
                                <w:b/>
                                <w:bCs/>
                              </w:rPr>
                              <w:fldChar w:fldCharType="begin"/>
                            </w:r>
                            <w:r>
                              <w:instrText> SEQ Figure \* ARABIC </w:instrText>
                            </w:r>
                            <w:r>
                              <w:fldChar w:fldCharType="separate"/>
                            </w:r>
                            <w:r>
                              <w:t>42</w:t>
                            </w:r>
                            <w:r>
                              <w:fldChar w:fldCharType="end"/>
                            </w:r>
                            <w:r>
                              <w:rPr/>
                              <w:t xml:space="preserve">: </w:t>
                            </w:r>
                            <w:r>
                              <w:rPr/>
                              <w:t>Choropleth map of the food energy deficit in maize equivalent per person at risk, by enumeration small areas, municipalities, districts and provinces.</w:t>
                            </w:r>
                          </w:p>
                          <w:p>
                            <w:pPr>
                              <w:pStyle w:val="Figure"/>
                              <w:spacing w:before="0" w:after="0"/>
                              <w:rPr/>
                            </w:pPr>
                            <w:r>
                              <w:rPr/>
                              <w:drawing>
                                <wp:inline distT="0" distB="0" distL="0" distR="0">
                                  <wp:extent cx="6120130" cy="4233545"/>
                                  <wp:effectExtent l="0" t="0" r="0" b="0"/>
                                  <wp:docPr id="262"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7" descr=""/>
                                          <pic:cNvPicPr>
                                            <a:picLocks noChangeAspect="1" noChangeArrowheads="1"/>
                                          </pic:cNvPicPr>
                                        </pic:nvPicPr>
                                        <pic:blipFill>
                                          <a:blip r:embed="rId120"/>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56.3pt;mso-wrap-distance-left:0pt;mso-wrap-distance-right:0pt;mso-wrap-distance-top:0pt;mso-wrap-distance-bottom:0pt;margin-top:56pt;mso-position-vertical-relative:page;margin-left:56.7pt;mso-position-horizontal-relative:page">
                <v:textbox inset="0in,0in,0in,0in">
                  <w:txbxContent>
                    <w:p>
                      <w:pPr>
                        <w:pStyle w:val="Figure"/>
                        <w:spacing w:before="0" w:after="0"/>
                        <w:rPr/>
                      </w:pPr>
                      <w:r>
                        <w:rPr>
                          <w:b/>
                          <w:bCs/>
                        </w:rPr>
                        <w:t xml:space="preserve">Figure </w:t>
                      </w:r>
                      <w:r>
                        <w:rPr>
                          <w:b/>
                          <w:bCs/>
                        </w:rPr>
                        <w:fldChar w:fldCharType="begin"/>
                      </w:r>
                      <w:r>
                        <w:instrText> SEQ Figure \* ARABIC </w:instrText>
                      </w:r>
                      <w:r>
                        <w:fldChar w:fldCharType="separate"/>
                      </w:r>
                      <w:r>
                        <w:t>42</w:t>
                      </w:r>
                      <w:r>
                        <w:fldChar w:fldCharType="end"/>
                      </w:r>
                      <w:r>
                        <w:rPr/>
                        <w:t xml:space="preserve">: </w:t>
                      </w:r>
                      <w:r>
                        <w:rPr/>
                        <w:t>Choropleth map of the food energy deficit in maize equivalent per person at risk, by enumeration small areas, municipalities, districts and provinces.</w:t>
                      </w:r>
                    </w:p>
                    <w:p>
                      <w:pPr>
                        <w:pStyle w:val="Figure"/>
                        <w:spacing w:before="0" w:after="0"/>
                        <w:rPr/>
                      </w:pPr>
                      <w:r>
                        <w:rPr/>
                        <w:drawing>
                          <wp:inline distT="0" distB="0" distL="0" distR="0">
                            <wp:extent cx="6120130" cy="4233545"/>
                            <wp:effectExtent l="0" t="0" r="0" b="0"/>
                            <wp:docPr id="263"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47" descr=""/>
                                    <pic:cNvPicPr>
                                      <a:picLocks noChangeAspect="1" noChangeArrowheads="1"/>
                                    </pic:cNvPicPr>
                                  </pic:nvPicPr>
                                  <pic:blipFill>
                                    <a:blip r:embed="rId120"/>
                                    <a:stretch>
                                      <a:fillRect/>
                                    </a:stretch>
                                  </pic:blipFill>
                                  <pic:spPr bwMode="auto">
                                    <a:xfrm>
                                      <a:off x="0" y="0"/>
                                      <a:ext cx="6120130" cy="4233545"/>
                                    </a:xfrm>
                                    <a:prstGeom prst="rect">
                                      <a:avLst/>
                                    </a:prstGeom>
                                  </pic:spPr>
                                </pic:pic>
                              </a:graphicData>
                            </a:graphic>
                          </wp:inline>
                        </w:drawing>
                      </w:r>
                    </w:p>
                  </w:txbxContent>
                </v:textbox>
                <w10:wrap type="square" side="largest"/>
              </v:rect>
            </w:pict>
          </mc:Fallback>
        </mc:AlternateContent>
      </w:r>
      <w:r>
        <mc:AlternateContent>
          <mc:Choice Requires="wps">
            <w:drawing>
              <wp:anchor behindDoc="0" distT="0" distB="0" distL="0" distR="0" simplePos="0" locked="0" layoutInCell="1" allowOverlap="1" relativeHeight="211">
                <wp:simplePos x="0" y="0"/>
                <wp:positionH relativeFrom="page">
                  <wp:posOffset>720090</wp:posOffset>
                </wp:positionH>
                <wp:positionV relativeFrom="page">
                  <wp:posOffset>5325110</wp:posOffset>
                </wp:positionV>
                <wp:extent cx="6120130" cy="4525010"/>
                <wp:effectExtent l="0" t="0" r="0" b="0"/>
                <wp:wrapSquare wrapText="largest"/>
                <wp:docPr id="264" name="Frame57"/>
                <a:graphic xmlns:a="http://schemas.openxmlformats.org/drawingml/2006/main">
                  <a:graphicData uri="http://schemas.microsoft.com/office/word/2010/wordprocessingShape">
                    <wps:wsp>
                      <wps:cNvSpPr txBox="1"/>
                      <wps:spPr>
                        <a:xfrm>
                          <a:off x="0" y="0"/>
                          <a:ext cx="6120130" cy="4525010"/>
                        </a:xfrm>
                        <a:prstGeom prst="rect"/>
                      </wps:spPr>
                      <wps:txbx>
                        <w:txbxContent>
                          <w:p>
                            <w:pPr>
                              <w:pStyle w:val="Figure"/>
                              <w:spacing w:before="0" w:after="0"/>
                              <w:rPr/>
                            </w:pPr>
                            <w:r>
                              <w:rPr>
                                <w:b/>
                                <w:bCs/>
                              </w:rPr>
                              <w:t xml:space="preserve">Figure </w:t>
                            </w:r>
                            <w:r>
                              <w:rPr>
                                <w:b/>
                                <w:bCs/>
                              </w:rPr>
                              <w:fldChar w:fldCharType="begin"/>
                            </w:r>
                            <w:r>
                              <w:instrText> SEQ Figure \* ARABIC </w:instrText>
                            </w:r>
                            <w:r>
                              <w:fldChar w:fldCharType="separate"/>
                            </w:r>
                            <w:r>
                              <w:t>43</w:t>
                            </w:r>
                            <w:r>
                              <w:fldChar w:fldCharType="end"/>
                            </w:r>
                            <w:r>
                              <w:rPr/>
                              <w:t xml:space="preserve">: </w:t>
                            </w:r>
                            <w:r>
                              <w:rPr/>
                              <w:t>Choropleth map of the food poverty line (FPL) deficit in Rands per capita total population, by enumeration small areas, municipalities, districts and provinces.</w:t>
                            </w:r>
                          </w:p>
                          <w:p>
                            <w:pPr>
                              <w:pStyle w:val="Figure"/>
                              <w:spacing w:before="0" w:after="0"/>
                              <w:rPr/>
                            </w:pPr>
                            <w:r>
                              <w:rPr/>
                              <w:drawing>
                                <wp:inline distT="0" distB="0" distL="0" distR="0">
                                  <wp:extent cx="6120130" cy="4233545"/>
                                  <wp:effectExtent l="0" t="0" r="0" b="0"/>
                                  <wp:docPr id="265"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48" descr=""/>
                                          <pic:cNvPicPr>
                                            <a:picLocks noChangeAspect="1" noChangeArrowheads="1"/>
                                          </pic:cNvPicPr>
                                        </pic:nvPicPr>
                                        <pic:blipFill>
                                          <a:blip r:embed="rId121"/>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56.3pt;mso-wrap-distance-left:0pt;mso-wrap-distance-right:0pt;mso-wrap-distance-top:0pt;mso-wrap-distance-bottom:0pt;margin-top:419.3pt;mso-position-vertical-relative:page;margin-left:56.7pt;mso-position-horizontal-relative:page">
                <v:textbox inset="0in,0in,0in,0in">
                  <w:txbxContent>
                    <w:p>
                      <w:pPr>
                        <w:pStyle w:val="Figure"/>
                        <w:spacing w:before="0" w:after="0"/>
                        <w:rPr/>
                      </w:pPr>
                      <w:r>
                        <w:rPr>
                          <w:b/>
                          <w:bCs/>
                        </w:rPr>
                        <w:t xml:space="preserve">Figure </w:t>
                      </w:r>
                      <w:r>
                        <w:rPr>
                          <w:b/>
                          <w:bCs/>
                        </w:rPr>
                        <w:fldChar w:fldCharType="begin"/>
                      </w:r>
                      <w:r>
                        <w:instrText> SEQ Figure \* ARABIC </w:instrText>
                      </w:r>
                      <w:r>
                        <w:fldChar w:fldCharType="separate"/>
                      </w:r>
                      <w:r>
                        <w:t>43</w:t>
                      </w:r>
                      <w:r>
                        <w:fldChar w:fldCharType="end"/>
                      </w:r>
                      <w:r>
                        <w:rPr/>
                        <w:t xml:space="preserve">: </w:t>
                      </w:r>
                      <w:r>
                        <w:rPr/>
                        <w:t>Choropleth map of the food poverty line (FPL) deficit in Rands per capita total population, by enumeration small areas, municipalities, districts and provinces.</w:t>
                      </w:r>
                    </w:p>
                    <w:p>
                      <w:pPr>
                        <w:pStyle w:val="Figure"/>
                        <w:spacing w:before="0" w:after="0"/>
                        <w:rPr/>
                      </w:pPr>
                      <w:r>
                        <w:rPr/>
                        <w:drawing>
                          <wp:inline distT="0" distB="0" distL="0" distR="0">
                            <wp:extent cx="6120130" cy="4233545"/>
                            <wp:effectExtent l="0" t="0" r="0" b="0"/>
                            <wp:docPr id="266"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48" descr=""/>
                                    <pic:cNvPicPr>
                                      <a:picLocks noChangeAspect="1" noChangeArrowheads="1"/>
                                    </pic:cNvPicPr>
                                  </pic:nvPicPr>
                                  <pic:blipFill>
                                    <a:blip r:embed="rId121"/>
                                    <a:stretch>
                                      <a:fillRect/>
                                    </a:stretch>
                                  </pic:blipFill>
                                  <pic:spPr bwMode="auto">
                                    <a:xfrm>
                                      <a:off x="0" y="0"/>
                                      <a:ext cx="6120130" cy="4233545"/>
                                    </a:xfrm>
                                    <a:prstGeom prst="rect">
                                      <a:avLst/>
                                    </a:prstGeom>
                                  </pic:spPr>
                                </pic:pic>
                              </a:graphicData>
                            </a:graphic>
                          </wp:inline>
                        </w:drawing>
                      </w:r>
                    </w:p>
                  </w:txbxContent>
                </v:textbox>
                <w10:wrap type="square" side="largest"/>
              </v:rect>
            </w:pict>
          </mc:Fallback>
        </mc:AlternateContent>
      </w:r>
    </w:p>
    <w:p>
      <w:pPr>
        <w:pStyle w:val="Heading3"/>
        <w:rPr/>
      </w:pPr>
      <w:r>
        <w:rPr/>
        <w:t>Conclusion</w:t>
      </w:r>
      <w:r>
        <mc:AlternateContent>
          <mc:Choice Requires="wps">
            <w:drawing>
              <wp:anchor behindDoc="0" distT="0" distB="0" distL="0" distR="0" simplePos="0" locked="0" layoutInCell="1" allowOverlap="1" relativeHeight="212">
                <wp:simplePos x="0" y="0"/>
                <wp:positionH relativeFrom="page">
                  <wp:posOffset>720090</wp:posOffset>
                </wp:positionH>
                <wp:positionV relativeFrom="page">
                  <wp:posOffset>711200</wp:posOffset>
                </wp:positionV>
                <wp:extent cx="6120130" cy="4525010"/>
                <wp:effectExtent l="0" t="0" r="0" b="0"/>
                <wp:wrapSquare wrapText="bothSides"/>
                <wp:docPr id="267" name="Frame58"/>
                <a:graphic xmlns:a="http://schemas.openxmlformats.org/drawingml/2006/main">
                  <a:graphicData uri="http://schemas.microsoft.com/office/word/2010/wordprocessingShape">
                    <wps:wsp>
                      <wps:cNvSpPr txBox="1"/>
                      <wps:spPr>
                        <a:xfrm>
                          <a:off x="0" y="0"/>
                          <a:ext cx="6120130" cy="4525010"/>
                        </a:xfrm>
                        <a:prstGeom prst="rect"/>
                      </wps:spPr>
                      <wps:txbx>
                        <w:txbxContent>
                          <w:p>
                            <w:pPr>
                              <w:pStyle w:val="Figure"/>
                              <w:spacing w:before="0" w:after="0"/>
                              <w:rPr/>
                            </w:pPr>
                            <w:r>
                              <w:rPr>
                                <w:b/>
                                <w:bCs/>
                              </w:rPr>
                              <w:t xml:space="preserve">Figure </w:t>
                            </w:r>
                            <w:r>
                              <w:rPr>
                                <w:b/>
                                <w:bCs/>
                              </w:rPr>
                              <w:fldChar w:fldCharType="begin"/>
                            </w:r>
                            <w:r>
                              <w:instrText> SEQ Figure \* ARABIC </w:instrText>
                            </w:r>
                            <w:r>
                              <w:fldChar w:fldCharType="separate"/>
                            </w:r>
                            <w:r>
                              <w:t>44</w:t>
                            </w:r>
                            <w:r>
                              <w:fldChar w:fldCharType="end"/>
                            </w:r>
                            <w:r>
                              <w:rPr/>
                              <w:t xml:space="preserve">: </w:t>
                            </w:r>
                            <w:r>
                              <w:rPr/>
                              <w:t>Choropleth map of the food poverty line (FPL) deficit in Rands per person at risk, by enumeration small areas, municipalities, districts and provinces.</w:t>
                            </w:r>
                          </w:p>
                          <w:p>
                            <w:pPr>
                              <w:pStyle w:val="Figure"/>
                              <w:spacing w:before="0" w:after="0"/>
                              <w:rPr/>
                            </w:pPr>
                            <w:r>
                              <w:rPr/>
                              <w:drawing>
                                <wp:inline distT="0" distB="0" distL="0" distR="0">
                                  <wp:extent cx="6120130" cy="4233545"/>
                                  <wp:effectExtent l="0" t="0" r="0" b="0"/>
                                  <wp:docPr id="268"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9" descr=""/>
                                          <pic:cNvPicPr>
                                            <a:picLocks noChangeAspect="1" noChangeArrowheads="1"/>
                                          </pic:cNvPicPr>
                                        </pic:nvPicPr>
                                        <pic:blipFill>
                                          <a:blip r:embed="rId122"/>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56.3pt;mso-wrap-distance-left:0pt;mso-wrap-distance-right:0pt;mso-wrap-distance-top:0pt;mso-wrap-distance-bottom:0pt;margin-top:56pt;mso-position-vertical-relative:page;margin-left:56.7pt;mso-position-horizontal-relative:page">
                <v:textbox inset="0in,0in,0in,0in">
                  <w:txbxContent>
                    <w:p>
                      <w:pPr>
                        <w:pStyle w:val="Figure"/>
                        <w:spacing w:before="0" w:after="0"/>
                        <w:rPr/>
                      </w:pPr>
                      <w:r>
                        <w:rPr>
                          <w:b/>
                          <w:bCs/>
                        </w:rPr>
                        <w:t xml:space="preserve">Figure </w:t>
                      </w:r>
                      <w:r>
                        <w:rPr>
                          <w:b/>
                          <w:bCs/>
                        </w:rPr>
                        <w:fldChar w:fldCharType="begin"/>
                      </w:r>
                      <w:r>
                        <w:instrText> SEQ Figure \* ARABIC </w:instrText>
                      </w:r>
                      <w:r>
                        <w:fldChar w:fldCharType="separate"/>
                      </w:r>
                      <w:r>
                        <w:t>44</w:t>
                      </w:r>
                      <w:r>
                        <w:fldChar w:fldCharType="end"/>
                      </w:r>
                      <w:r>
                        <w:rPr/>
                        <w:t xml:space="preserve">: </w:t>
                      </w:r>
                      <w:r>
                        <w:rPr/>
                        <w:t>Choropleth map of the food poverty line (FPL) deficit in Rands per person at risk, by enumeration small areas, municipalities, districts and provinces.</w:t>
                      </w:r>
                    </w:p>
                    <w:p>
                      <w:pPr>
                        <w:pStyle w:val="Figure"/>
                        <w:spacing w:before="0" w:after="0"/>
                        <w:rPr/>
                      </w:pPr>
                      <w:r>
                        <w:rPr/>
                        <w:drawing>
                          <wp:inline distT="0" distB="0" distL="0" distR="0">
                            <wp:extent cx="6120130" cy="4233545"/>
                            <wp:effectExtent l="0" t="0" r="0" b="0"/>
                            <wp:docPr id="269"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49" descr=""/>
                                    <pic:cNvPicPr>
                                      <a:picLocks noChangeAspect="1" noChangeArrowheads="1"/>
                                    </pic:cNvPicPr>
                                  </pic:nvPicPr>
                                  <pic:blipFill>
                                    <a:blip r:embed="rId122"/>
                                    <a:stretch>
                                      <a:fillRect/>
                                    </a:stretch>
                                  </pic:blipFill>
                                  <pic:spPr bwMode="auto">
                                    <a:xfrm>
                                      <a:off x="0" y="0"/>
                                      <a:ext cx="6120130" cy="4233545"/>
                                    </a:xfrm>
                                    <a:prstGeom prst="rect">
                                      <a:avLst/>
                                    </a:prstGeom>
                                  </pic:spPr>
                                </pic:pic>
                              </a:graphicData>
                            </a:graphic>
                          </wp:inline>
                        </w:drawing>
                      </w:r>
                    </w:p>
                  </w:txbxContent>
                </v:textbox>
                <w10:wrap type="square"/>
              </v:rect>
            </w:pict>
          </mc:Fallback>
        </mc:AlternateContent>
      </w:r>
      <w:r>
        <mc:AlternateContent>
          <mc:Choice Requires="wps">
            <w:drawing>
              <wp:anchor behindDoc="0" distT="0" distB="0" distL="0" distR="0" simplePos="0" locked="0" layoutInCell="1" allowOverlap="1" relativeHeight="213">
                <wp:simplePos x="0" y="0"/>
                <wp:positionH relativeFrom="page">
                  <wp:posOffset>720090</wp:posOffset>
                </wp:positionH>
                <wp:positionV relativeFrom="page">
                  <wp:posOffset>5298440</wp:posOffset>
                </wp:positionV>
                <wp:extent cx="6120130" cy="4525010"/>
                <wp:effectExtent l="0" t="0" r="0" b="0"/>
                <wp:wrapSquare wrapText="bothSides"/>
                <wp:docPr id="270" name="Frame59"/>
                <a:graphic xmlns:a="http://schemas.openxmlformats.org/drawingml/2006/main">
                  <a:graphicData uri="http://schemas.microsoft.com/office/word/2010/wordprocessingShape">
                    <wps:wsp>
                      <wps:cNvSpPr txBox="1"/>
                      <wps:spPr>
                        <a:xfrm>
                          <a:off x="0" y="0"/>
                          <a:ext cx="6120130" cy="4525010"/>
                        </a:xfrm>
                        <a:prstGeom prst="rect"/>
                      </wps:spPr>
                      <wps:txbx>
                        <w:txbxContent>
                          <w:p>
                            <w:pPr>
                              <w:pStyle w:val="Figure"/>
                              <w:spacing w:before="0" w:after="0"/>
                              <w:rPr/>
                            </w:pPr>
                            <w:r>
                              <w:rPr>
                                <w:b/>
                                <w:bCs/>
                              </w:rPr>
                              <w:t xml:space="preserve">Figure </w:t>
                            </w:r>
                            <w:r>
                              <w:rPr>
                                <w:b/>
                                <w:bCs/>
                              </w:rPr>
                              <w:fldChar w:fldCharType="begin"/>
                            </w:r>
                            <w:r>
                              <w:instrText> SEQ Figure \* ARABIC </w:instrText>
                            </w:r>
                            <w:r>
                              <w:fldChar w:fldCharType="separate"/>
                            </w:r>
                            <w:r>
                              <w:t>45</w:t>
                            </w:r>
                            <w:r>
                              <w:fldChar w:fldCharType="end"/>
                            </w:r>
                            <w:r>
                              <w:rPr/>
                              <w:t xml:space="preserve">: </w:t>
                            </w:r>
                            <w:r>
                              <w:rPr/>
                              <w:t>Choropleth map of the upper bound poverty line (UBPL) deficit in Rands per capita total population, by enumeration small areas, municipalities, districts and provinces.</w:t>
                            </w:r>
                          </w:p>
                          <w:p>
                            <w:pPr>
                              <w:pStyle w:val="Figure"/>
                              <w:spacing w:before="0" w:after="0"/>
                              <w:rPr/>
                            </w:pPr>
                            <w:r>
                              <w:rPr/>
                              <w:drawing>
                                <wp:inline distT="0" distB="0" distL="0" distR="0">
                                  <wp:extent cx="6120130" cy="4233545"/>
                                  <wp:effectExtent l="0" t="0" r="0" b="0"/>
                                  <wp:docPr id="271"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50" descr=""/>
                                          <pic:cNvPicPr>
                                            <a:picLocks noChangeAspect="1" noChangeArrowheads="1"/>
                                          </pic:cNvPicPr>
                                        </pic:nvPicPr>
                                        <pic:blipFill>
                                          <a:blip r:embed="rId123"/>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56.3pt;mso-wrap-distance-left:0pt;mso-wrap-distance-right:0pt;mso-wrap-distance-top:0pt;mso-wrap-distance-bottom:0pt;margin-top:417.2pt;mso-position-vertical-relative:page;margin-left:56.7pt;mso-position-horizontal-relative:page">
                <v:textbox inset="0in,0in,0in,0in">
                  <w:txbxContent>
                    <w:p>
                      <w:pPr>
                        <w:pStyle w:val="Figure"/>
                        <w:spacing w:before="0" w:after="0"/>
                        <w:rPr/>
                      </w:pPr>
                      <w:r>
                        <w:rPr>
                          <w:b/>
                          <w:bCs/>
                        </w:rPr>
                        <w:t xml:space="preserve">Figure </w:t>
                      </w:r>
                      <w:r>
                        <w:rPr>
                          <w:b/>
                          <w:bCs/>
                        </w:rPr>
                        <w:fldChar w:fldCharType="begin"/>
                      </w:r>
                      <w:r>
                        <w:instrText> SEQ Figure \* ARABIC </w:instrText>
                      </w:r>
                      <w:r>
                        <w:fldChar w:fldCharType="separate"/>
                      </w:r>
                      <w:r>
                        <w:t>45</w:t>
                      </w:r>
                      <w:r>
                        <w:fldChar w:fldCharType="end"/>
                      </w:r>
                      <w:r>
                        <w:rPr/>
                        <w:t xml:space="preserve">: </w:t>
                      </w:r>
                      <w:r>
                        <w:rPr/>
                        <w:t>Choropleth map of the upper bound poverty line (UBPL) deficit in Rands per capita total population, by enumeration small areas, municipalities, districts and provinces.</w:t>
                      </w:r>
                    </w:p>
                    <w:p>
                      <w:pPr>
                        <w:pStyle w:val="Figure"/>
                        <w:spacing w:before="0" w:after="0"/>
                        <w:rPr/>
                      </w:pPr>
                      <w:r>
                        <w:rPr/>
                        <w:drawing>
                          <wp:inline distT="0" distB="0" distL="0" distR="0">
                            <wp:extent cx="6120130" cy="4233545"/>
                            <wp:effectExtent l="0" t="0" r="0" b="0"/>
                            <wp:docPr id="272"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50" descr=""/>
                                    <pic:cNvPicPr>
                                      <a:picLocks noChangeAspect="1" noChangeArrowheads="1"/>
                                    </pic:cNvPicPr>
                                  </pic:nvPicPr>
                                  <pic:blipFill>
                                    <a:blip r:embed="rId123"/>
                                    <a:stretch>
                                      <a:fillRect/>
                                    </a:stretch>
                                  </pic:blipFill>
                                  <pic:spPr bwMode="auto">
                                    <a:xfrm>
                                      <a:off x="0" y="0"/>
                                      <a:ext cx="6120130" cy="4233545"/>
                                    </a:xfrm>
                                    <a:prstGeom prst="rect">
                                      <a:avLst/>
                                    </a:prstGeom>
                                  </pic:spPr>
                                </pic:pic>
                              </a:graphicData>
                            </a:graphic>
                          </wp:inline>
                        </w:drawing>
                      </w:r>
                    </w:p>
                  </w:txbxContent>
                </v:textbox>
                <w10:wrap type="square"/>
              </v:rect>
            </w:pict>
          </mc:Fallback>
        </mc:AlternateContent>
      </w:r>
      <w:r>
        <mc:AlternateContent>
          <mc:Choice Requires="wps">
            <w:drawing>
              <wp:anchor behindDoc="0" distT="0" distB="71755" distL="0" distR="0" simplePos="0" locked="0" layoutInCell="1" allowOverlap="1" relativeHeight="214">
                <wp:simplePos x="0" y="0"/>
                <wp:positionH relativeFrom="margin">
                  <wp:align>center</wp:align>
                </wp:positionH>
                <wp:positionV relativeFrom="margin">
                  <wp:posOffset>0</wp:posOffset>
                </wp:positionV>
                <wp:extent cx="6120130" cy="4525010"/>
                <wp:effectExtent l="0" t="0" r="0" b="0"/>
                <wp:wrapSquare wrapText="bothSides"/>
                <wp:docPr id="273" name="Frame60"/>
                <a:graphic xmlns:a="http://schemas.openxmlformats.org/drawingml/2006/main">
                  <a:graphicData uri="http://schemas.microsoft.com/office/word/2010/wordprocessingShape">
                    <wps:wsp>
                      <wps:cNvSpPr txBox="1"/>
                      <wps:spPr>
                        <a:xfrm>
                          <a:off x="0" y="0"/>
                          <a:ext cx="6120130" cy="4525010"/>
                        </a:xfrm>
                        <a:prstGeom prst="rect"/>
                      </wps:spPr>
                      <wps:txbx>
                        <w:txbxContent>
                          <w:p>
                            <w:pPr>
                              <w:pStyle w:val="Figure"/>
                              <w:spacing w:before="0" w:after="0"/>
                              <w:rPr/>
                            </w:pPr>
                            <w:r>
                              <w:rPr>
                                <w:b/>
                                <w:bCs/>
                              </w:rPr>
                              <w:t xml:space="preserve">Figure </w:t>
                            </w:r>
                            <w:r>
                              <w:rPr>
                                <w:b/>
                                <w:bCs/>
                              </w:rPr>
                              <w:fldChar w:fldCharType="begin"/>
                            </w:r>
                            <w:r>
                              <w:instrText> SEQ Figure \* ARABIC </w:instrText>
                            </w:r>
                            <w:r>
                              <w:fldChar w:fldCharType="separate"/>
                            </w:r>
                            <w:r>
                              <w:t>46</w:t>
                            </w:r>
                            <w:r>
                              <w:fldChar w:fldCharType="end"/>
                            </w:r>
                            <w:r>
                              <w:rPr/>
                              <w:t xml:space="preserve">: </w:t>
                            </w:r>
                            <w:r>
                              <w:rPr/>
                              <w:t>Choropleth map of the upper bound poverty line (UBPL) deficit in Rands per person at risk, by enumeration small areas, municipalities, districts and provinces.</w:t>
                            </w:r>
                          </w:p>
                          <w:p>
                            <w:pPr>
                              <w:pStyle w:val="Figure"/>
                              <w:spacing w:before="0" w:after="0"/>
                              <w:rPr/>
                            </w:pPr>
                            <w:r>
                              <w:rPr/>
                              <w:drawing>
                                <wp:inline distT="0" distB="0" distL="0" distR="0">
                                  <wp:extent cx="6120130" cy="4233545"/>
                                  <wp:effectExtent l="0" t="0" r="0" b="0"/>
                                  <wp:docPr id="274"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51" descr=""/>
                                          <pic:cNvPicPr>
                                            <a:picLocks noChangeAspect="1" noChangeArrowheads="1"/>
                                          </pic:cNvPicPr>
                                        </pic:nvPicPr>
                                        <pic:blipFill>
                                          <a:blip r:embed="rId124"/>
                                          <a:stretch>
                                            <a:fillRect/>
                                          </a:stretch>
                                        </pic:blipFill>
                                        <pic:spPr bwMode="auto">
                                          <a:xfrm>
                                            <a:off x="0" y="0"/>
                                            <a:ext cx="6120130" cy="423354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481.9pt;height:356.3pt;mso-wrap-distance-left:0pt;mso-wrap-distance-right:0pt;mso-wrap-distance-top:0pt;mso-wrap-distance-bottom:5.65pt;margin-top:0pt;mso-position-vertical-relative:margin;margin-left:0pt;mso-position-horizontal:center;mso-position-horizontal-relative:margin">
                <v:textbox inset="0in,0in,0in,0in">
                  <w:txbxContent>
                    <w:p>
                      <w:pPr>
                        <w:pStyle w:val="Figure"/>
                        <w:spacing w:before="0" w:after="0"/>
                        <w:rPr/>
                      </w:pPr>
                      <w:r>
                        <w:rPr>
                          <w:b/>
                          <w:bCs/>
                        </w:rPr>
                        <w:t xml:space="preserve">Figure </w:t>
                      </w:r>
                      <w:r>
                        <w:rPr>
                          <w:b/>
                          <w:bCs/>
                        </w:rPr>
                        <w:fldChar w:fldCharType="begin"/>
                      </w:r>
                      <w:r>
                        <w:instrText> SEQ Figure \* ARABIC </w:instrText>
                      </w:r>
                      <w:r>
                        <w:fldChar w:fldCharType="separate"/>
                      </w:r>
                      <w:r>
                        <w:t>46</w:t>
                      </w:r>
                      <w:r>
                        <w:fldChar w:fldCharType="end"/>
                      </w:r>
                      <w:r>
                        <w:rPr/>
                        <w:t xml:space="preserve">: </w:t>
                      </w:r>
                      <w:r>
                        <w:rPr/>
                        <w:t>Choropleth map of the upper bound poverty line (UBPL) deficit in Rands per person at risk, by enumeration small areas, municipalities, districts and provinces.</w:t>
                      </w:r>
                    </w:p>
                    <w:p>
                      <w:pPr>
                        <w:pStyle w:val="Figure"/>
                        <w:spacing w:before="0" w:after="0"/>
                        <w:rPr/>
                      </w:pPr>
                      <w:r>
                        <w:rPr/>
                        <w:drawing>
                          <wp:inline distT="0" distB="0" distL="0" distR="0">
                            <wp:extent cx="6120130" cy="4233545"/>
                            <wp:effectExtent l="0" t="0" r="0" b="0"/>
                            <wp:docPr id="275"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51" descr=""/>
                                    <pic:cNvPicPr>
                                      <a:picLocks noChangeAspect="1" noChangeArrowheads="1"/>
                                    </pic:cNvPicPr>
                                  </pic:nvPicPr>
                                  <pic:blipFill>
                                    <a:blip r:embed="rId124"/>
                                    <a:stretch>
                                      <a:fillRect/>
                                    </a:stretch>
                                  </pic:blipFill>
                                  <pic:spPr bwMode="auto">
                                    <a:xfrm>
                                      <a:off x="0" y="0"/>
                                      <a:ext cx="6120130" cy="4233545"/>
                                    </a:xfrm>
                                    <a:prstGeom prst="rect">
                                      <a:avLst/>
                                    </a:prstGeom>
                                  </pic:spPr>
                                </pic:pic>
                              </a:graphicData>
                            </a:graphic>
                          </wp:inline>
                        </w:drawing>
                      </w:r>
                    </w:p>
                  </w:txbxContent>
                </v:textbox>
                <w10:wrap type="square"/>
              </v:rect>
            </w:pict>
          </mc:Fallback>
        </mc:AlternateContent>
      </w:r>
    </w:p>
    <w:p>
      <w:pPr>
        <w:pStyle w:val="Normal"/>
        <w:rPr/>
      </w:pPr>
      <w:r>
        <w:rPr/>
        <w:t xml:space="preserve">In the current </w:t>
      </w:r>
      <w:r>
        <w:rPr/>
        <w:t xml:space="preserve">consumption </w:t>
      </w:r>
      <w:r>
        <w:rPr/>
        <w:t xml:space="preserve">year, </w:t>
      </w:r>
      <w:r>
        <w:rPr/>
        <w:t>April 2016 to March 2017,</w:t>
      </w:r>
      <w:r>
        <w:rPr/>
        <w:t xml:space="preserve"> households </w:t>
      </w:r>
      <w:r>
        <w:rPr/>
        <w:t>will face</w:t>
      </w:r>
      <w:r>
        <w:rPr/>
        <w:t xml:space="preserve"> </w:t>
      </w:r>
      <w:r>
        <w:rPr/>
        <w:t>difficulties</w:t>
      </w:r>
      <w:r>
        <w:rPr/>
        <w:t xml:space="preserve"> </w:t>
      </w:r>
      <w:r>
        <w:rPr/>
        <w:t>with the hike in basic food prices, brought on by the weak Rand and the current drought, which has forced the country into importing a greater percentage of food stuffs, especially cereals, than is usual. On top of this, households that support themselves, albeit to a limited extent, with their own crops and agriculture, have experienced severe failures in the areas exposed to the drought. Other knock-on effects are reduced opportunities for labour-based employment, both full-time and casual</w:t>
      </w:r>
      <w:r>
        <w:rPr/>
        <w:t xml:space="preserve">. This impacts on the poorest households </w:t>
      </w:r>
      <w:r>
        <w:rPr/>
        <w:t xml:space="preserve">in both rural and urban areas </w:t>
      </w:r>
      <w:r>
        <w:rPr/>
        <w:t xml:space="preserve">the most. </w:t>
      </w:r>
      <w:r>
        <w:rPr>
          <w:i/>
          <w:iCs/>
        </w:rPr>
        <w:t>Households, in both rural (traditional tenure and commercial farm areas) and urban settings, drought-affected and not-affected areas, that are unable to have at least one member access social grants are at extreme risk—</w:t>
      </w:r>
      <w:r>
        <w:rPr>
          <w:i/>
          <w:iCs/>
          <w:u w:val="single"/>
        </w:rPr>
        <w:t>they are facing critical food shortages and hunger that needs to be addressed immediately and adequately</w:t>
      </w:r>
      <w:r>
        <w:rPr/>
        <w:t>.</w:t>
      </w:r>
    </w:p>
    <w:p>
      <w:pPr>
        <w:pStyle w:val="Normal"/>
        <w:rPr/>
      </w:pPr>
      <w:r>
        <w:rPr>
          <w:rFonts w:cs="Arial" w:ascii="Franklin Gothic Book" w:hAnsi="Franklin Gothic Book"/>
          <w:sz w:val="22"/>
          <w:szCs w:val="22"/>
        </w:rPr>
        <w:t>The ‘</w:t>
      </w:r>
      <w:r>
        <w:rPr>
          <w:rFonts w:cs="Arial" w:ascii="Franklin Gothic Book" w:hAnsi="Franklin Gothic Book"/>
          <w:sz w:val="22"/>
          <w:szCs w:val="22"/>
        </w:rPr>
        <w:t xml:space="preserve">poor’ and </w:t>
      </w:r>
      <w:r>
        <w:rPr>
          <w:rFonts w:cs="Arial" w:ascii="Franklin Gothic Book" w:hAnsi="Franklin Gothic Book"/>
          <w:sz w:val="22"/>
          <w:szCs w:val="22"/>
        </w:rPr>
        <w:t xml:space="preserve">‘very poor’ households </w:t>
      </w:r>
      <w:r>
        <w:rPr>
          <w:rFonts w:cs="Arial" w:ascii="Franklin Gothic Book" w:hAnsi="Franklin Gothic Book"/>
          <w:sz w:val="22"/>
          <w:szCs w:val="22"/>
        </w:rPr>
        <w:t xml:space="preserve">in all </w:t>
      </w:r>
      <w:r>
        <w:rPr>
          <w:rFonts w:cs="Arial" w:ascii="Franklin Gothic Book" w:hAnsi="Franklin Gothic Book"/>
          <w:sz w:val="22"/>
          <w:szCs w:val="22"/>
        </w:rPr>
        <w:t xml:space="preserve">livelihood </w:t>
      </w:r>
      <w:r>
        <w:rPr>
          <w:rFonts w:cs="Arial" w:ascii="Franklin Gothic Book" w:hAnsi="Franklin Gothic Book"/>
          <w:sz w:val="22"/>
          <w:szCs w:val="22"/>
        </w:rPr>
        <w:t>zones rely mostly</w:t>
      </w:r>
      <w:r>
        <w:rPr>
          <w:rFonts w:cs="Arial" w:ascii="Franklin Gothic Book" w:hAnsi="Franklin Gothic Book"/>
          <w:sz w:val="22"/>
          <w:szCs w:val="22"/>
        </w:rPr>
        <w:t xml:space="preserve"> </w:t>
      </w:r>
      <w:r>
        <w:rPr>
          <w:rFonts w:cs="Arial" w:ascii="Franklin Gothic Book" w:hAnsi="Franklin Gothic Book"/>
          <w:sz w:val="22"/>
          <w:szCs w:val="22"/>
        </w:rPr>
        <w:t>on</w:t>
      </w:r>
      <w:r>
        <w:rPr>
          <w:rFonts w:cs="Arial" w:ascii="Franklin Gothic Book" w:hAnsi="Franklin Gothic Book"/>
          <w:sz w:val="22"/>
          <w:szCs w:val="22"/>
        </w:rPr>
        <w:t xml:space="preserve"> purchase</w:t>
      </w:r>
      <w:r>
        <w:rPr>
          <w:rFonts w:cs="Arial" w:ascii="Franklin Gothic Book" w:hAnsi="Franklin Gothic Book"/>
          <w:sz w:val="22"/>
          <w:szCs w:val="22"/>
        </w:rPr>
        <w:t>s</w:t>
      </w:r>
      <w:r>
        <w:rPr>
          <w:rFonts w:cs="Arial" w:ascii="Franklin Gothic Book" w:hAnsi="Franklin Gothic Book"/>
          <w:sz w:val="22"/>
          <w:szCs w:val="22"/>
        </w:rPr>
        <w:t xml:space="preserve"> </w:t>
      </w:r>
      <w:r>
        <w:rPr>
          <w:rFonts w:cs="Arial" w:ascii="Franklin Gothic Book" w:hAnsi="Franklin Gothic Book"/>
          <w:sz w:val="22"/>
          <w:szCs w:val="22"/>
        </w:rPr>
        <w:t>(</w:t>
      </w:r>
      <w:r>
        <w:rPr>
          <w:rFonts w:cs="Arial" w:ascii="Franklin Gothic Book" w:hAnsi="Franklin Gothic Book"/>
          <w:sz w:val="22"/>
          <w:szCs w:val="22"/>
        </w:rPr>
        <w:t>an average of 8</w:t>
      </w:r>
      <w:r>
        <w:rPr>
          <w:rFonts w:cs="Arial" w:ascii="Franklin Gothic Book" w:hAnsi="Franklin Gothic Book"/>
          <w:sz w:val="22"/>
          <w:szCs w:val="22"/>
        </w:rPr>
        <w:t>0</w:t>
      </w:r>
      <w:r>
        <w:rPr>
          <w:rFonts w:cs="Arial" w:ascii="Franklin Gothic Book" w:hAnsi="Franklin Gothic Book"/>
          <w:sz w:val="22"/>
          <w:szCs w:val="22"/>
        </w:rPr>
        <w:t xml:space="preserve">% of their total annual food </w:t>
      </w:r>
      <w:r>
        <w:rPr>
          <w:rFonts w:cs="Arial" w:ascii="Franklin Gothic Book" w:hAnsi="Franklin Gothic Book"/>
          <w:sz w:val="22"/>
          <w:szCs w:val="22"/>
        </w:rPr>
        <w:t xml:space="preserve">energy </w:t>
      </w:r>
      <w:r>
        <w:rPr>
          <w:rFonts w:cs="Arial" w:ascii="Franklin Gothic Book" w:hAnsi="Franklin Gothic Book"/>
          <w:sz w:val="22"/>
          <w:szCs w:val="22"/>
        </w:rPr>
        <w:t>intake</w:t>
      </w:r>
      <w:r>
        <w:rPr>
          <w:rFonts w:cs="Arial" w:ascii="Franklin Gothic Book" w:hAnsi="Franklin Gothic Book"/>
          <w:sz w:val="22"/>
          <w:szCs w:val="22"/>
        </w:rPr>
        <w:t>) and this makes them</w:t>
      </w:r>
      <w:r>
        <w:rPr>
          <w:rFonts w:cs="Arial" w:ascii="Franklin Gothic Book" w:hAnsi="Franklin Gothic Book"/>
          <w:sz w:val="22"/>
          <w:szCs w:val="22"/>
        </w:rPr>
        <w:t xml:space="preserve"> </w:t>
      </w:r>
      <w:r>
        <w:rPr>
          <w:rFonts w:cs="Arial" w:ascii="Franklin Gothic Book" w:hAnsi="Franklin Gothic Book"/>
          <w:sz w:val="22"/>
          <w:szCs w:val="22"/>
        </w:rPr>
        <w:t xml:space="preserve">highly </w:t>
      </w:r>
      <w:r>
        <w:rPr>
          <w:rFonts w:cs="Arial" w:ascii="Franklin Gothic Book" w:hAnsi="Franklin Gothic Book"/>
          <w:sz w:val="22"/>
          <w:szCs w:val="22"/>
        </w:rPr>
        <w:t xml:space="preserve">vulnerable to </w:t>
      </w:r>
      <w:r>
        <w:rPr>
          <w:rFonts w:cs="Arial" w:ascii="Franklin Gothic Book" w:hAnsi="Franklin Gothic Book"/>
          <w:sz w:val="22"/>
          <w:szCs w:val="22"/>
        </w:rPr>
        <w:t xml:space="preserve">fluctuating </w:t>
      </w:r>
      <w:r>
        <w:rPr>
          <w:rFonts w:cs="Arial" w:ascii="Franklin Gothic Book" w:hAnsi="Franklin Gothic Book"/>
          <w:sz w:val="22"/>
          <w:szCs w:val="22"/>
        </w:rPr>
        <w:t>food price</w:t>
      </w:r>
      <w:r>
        <w:rPr>
          <w:rFonts w:cs="Arial" w:ascii="Franklin Gothic Book" w:hAnsi="Franklin Gothic Book"/>
          <w:sz w:val="22"/>
          <w:szCs w:val="22"/>
        </w:rPr>
        <w:t>s</w:t>
      </w:r>
      <w:r>
        <w:rPr>
          <w:rFonts w:cs="Arial" w:ascii="Franklin Gothic Book" w:hAnsi="Franklin Gothic Book"/>
          <w:sz w:val="22"/>
          <w:szCs w:val="22"/>
        </w:rPr>
        <w:t xml:space="preserve">.  The combination of high food and other commodity prices, constrained </w:t>
      </w:r>
      <w:r>
        <w:rPr>
          <w:rFonts w:cs="Arial" w:ascii="Franklin Gothic Book" w:hAnsi="Franklin Gothic Book"/>
          <w:sz w:val="22"/>
          <w:szCs w:val="22"/>
        </w:rPr>
        <w:t>work</w:t>
      </w:r>
      <w:r>
        <w:rPr>
          <w:rFonts w:cs="Arial" w:ascii="Franklin Gothic Book" w:hAnsi="Franklin Gothic Book"/>
          <w:sz w:val="22"/>
          <w:szCs w:val="22"/>
        </w:rPr>
        <w:t xml:space="preserve"> opportunities (especially through reduced availability of </w:t>
      </w:r>
      <w:r>
        <w:rPr>
          <w:rStyle w:val="QuoteChar"/>
          <w:rFonts w:cs="Arial" w:ascii="Franklin Gothic Book" w:hAnsi="Franklin Gothic Book"/>
          <w:sz w:val="22"/>
          <w:szCs w:val="22"/>
        </w:rPr>
        <w:t>both agricultural labour and domestic labour opportunities</w:t>
      </w:r>
      <w:r>
        <w:rPr>
          <w:rFonts w:cs="Arial" w:ascii="Franklin Gothic Book" w:hAnsi="Franklin Gothic Book"/>
          <w:sz w:val="22"/>
          <w:szCs w:val="22"/>
        </w:rPr>
        <w:t xml:space="preserve">), </w:t>
      </w:r>
      <w:r>
        <w:rPr>
          <w:rFonts w:cs="Arial" w:ascii="Franklin Gothic Book" w:hAnsi="Franklin Gothic Book"/>
          <w:sz w:val="22"/>
          <w:szCs w:val="22"/>
        </w:rPr>
        <w:t>augmented somewhat by</w:t>
      </w:r>
      <w:r>
        <w:rPr>
          <w:rFonts w:cs="Arial" w:ascii="Franklin Gothic Book" w:hAnsi="Franklin Gothic Book"/>
          <w:sz w:val="22"/>
          <w:szCs w:val="22"/>
        </w:rPr>
        <w:t xml:space="preserve"> </w:t>
      </w:r>
      <w:r>
        <w:rPr>
          <w:rFonts w:cs="Arial" w:ascii="Franklin Gothic Book" w:hAnsi="Franklin Gothic Book"/>
          <w:sz w:val="22"/>
          <w:szCs w:val="22"/>
        </w:rPr>
        <w:t>poor</w:t>
      </w:r>
      <w:r>
        <w:rPr>
          <w:rFonts w:cs="Arial" w:ascii="Franklin Gothic Book" w:hAnsi="Franklin Gothic Book"/>
          <w:sz w:val="22"/>
          <w:szCs w:val="22"/>
        </w:rPr>
        <w:t xml:space="preserve"> crop production </w:t>
      </w:r>
      <w:r>
        <w:rPr>
          <w:rFonts w:cs="Arial" w:ascii="Franklin Gothic Book" w:hAnsi="Franklin Gothic Book"/>
          <w:sz w:val="22"/>
          <w:szCs w:val="22"/>
        </w:rPr>
        <w:t>from</w:t>
      </w:r>
      <w:r>
        <w:rPr>
          <w:rFonts w:cs="Arial" w:ascii="Franklin Gothic Book" w:hAnsi="Franklin Gothic Book"/>
          <w:sz w:val="22"/>
          <w:szCs w:val="22"/>
        </w:rPr>
        <w:t xml:space="preserve"> April 201</w:t>
      </w:r>
      <w:r>
        <w:rPr>
          <w:rFonts w:cs="Arial" w:ascii="Franklin Gothic Book" w:hAnsi="Franklin Gothic Book"/>
          <w:sz w:val="22"/>
          <w:szCs w:val="22"/>
        </w:rPr>
        <w:t>6 onwards</w:t>
      </w:r>
      <w:r>
        <w:rPr>
          <w:rFonts w:cs="Arial" w:ascii="Franklin Gothic Book" w:hAnsi="Franklin Gothic Book"/>
          <w:sz w:val="22"/>
          <w:szCs w:val="22"/>
        </w:rPr>
        <w:t xml:space="preserve">, </w:t>
      </w:r>
      <w:r>
        <w:rPr>
          <w:rFonts w:cs="Arial" w:ascii="Franklin Gothic Book" w:hAnsi="Franklin Gothic Book"/>
          <w:sz w:val="22"/>
          <w:szCs w:val="22"/>
        </w:rPr>
        <w:t xml:space="preserve">will </w:t>
      </w:r>
      <w:r>
        <w:rPr>
          <w:rFonts w:cs="Arial" w:ascii="Franklin Gothic Book" w:hAnsi="Franklin Gothic Book"/>
          <w:sz w:val="22"/>
          <w:szCs w:val="22"/>
        </w:rPr>
        <w:t xml:space="preserve">reduce household capacity </w:t>
      </w:r>
      <w:r>
        <w:rPr>
          <w:rFonts w:cs="Arial" w:ascii="Franklin Gothic Book" w:hAnsi="Franklin Gothic Book"/>
          <w:sz w:val="22"/>
          <w:szCs w:val="22"/>
        </w:rPr>
        <w:t xml:space="preserve">across the board in livelihood zones </w:t>
      </w:r>
      <w:r>
        <w:rPr>
          <w:rFonts w:cs="Arial" w:ascii="Franklin Gothic Book" w:hAnsi="Franklin Gothic Book"/>
          <w:sz w:val="22"/>
          <w:szCs w:val="22"/>
        </w:rPr>
        <w:t xml:space="preserve">to access </w:t>
      </w:r>
      <w:r>
        <w:rPr>
          <w:rFonts w:cs="Arial" w:ascii="Franklin Gothic Book" w:hAnsi="Franklin Gothic Book"/>
          <w:sz w:val="22"/>
          <w:szCs w:val="22"/>
        </w:rPr>
        <w:t>quality food and a decent standard of living, defined by the Upper Bound Poverty Line.</w:t>
      </w:r>
    </w:p>
    <w:p>
      <w:pPr>
        <w:pStyle w:val="Normal"/>
        <w:rPr/>
      </w:pPr>
      <w:r>
        <w:rPr/>
        <w:t xml:space="preserve">Approximately </w:t>
      </w:r>
      <w:r>
        <w:rPr/>
        <w:t>4,883,000</w:t>
      </w:r>
      <w:r>
        <w:rPr/>
        <w:t xml:space="preserve"> people are below the </w:t>
      </w:r>
      <w:r>
        <w:rPr/>
        <w:t xml:space="preserve">average food energy requirement of 8,800 kJ per person per day. </w:t>
      </w:r>
      <w:r>
        <w:rPr/>
        <w:t xml:space="preserve"> </w:t>
      </w:r>
      <w:r>
        <w:rPr/>
        <w:t xml:space="preserve">The total food energy deficit be 420,850 metric tons for the whole year. There will be approximately 4,915,500 people below the Food Poverty Line (FPL) this consumption year, totalling up to a deficit of approximately ZAR 8,130,035,000. These people are </w:t>
      </w:r>
      <w:r>
        <w:rPr>
          <w:i/>
          <w:iCs/>
        </w:rPr>
        <w:t>in addition to</w:t>
      </w:r>
      <w:r>
        <w:rPr/>
        <w:t xml:space="preserve"> previous numbers from income-expenditure surveys. The Upper </w:t>
      </w:r>
      <w:r>
        <w:rPr/>
        <w:t xml:space="preserve">Bound Poverty Line </w:t>
      </w:r>
      <w:r>
        <w:rPr/>
        <w:t>(UBPL), considered a measure of general poverty, will have 25,143,600 people with a deficit, that accumulates to ZAR 123,353,449,000 or ZAR 123 billion.</w:t>
      </w:r>
    </w:p>
    <w:p>
      <w:pPr>
        <w:pStyle w:val="Heading3"/>
        <w:rPr/>
      </w:pPr>
      <w:r>
        <w:rPr/>
        <w:t>Recommendations</w:t>
      </w:r>
    </w:p>
    <w:p>
      <w:pPr>
        <w:pStyle w:val="Heading4"/>
        <w:rPr/>
      </w:pPr>
      <w:r>
        <w:rPr/>
        <w:t>IMMEDIATE</w:t>
      </w:r>
    </w:p>
    <w:p>
      <w:pPr>
        <w:pStyle w:val="Normal"/>
        <w:numPr>
          <w:ilvl w:val="0"/>
          <w:numId w:val="3"/>
        </w:numPr>
        <w:rPr/>
      </w:pPr>
      <w:r>
        <w:rPr/>
        <w:t xml:space="preserve">Consider ramping up social grants temporarily for all indigent households. This should be aimed at the those households facing food energy deficits (this generally excludes all households already on some sort of grant). It should be scaled back once food prices stabilise or, hopefully, come down from their current levels. </w:t>
      </w:r>
      <w:r>
        <w:rPr/>
        <w:t>This could be considered an emergency response;</w:t>
      </w:r>
    </w:p>
    <w:p>
      <w:pPr>
        <w:pStyle w:val="Normal"/>
        <w:numPr>
          <w:ilvl w:val="0"/>
          <w:numId w:val="3"/>
        </w:numPr>
        <w:rPr/>
      </w:pPr>
      <w:r>
        <w:rPr/>
        <w:t>Maintain financial discipline and fiscal prudence to protect the Rand from any further devaluation. This will help stabilise prices.</w:t>
      </w:r>
    </w:p>
    <w:p>
      <w:pPr>
        <w:pStyle w:val="Heading4"/>
        <w:rPr/>
      </w:pPr>
      <w:r>
        <w:rPr/>
        <w:t>FURTHER ALONG</w:t>
      </w:r>
    </w:p>
    <w:p>
      <w:pPr>
        <w:pStyle w:val="Normal"/>
        <w:numPr>
          <w:ilvl w:val="0"/>
          <w:numId w:val="3"/>
        </w:numPr>
        <w:rPr/>
      </w:pPr>
      <w:r>
        <w:rPr/>
        <w:t xml:space="preserve">The Extended </w:t>
      </w:r>
      <w:r>
        <w:rPr/>
        <w:t xml:space="preserve">Public Works Programme (EPWP) </w:t>
      </w:r>
      <w:r>
        <w:rPr/>
        <w:t>can provide assets to communities and may be self-selecting</w:t>
      </w:r>
      <w:r>
        <w:rPr/>
        <w:t xml:space="preserve"> </w:t>
      </w:r>
      <w:r>
        <w:rPr/>
        <w:t>to</w:t>
      </w:r>
      <w:r>
        <w:rPr/>
        <w:t xml:space="preserve"> targeted the ‘very poor’ and ‘poor’ households, </w:t>
      </w:r>
      <w:r>
        <w:rPr/>
        <w:t xml:space="preserve">at the same time </w:t>
      </w:r>
      <w:r>
        <w:rPr/>
        <w:t>increas</w:t>
      </w:r>
      <w:r>
        <w:rPr/>
        <w:t>ing</w:t>
      </w:r>
      <w:r>
        <w:rPr/>
        <w:t xml:space="preserve"> available employment slots;</w:t>
      </w:r>
    </w:p>
    <w:p>
      <w:pPr>
        <w:pStyle w:val="Normal"/>
        <w:numPr>
          <w:ilvl w:val="0"/>
          <w:numId w:val="3"/>
        </w:numPr>
        <w:rPr/>
      </w:pPr>
      <w:r>
        <w:rPr/>
        <w:t xml:space="preserve">The SAVAC </w:t>
      </w:r>
      <w:r>
        <w:rPr/>
        <w:t>needs to continue with its high level of commitment and energy in completing the baselines. At present, funding is a constraint and the committee needs to actively seek more sustainable funding. Once this is in place, tools can be developed and systems improved to streamline and make data collection and analysis more cost-effective</w:t>
      </w:r>
      <w:r>
        <w:rPr/>
        <w:t>;</w:t>
      </w:r>
    </w:p>
    <w:p>
      <w:pPr>
        <w:pStyle w:val="Normal"/>
        <w:numPr>
          <w:ilvl w:val="0"/>
          <w:numId w:val="3"/>
        </w:numPr>
        <w:rPr/>
      </w:pPr>
      <w:r>
        <w:rPr/>
        <w:t>Crop assessments need to be extended to traditional or open access areas and made available easily to the public. The data should be available to the lowest possible level; at the very least at the municipality level. This will increase awareness of and contributions to agriculture, as well as improving this kind of analysis;</w:t>
      </w:r>
    </w:p>
    <w:p>
      <w:pPr>
        <w:pStyle w:val="Normal"/>
        <w:numPr>
          <w:ilvl w:val="0"/>
          <w:numId w:val="3"/>
        </w:numPr>
        <w:rPr/>
      </w:pPr>
      <w:r>
        <w:rPr/>
        <w:t>Pressure to deliver services must be maintained and waste minimised. Opportunities for job creation, especially in urban areas but also in the rural hinterland, need to be maximised.</w:t>
      </w:r>
    </w:p>
    <w:p>
      <w:pPr>
        <w:pStyle w:val="Heading4"/>
        <w:rPr/>
      </w:pPr>
      <w:r>
        <w:rPr/>
        <w:t>LONGER TERM</w:t>
      </w:r>
    </w:p>
    <w:p>
      <w:pPr>
        <w:pStyle w:val="Normal"/>
        <w:numPr>
          <w:ilvl w:val="0"/>
          <w:numId w:val="3"/>
        </w:numPr>
        <w:rPr/>
      </w:pPr>
      <w:r>
        <w:rPr/>
        <w:t xml:space="preserve">There </w:t>
      </w:r>
      <w:r>
        <w:rPr/>
        <w:t>are opportunities to develop</w:t>
      </w:r>
      <w:r>
        <w:rPr/>
        <w:t xml:space="preserve"> high potential </w:t>
      </w:r>
      <w:r>
        <w:rPr/>
        <w:t>land for</w:t>
      </w:r>
      <w:r>
        <w:rPr/>
        <w:t xml:space="preserve"> increas</w:t>
      </w:r>
      <w:r>
        <w:rPr/>
        <w:t>ing</w:t>
      </w:r>
      <w:r>
        <w:rPr/>
        <w:t xml:space="preserve"> household incomes through irrigation of vegetable</w:t>
      </w:r>
      <w:r>
        <w:rPr/>
        <w:t>s and other high value crops;</w:t>
      </w:r>
    </w:p>
    <w:p>
      <w:pPr>
        <w:pStyle w:val="Normal"/>
        <w:numPr>
          <w:ilvl w:val="0"/>
          <w:numId w:val="3"/>
        </w:numPr>
        <w:rPr/>
      </w:pPr>
      <w:r>
        <w:rPr/>
        <w:t xml:space="preserve">In many areas, food, crop and livestock </w:t>
      </w:r>
      <w:r>
        <w:rPr/>
        <w:t xml:space="preserve">production is plentiful, especially during the peak season </w:t>
      </w:r>
      <w:r>
        <w:rPr/>
        <w:t>but incomes are weak or non-existent due to the lack of markets or adequate marketing facilities.</w:t>
      </w:r>
      <w:r>
        <w:rPr/>
        <w:t xml:space="preserve"> </w:t>
      </w:r>
      <w:r>
        <w:rPr/>
        <w:t>This is a priority area for investment;</w:t>
      </w:r>
    </w:p>
    <w:p>
      <w:pPr>
        <w:pStyle w:val="Normal"/>
        <w:numPr>
          <w:ilvl w:val="0"/>
          <w:numId w:val="3"/>
        </w:numPr>
        <w:rPr/>
      </w:pPr>
      <w:r>
        <w:rPr/>
        <w:t>G</w:t>
      </w:r>
      <w:r>
        <w:rPr/>
        <w:t xml:space="preserve">overnment agricultural inputs </w:t>
      </w:r>
      <w:r>
        <w:rPr/>
        <w:t>need to be managed efficiently and delivered o</w:t>
      </w:r>
      <w:r>
        <w:rPr/>
        <w:t xml:space="preserve">n time to ensure timely operation of agricultural activities; </w:t>
      </w:r>
    </w:p>
    <w:p>
      <w:pPr>
        <w:pStyle w:val="Normal"/>
        <w:numPr>
          <w:ilvl w:val="0"/>
          <w:numId w:val="3"/>
        </w:numPr>
        <w:rPr/>
      </w:pPr>
      <w:r>
        <w:rPr/>
        <w:t>The is considerable potential for developing both individual and c</w:t>
      </w:r>
      <w:r>
        <w:rPr/>
        <w:t>ommunity micro-financing for job creating opportunities;</w:t>
      </w:r>
    </w:p>
    <w:p>
      <w:pPr>
        <w:pStyle w:val="Normal"/>
        <w:numPr>
          <w:ilvl w:val="0"/>
          <w:numId w:val="3"/>
        </w:numPr>
        <w:rPr/>
      </w:pPr>
      <w:r>
        <w:rPr/>
        <w:t xml:space="preserve">Continue with improvements in the quality and quantity of education, including adult education and training to enable opportunities in new sectors. New possibilities with e-learning arising from the spread of high bandwidth Internet, </w:t>
      </w:r>
      <w:r>
        <w:rPr/>
        <w:t xml:space="preserve">open source software and hardware, and mobile technologies </w:t>
      </w:r>
      <w:r>
        <w:rPr/>
        <w:t>should be considered.</w:t>
      </w:r>
    </w:p>
    <w:p>
      <w:pPr>
        <w:sectPr>
          <w:footnotePr>
            <w:numFmt w:val="decimal"/>
          </w:footnotePr>
          <w:type w:val="continuous"/>
          <w:pgSz w:w="11906" w:h="16838"/>
          <w:pgMar w:left="1134" w:right="1134" w:header="0" w:top="1134" w:footer="850" w:bottom="1360" w:gutter="0"/>
          <w:formProt w:val="false"/>
          <w:textDirection w:val="lrTb"/>
        </w:sectPr>
        <w:pStyle w:val="Normal"/>
        <w:rPr/>
      </w:pPr>
      <w:r>
        <w:rPr/>
      </w:r>
    </w:p>
    <w:p>
      <w:pPr>
        <w:pStyle w:val="Heading2"/>
        <w:rPr/>
      </w:pPr>
      <w:r>
        <w:rPr/>
        <w:t>Appendix A</w:t>
      </w:r>
    </w:p>
    <w:p>
      <w:pPr>
        <w:pStyle w:val="Heading3"/>
        <w:rPr/>
      </w:pPr>
      <w:r>
        <w:rPr/>
        <w:t xml:space="preserve">List of all livelihood zones and codes included in the study, </w:t>
      </w:r>
      <w:r>
        <w:rPr/>
        <w:t>with the baselines used</w:t>
      </w:r>
    </w:p>
    <w:p>
      <w:pPr>
        <w:pStyle w:val="Normal"/>
        <w:rPr/>
      </w:pPr>
      <w:r>
        <w:rPr/>
        <w:t>Many</w:t>
      </w:r>
      <w:r>
        <w:rPr/>
        <w:t xml:space="preserve"> baselines </w:t>
      </w:r>
      <w:r>
        <w:rPr/>
        <w:t xml:space="preserve">in the country </w:t>
      </w:r>
      <w:r>
        <w:rPr/>
        <w:t xml:space="preserve">have </w:t>
      </w:r>
      <w:r>
        <w:rPr/>
        <w:t xml:space="preserve">not yet </w:t>
      </w:r>
      <w:r>
        <w:rPr/>
        <w:t xml:space="preserve">been completed, </w:t>
      </w:r>
      <w:r>
        <w:rPr/>
        <w:t xml:space="preserve">so temporary </w:t>
      </w:r>
      <w:r>
        <w:rPr/>
        <w:t xml:space="preserve">‘alternative baselines’ were synthesised in this study to </w:t>
      </w:r>
      <w:r>
        <w:rPr/>
        <w:t>permit approximate</w:t>
      </w:r>
      <w:r>
        <w:rPr/>
        <w:t xml:space="preserve"> analysis. The following table lists the livelihood zones and their corresponding ‘alternative’ livelihood zones used for this analysis.</w:t>
      </w:r>
    </w:p>
    <w:p>
      <w:pPr>
        <w:pStyle w:val="Codetext1"/>
        <w:shd w:fill="F0F0F0" w:val="clear"/>
        <w:spacing w:before="0" w:after="0"/>
        <w:rPr>
          <w:sz w:val="14"/>
          <w:szCs w:val="14"/>
        </w:rPr>
      </w:pPr>
      <w:r>
        <w:rPr>
          <w:sz w:val="14"/>
          <w:szCs w:val="14"/>
        </w:rPr>
        <w:t xml:space="preserve"> </w:t>
      </w:r>
      <w:r>
        <w:rPr>
          <w:sz w:val="14"/>
          <w:szCs w:val="14"/>
        </w:rPr>
        <w:t>LZ Code | Alt Code | Abbrev | Alt Abbrev |                               Name                               |                      Alt Name</w:t>
      </w:r>
    </w:p>
    <w:p>
      <w:pPr>
        <w:pStyle w:val="Codetext1"/>
        <w:shd w:fill="F0F0F0" w:val="clear"/>
        <w:spacing w:before="0" w:after="0"/>
        <w:rPr>
          <w:sz w:val="14"/>
          <w:szCs w:val="14"/>
        </w:rPr>
      </w:pPr>
      <w:r>
        <w:rPr>
          <w:sz w:val="14"/>
          <w:szCs w:val="14"/>
        </w:rPr>
        <w:t>---------+----------+--------+------------+------------------------------------------------------------------+-----------------------------------------------------</w:t>
      </w:r>
    </w:p>
    <w:p>
      <w:pPr>
        <w:pStyle w:val="Codetext1"/>
        <w:shd w:fill="F0F0F0" w:val="clear"/>
        <w:spacing w:before="0" w:after="0"/>
        <w:rPr>
          <w:sz w:val="14"/>
          <w:szCs w:val="14"/>
        </w:rPr>
      </w:pPr>
      <w:r>
        <w:rPr>
          <w:sz w:val="14"/>
          <w:szCs w:val="14"/>
        </w:rPr>
        <w:t xml:space="preserve">   </w:t>
      </w:r>
      <w:r>
        <w:rPr>
          <w:sz w:val="14"/>
          <w:szCs w:val="14"/>
        </w:rPr>
        <w:t>59101 |    59100 | ZALOC  | ZA1XX      | Lowveld open access cattle and other income                      | Open access livestock husbandry</w:t>
      </w:r>
    </w:p>
    <w:p>
      <w:pPr>
        <w:pStyle w:val="Codetext1"/>
        <w:shd w:fill="F0F0F0" w:val="clear"/>
        <w:spacing w:before="0" w:after="0"/>
        <w:rPr>
          <w:sz w:val="14"/>
          <w:szCs w:val="14"/>
        </w:rPr>
      </w:pPr>
      <w:r>
        <w:rPr>
          <w:sz w:val="14"/>
          <w:szCs w:val="14"/>
        </w:rPr>
        <w:t xml:space="preserve">   </w:t>
      </w:r>
      <w:r>
        <w:rPr>
          <w:sz w:val="14"/>
          <w:szCs w:val="14"/>
        </w:rPr>
        <w:t>59102 |    59100 | ZAKOL  | ZA1XX      | Kgalagadi open access livestock and other income                 | Open access livestock husbandry</w:t>
      </w:r>
    </w:p>
    <w:p>
      <w:pPr>
        <w:pStyle w:val="Codetext1"/>
        <w:shd w:fill="F0F0F0" w:val="clear"/>
        <w:spacing w:before="0" w:after="0"/>
        <w:rPr>
          <w:sz w:val="14"/>
          <w:szCs w:val="14"/>
        </w:rPr>
      </w:pPr>
      <w:r>
        <w:rPr>
          <w:sz w:val="14"/>
          <w:szCs w:val="14"/>
        </w:rPr>
        <w:t xml:space="preserve">   </w:t>
      </w:r>
      <w:r>
        <w:rPr>
          <w:sz w:val="14"/>
          <w:szCs w:val="14"/>
        </w:rPr>
        <w:t>59103 |    59100 | ZAOCG  | ZA1XX      | Western open access cattle and game farming                      | Open access livestock husbandry</w:t>
      </w:r>
    </w:p>
    <w:p>
      <w:pPr>
        <w:pStyle w:val="Codetext1"/>
        <w:shd w:fill="F0F0F0" w:val="clear"/>
        <w:spacing w:before="0" w:after="0"/>
        <w:rPr>
          <w:sz w:val="14"/>
          <w:szCs w:val="14"/>
        </w:rPr>
      </w:pPr>
      <w:r>
        <w:rPr>
          <w:sz w:val="14"/>
          <w:szCs w:val="14"/>
        </w:rPr>
        <w:t xml:space="preserve">   </w:t>
      </w:r>
      <w:r>
        <w:rPr>
          <w:sz w:val="14"/>
          <w:szCs w:val="14"/>
        </w:rPr>
        <w:t>59104 |    59100 | ZABOL  | ZA1XX      | Highveld border open access livestock                            | Open access livestock husbandry</w:t>
      </w:r>
    </w:p>
    <w:p>
      <w:pPr>
        <w:pStyle w:val="Codetext1"/>
        <w:shd w:fill="F0F0F0" w:val="clear"/>
        <w:spacing w:before="0" w:after="0"/>
        <w:rPr>
          <w:sz w:val="14"/>
          <w:szCs w:val="14"/>
        </w:rPr>
      </w:pPr>
      <w:r>
        <w:rPr>
          <w:sz w:val="14"/>
          <w:szCs w:val="14"/>
        </w:rPr>
        <w:t xml:space="preserve">   </w:t>
      </w:r>
      <w:r>
        <w:rPr>
          <w:sz w:val="14"/>
          <w:szCs w:val="14"/>
        </w:rPr>
        <w:t>59105 |    59105 | ZATGL  | ZATGL      | Thukela and Lebombo sparsely populated                           | Thukela and Lebombo sparsely populated</w:t>
      </w:r>
    </w:p>
    <w:p>
      <w:pPr>
        <w:pStyle w:val="Codetext1"/>
        <w:shd w:fill="F0F0F0" w:val="clear"/>
        <w:spacing w:before="0" w:after="0"/>
        <w:rPr>
          <w:sz w:val="14"/>
          <w:szCs w:val="14"/>
        </w:rPr>
      </w:pPr>
      <w:r>
        <w:rPr>
          <w:sz w:val="14"/>
          <w:szCs w:val="14"/>
        </w:rPr>
        <w:t xml:space="preserve">   </w:t>
      </w:r>
      <w:r>
        <w:rPr>
          <w:sz w:val="14"/>
          <w:szCs w:val="14"/>
        </w:rPr>
        <w:t>59106 |    59106 | ZACNI  | ZACNI      | Coastal open access non-crop income                              | Coastal open access non-crop income</w:t>
      </w:r>
    </w:p>
    <w:p>
      <w:pPr>
        <w:pStyle w:val="Codetext1"/>
        <w:shd w:fill="F0F0F0" w:val="clear"/>
        <w:spacing w:before="0" w:after="0"/>
        <w:rPr>
          <w:sz w:val="14"/>
          <w:szCs w:val="14"/>
        </w:rPr>
      </w:pPr>
      <w:r>
        <w:rPr>
          <w:sz w:val="14"/>
          <w:szCs w:val="14"/>
        </w:rPr>
        <w:t xml:space="preserve">   </w:t>
      </w:r>
      <w:r>
        <w:rPr>
          <w:sz w:val="14"/>
          <w:szCs w:val="14"/>
        </w:rPr>
        <w:t>59107 |    59107 | ZAOLO  | ZAOLO      | Inland open access livestock and other income                    | Inland open access livestock and other income</w:t>
      </w:r>
    </w:p>
    <w:p>
      <w:pPr>
        <w:pStyle w:val="Codetext1"/>
        <w:shd w:fill="F0F0F0" w:val="clear"/>
        <w:spacing w:before="0" w:after="0"/>
        <w:rPr>
          <w:sz w:val="14"/>
          <w:szCs w:val="14"/>
        </w:rPr>
      </w:pPr>
      <w:r>
        <w:rPr>
          <w:sz w:val="14"/>
          <w:szCs w:val="14"/>
        </w:rPr>
        <w:t xml:space="preserve">   </w:t>
      </w:r>
      <w:r>
        <w:rPr>
          <w:sz w:val="14"/>
          <w:szCs w:val="14"/>
        </w:rPr>
        <w:t>59108 |    59100 | ZACHO  | ZA1XX      | Cold highlands open access livestock                             | Open access livestock husbandry</w:t>
      </w:r>
    </w:p>
    <w:p>
      <w:pPr>
        <w:pStyle w:val="Codetext1"/>
        <w:shd w:fill="F0F0F0" w:val="clear"/>
        <w:spacing w:before="0" w:after="0"/>
        <w:rPr>
          <w:sz w:val="14"/>
          <w:szCs w:val="14"/>
        </w:rPr>
      </w:pPr>
      <w:r>
        <w:rPr>
          <w:sz w:val="14"/>
          <w:szCs w:val="14"/>
        </w:rPr>
        <w:t xml:space="preserve">   </w:t>
      </w:r>
      <w:r>
        <w:rPr>
          <w:sz w:val="14"/>
          <w:szCs w:val="14"/>
        </w:rPr>
        <w:t>59109 |    59100 | ZAVTO  | ZA1XX      | Valley thicket open access livestock                             | Open access livestock husbandry</w:t>
      </w:r>
    </w:p>
    <w:p>
      <w:pPr>
        <w:pStyle w:val="Codetext1"/>
        <w:shd w:fill="F0F0F0" w:val="clear"/>
        <w:spacing w:before="0" w:after="0"/>
        <w:rPr>
          <w:sz w:val="14"/>
          <w:szCs w:val="14"/>
        </w:rPr>
      </w:pPr>
      <w:r>
        <w:rPr>
          <w:sz w:val="14"/>
          <w:szCs w:val="14"/>
        </w:rPr>
        <w:t xml:space="preserve">   </w:t>
      </w:r>
      <w:r>
        <w:rPr>
          <w:sz w:val="14"/>
          <w:szCs w:val="14"/>
        </w:rPr>
        <w:t>59110 |    59100 | ZAMOL  | ZA1XX      | Midlands open access livestock and dairy                         | Open access livestock husbandry</w:t>
      </w:r>
    </w:p>
    <w:p>
      <w:pPr>
        <w:pStyle w:val="Codetext1"/>
        <w:shd w:fill="F0F0F0" w:val="clear"/>
        <w:spacing w:before="0" w:after="0"/>
        <w:rPr>
          <w:sz w:val="14"/>
          <w:szCs w:val="14"/>
        </w:rPr>
      </w:pPr>
      <w:r>
        <w:rPr>
          <w:sz w:val="14"/>
          <w:szCs w:val="14"/>
        </w:rPr>
        <w:t xml:space="preserve">   </w:t>
      </w:r>
      <w:r>
        <w:rPr>
          <w:sz w:val="14"/>
          <w:szCs w:val="14"/>
        </w:rPr>
        <w:t>59151 |    59050 | ZALER  | ZA_FW      | Central Limpopo cattle ranching                                  | Commercial farm workers</w:t>
      </w:r>
    </w:p>
    <w:p>
      <w:pPr>
        <w:pStyle w:val="Codetext1"/>
        <w:shd w:fill="F0F0F0" w:val="clear"/>
        <w:spacing w:before="0" w:after="0"/>
        <w:rPr>
          <w:sz w:val="14"/>
          <w:szCs w:val="14"/>
        </w:rPr>
      </w:pPr>
      <w:r>
        <w:rPr>
          <w:sz w:val="14"/>
          <w:szCs w:val="14"/>
        </w:rPr>
        <w:t xml:space="preserve">   </w:t>
      </w:r>
      <w:r>
        <w:rPr>
          <w:sz w:val="14"/>
          <w:szCs w:val="14"/>
        </w:rPr>
        <w:t>59152 |    59050 | ZALGR  | ZA_FW      | Lowveld game ranching                                            | Commercial farm workers</w:t>
      </w:r>
    </w:p>
    <w:p>
      <w:pPr>
        <w:pStyle w:val="Codetext1"/>
        <w:shd w:fill="F0F0F0" w:val="clear"/>
        <w:spacing w:before="0" w:after="0"/>
        <w:rPr>
          <w:sz w:val="14"/>
          <w:szCs w:val="14"/>
        </w:rPr>
      </w:pPr>
      <w:r>
        <w:rPr>
          <w:sz w:val="14"/>
          <w:szCs w:val="14"/>
        </w:rPr>
        <w:t xml:space="preserve">   </w:t>
      </w:r>
      <w:r>
        <w:rPr>
          <w:sz w:val="14"/>
          <w:szCs w:val="14"/>
        </w:rPr>
        <w:t>59153 |    59050 | ZAWCG  | ZA_FW      | North western cattle and game ranching                           | Commercial farm workers</w:t>
      </w:r>
    </w:p>
    <w:p>
      <w:pPr>
        <w:pStyle w:val="Codetext1"/>
        <w:shd w:fill="F0F0F0" w:val="clear"/>
        <w:spacing w:before="0" w:after="0"/>
        <w:rPr>
          <w:sz w:val="14"/>
          <w:szCs w:val="14"/>
        </w:rPr>
      </w:pPr>
      <w:r>
        <w:rPr>
          <w:sz w:val="14"/>
          <w:szCs w:val="14"/>
        </w:rPr>
        <w:t xml:space="preserve">   </w:t>
      </w:r>
      <w:r>
        <w:rPr>
          <w:sz w:val="14"/>
          <w:szCs w:val="14"/>
        </w:rPr>
        <w:t>59154 |    59050 | ZASWG  | ZA_FW      | Swartruggens game ranching                                       | Commercial farm workers</w:t>
      </w:r>
    </w:p>
    <w:p>
      <w:pPr>
        <w:pStyle w:val="Codetext1"/>
        <w:shd w:fill="F0F0F0" w:val="clear"/>
        <w:spacing w:before="0" w:after="0"/>
        <w:rPr>
          <w:sz w:val="14"/>
          <w:szCs w:val="14"/>
        </w:rPr>
      </w:pPr>
      <w:r>
        <w:rPr>
          <w:sz w:val="14"/>
          <w:szCs w:val="14"/>
        </w:rPr>
        <w:t xml:space="preserve">   </w:t>
      </w:r>
      <w:r>
        <w:rPr>
          <w:sz w:val="14"/>
          <w:szCs w:val="14"/>
        </w:rPr>
        <w:t>59155 |    59050 | ZAHGR  | ZA_FW      | Highveld cattle and game farming                                 | Commercial farm workers</w:t>
      </w:r>
    </w:p>
    <w:p>
      <w:pPr>
        <w:pStyle w:val="Codetext1"/>
        <w:shd w:fill="F0F0F0" w:val="clear"/>
        <w:spacing w:before="0" w:after="0"/>
        <w:rPr>
          <w:sz w:val="14"/>
          <w:szCs w:val="14"/>
        </w:rPr>
      </w:pPr>
      <w:r>
        <w:rPr>
          <w:sz w:val="14"/>
          <w:szCs w:val="14"/>
        </w:rPr>
        <w:t xml:space="preserve">   </w:t>
      </w:r>
      <w:r>
        <w:rPr>
          <w:sz w:val="14"/>
          <w:szCs w:val="14"/>
        </w:rPr>
        <w:t>59156 |    59050 | ZALCL  | ZA_FW      | Lowveld cattle and livestock grazing                             | Commercial farm workers</w:t>
      </w:r>
    </w:p>
    <w:p>
      <w:pPr>
        <w:pStyle w:val="Codetext1"/>
        <w:shd w:fill="F0F0F0" w:val="clear"/>
        <w:spacing w:before="0" w:after="0"/>
        <w:rPr>
          <w:sz w:val="14"/>
          <w:szCs w:val="14"/>
        </w:rPr>
      </w:pPr>
      <w:r>
        <w:rPr>
          <w:sz w:val="14"/>
          <w:szCs w:val="14"/>
        </w:rPr>
        <w:t xml:space="preserve">   </w:t>
      </w:r>
      <w:r>
        <w:rPr>
          <w:sz w:val="14"/>
          <w:szCs w:val="14"/>
        </w:rPr>
        <w:t>59157 |    59050 | ZAGKA  | ZA_FW      | Great Karoo small stock                                          | Commercial farm workers</w:t>
      </w:r>
    </w:p>
    <w:p>
      <w:pPr>
        <w:pStyle w:val="Codetext1"/>
        <w:shd w:fill="F0F0F0" w:val="clear"/>
        <w:spacing w:before="0" w:after="0"/>
        <w:rPr>
          <w:sz w:val="14"/>
          <w:szCs w:val="14"/>
        </w:rPr>
      </w:pPr>
      <w:r>
        <w:rPr>
          <w:sz w:val="14"/>
          <w:szCs w:val="14"/>
        </w:rPr>
        <w:t xml:space="preserve">   </w:t>
      </w:r>
      <w:r>
        <w:rPr>
          <w:sz w:val="14"/>
          <w:szCs w:val="14"/>
        </w:rPr>
        <w:t>59158 |    59050 | ZAPLD  | ZA_FW      | Upland dairy and stock farming                                   | Commercial farm workers</w:t>
      </w:r>
    </w:p>
    <w:p>
      <w:pPr>
        <w:pStyle w:val="Codetext1"/>
        <w:shd w:fill="F0F0F0" w:val="clear"/>
        <w:spacing w:before="0" w:after="0"/>
        <w:rPr>
          <w:sz w:val="14"/>
          <w:szCs w:val="14"/>
        </w:rPr>
      </w:pPr>
      <w:r>
        <w:rPr>
          <w:sz w:val="14"/>
          <w:szCs w:val="14"/>
        </w:rPr>
        <w:t xml:space="preserve">   </w:t>
      </w:r>
      <w:r>
        <w:rPr>
          <w:sz w:val="14"/>
          <w:szCs w:val="14"/>
        </w:rPr>
        <w:t>59159 |    59050 | ZAXGF  | ZA_FW      | Xariep-Great Fish valley small stock                             | Commercial farm workers</w:t>
      </w:r>
    </w:p>
    <w:p>
      <w:pPr>
        <w:pStyle w:val="Codetext1"/>
        <w:shd w:fill="F0F0F0" w:val="clear"/>
        <w:spacing w:before="0" w:after="0"/>
        <w:rPr>
          <w:sz w:val="14"/>
          <w:szCs w:val="14"/>
        </w:rPr>
      </w:pPr>
      <w:r>
        <w:rPr>
          <w:sz w:val="14"/>
          <w:szCs w:val="14"/>
        </w:rPr>
        <w:t xml:space="preserve">   </w:t>
      </w:r>
      <w:r>
        <w:rPr>
          <w:sz w:val="14"/>
          <w:szCs w:val="14"/>
        </w:rPr>
        <w:t>59160 |    59050 | ZACHX  | ZA_FW      | Cold moist highlands exclusive access livestock                  | Commercial farm workers</w:t>
      </w:r>
    </w:p>
    <w:p>
      <w:pPr>
        <w:pStyle w:val="Codetext1"/>
        <w:shd w:fill="F0F0F0" w:val="clear"/>
        <w:spacing w:before="0" w:after="0"/>
        <w:rPr>
          <w:sz w:val="14"/>
          <w:szCs w:val="14"/>
        </w:rPr>
      </w:pPr>
      <w:r>
        <w:rPr>
          <w:sz w:val="14"/>
          <w:szCs w:val="14"/>
        </w:rPr>
        <w:t xml:space="preserve">   </w:t>
      </w:r>
      <w:r>
        <w:rPr>
          <w:sz w:val="14"/>
          <w:szCs w:val="14"/>
        </w:rPr>
        <w:t>59161 |    59050 | ZAKHL  | ZA_FW      | Karoo highlands livestock                                        | Commercial farm workers</w:t>
      </w:r>
    </w:p>
    <w:p>
      <w:pPr>
        <w:pStyle w:val="Codetext1"/>
        <w:shd w:fill="F0F0F0" w:val="clear"/>
        <w:spacing w:before="0" w:after="0"/>
        <w:rPr>
          <w:sz w:val="14"/>
          <w:szCs w:val="14"/>
        </w:rPr>
      </w:pPr>
      <w:r>
        <w:rPr>
          <w:sz w:val="14"/>
          <w:szCs w:val="14"/>
        </w:rPr>
        <w:t xml:space="preserve">   </w:t>
      </w:r>
      <w:r>
        <w:rPr>
          <w:sz w:val="14"/>
          <w:szCs w:val="14"/>
        </w:rPr>
        <w:t>59162 |    59050 | ZAMXL  | ZA_FW      | Midlands exclusive access livestock and dairy                    | Commercial farm workers</w:t>
      </w:r>
    </w:p>
    <w:p>
      <w:pPr>
        <w:pStyle w:val="Codetext1"/>
        <w:shd w:fill="F0F0F0" w:val="clear"/>
        <w:spacing w:before="0" w:after="0"/>
        <w:rPr>
          <w:sz w:val="14"/>
          <w:szCs w:val="14"/>
        </w:rPr>
      </w:pPr>
      <w:r>
        <w:rPr>
          <w:sz w:val="14"/>
          <w:szCs w:val="14"/>
        </w:rPr>
        <w:t xml:space="preserve">   </w:t>
      </w:r>
      <w:r>
        <w:rPr>
          <w:sz w:val="14"/>
          <w:szCs w:val="14"/>
        </w:rPr>
        <w:t>59163 |    59050 | ZAKUK  | ZA_FW      | Baviaans Karoo mountains livestock                               | Commercial farm workers</w:t>
      </w:r>
    </w:p>
    <w:p>
      <w:pPr>
        <w:pStyle w:val="Codetext1"/>
        <w:shd w:fill="F0F0F0" w:val="clear"/>
        <w:spacing w:before="0" w:after="0"/>
        <w:rPr>
          <w:sz w:val="14"/>
          <w:szCs w:val="14"/>
        </w:rPr>
      </w:pPr>
      <w:r>
        <w:rPr>
          <w:sz w:val="14"/>
          <w:szCs w:val="14"/>
        </w:rPr>
        <w:t xml:space="preserve">   </w:t>
      </w:r>
      <w:r>
        <w:rPr>
          <w:sz w:val="14"/>
          <w:szCs w:val="14"/>
        </w:rPr>
        <w:t>59164 |    59050 | ZASCD  | ZA_FW      | Southern coast duneveld                                          | Commercial farm workers</w:t>
      </w:r>
    </w:p>
    <w:p>
      <w:pPr>
        <w:pStyle w:val="Codetext1"/>
        <w:shd w:fill="F0F0F0" w:val="clear"/>
        <w:spacing w:before="0" w:after="0"/>
        <w:rPr>
          <w:sz w:val="14"/>
          <w:szCs w:val="14"/>
        </w:rPr>
      </w:pPr>
      <w:r>
        <w:rPr>
          <w:sz w:val="14"/>
          <w:szCs w:val="14"/>
        </w:rPr>
        <w:t xml:space="preserve">   </w:t>
      </w:r>
      <w:r>
        <w:rPr>
          <w:sz w:val="14"/>
          <w:szCs w:val="14"/>
        </w:rPr>
        <w:t>59201 |    59200 | ZALCM  | ZA2XX      | Lowveld open access mixed farming                                | Open access mixed livestock and crops</w:t>
      </w:r>
    </w:p>
    <w:p>
      <w:pPr>
        <w:pStyle w:val="Codetext1"/>
        <w:shd w:fill="F0F0F0" w:val="clear"/>
        <w:spacing w:before="0" w:after="0"/>
        <w:rPr>
          <w:sz w:val="14"/>
          <w:szCs w:val="14"/>
        </w:rPr>
      </w:pPr>
      <w:r>
        <w:rPr>
          <w:sz w:val="14"/>
          <w:szCs w:val="14"/>
        </w:rPr>
        <w:t xml:space="preserve">   </w:t>
      </w:r>
      <w:r>
        <w:rPr>
          <w:sz w:val="14"/>
          <w:szCs w:val="14"/>
        </w:rPr>
        <w:t>59202 |    59202 | ZANOC  | ZANOC      | Northern open access cattle and dryland crops                    | Northern open access cattle and dryland crops</w:t>
      </w:r>
    </w:p>
    <w:p>
      <w:pPr>
        <w:pStyle w:val="Codetext1"/>
        <w:shd w:fill="F0F0F0" w:val="clear"/>
        <w:spacing w:before="0" w:after="0"/>
        <w:rPr>
          <w:sz w:val="14"/>
          <w:szCs w:val="14"/>
        </w:rPr>
      </w:pPr>
      <w:r>
        <w:rPr>
          <w:sz w:val="14"/>
          <w:szCs w:val="14"/>
        </w:rPr>
        <w:t xml:space="preserve">   </w:t>
      </w:r>
      <w:r>
        <w:rPr>
          <w:sz w:val="14"/>
          <w:szCs w:val="14"/>
        </w:rPr>
        <w:t>59203 |    59203 | ZASLC  | ZASLC      | Southern Limpopo open access cattle and crops                    | Southern Limpopo open access cattle and crops</w:t>
      </w:r>
    </w:p>
    <w:p>
      <w:pPr>
        <w:pStyle w:val="Codetext1"/>
        <w:shd w:fill="F0F0F0" w:val="clear"/>
        <w:spacing w:before="0" w:after="0"/>
        <w:rPr>
          <w:sz w:val="14"/>
          <w:szCs w:val="14"/>
        </w:rPr>
      </w:pPr>
      <w:r>
        <w:rPr>
          <w:sz w:val="14"/>
          <w:szCs w:val="14"/>
        </w:rPr>
        <w:t xml:space="preserve">   </w:t>
      </w:r>
      <w:r>
        <w:rPr>
          <w:sz w:val="14"/>
          <w:szCs w:val="14"/>
        </w:rPr>
        <w:t>59204 |    59200 | ZANWC  | ZA2XX      | North western open access cattle crops                           | Open access mixed livestock and crops</w:t>
      </w:r>
    </w:p>
    <w:p>
      <w:pPr>
        <w:pStyle w:val="Codetext1"/>
        <w:shd w:fill="F0F0F0" w:val="clear"/>
        <w:spacing w:before="0" w:after="0"/>
        <w:rPr>
          <w:sz w:val="14"/>
          <w:szCs w:val="14"/>
        </w:rPr>
      </w:pPr>
      <w:r>
        <w:rPr>
          <w:sz w:val="14"/>
          <w:szCs w:val="14"/>
        </w:rPr>
        <w:t xml:space="preserve">   </w:t>
      </w:r>
      <w:r>
        <w:rPr>
          <w:sz w:val="14"/>
          <w:szCs w:val="14"/>
        </w:rPr>
        <w:t>59205 |    59200 | ZAHMI  | ZA2XX      | Highveld open access mixed income                                | Open access mixed livestock and crops</w:t>
      </w:r>
    </w:p>
    <w:p>
      <w:pPr>
        <w:pStyle w:val="Codetext1"/>
        <w:shd w:fill="F0F0F0" w:val="clear"/>
        <w:spacing w:before="0" w:after="0"/>
        <w:rPr>
          <w:sz w:val="14"/>
          <w:szCs w:val="14"/>
        </w:rPr>
      </w:pPr>
      <w:r>
        <w:rPr>
          <w:sz w:val="14"/>
          <w:szCs w:val="14"/>
        </w:rPr>
        <w:t xml:space="preserve">   </w:t>
      </w:r>
      <w:r>
        <w:rPr>
          <w:sz w:val="14"/>
          <w:szCs w:val="14"/>
        </w:rPr>
        <w:t>59206 |    59206 | ZALRC  | ZALRC      | Open access low intensity rainfed cultivation                    | Open access low intensity rainfed cultivation</w:t>
      </w:r>
    </w:p>
    <w:p>
      <w:pPr>
        <w:pStyle w:val="Codetext1"/>
        <w:shd w:fill="F0F0F0" w:val="clear"/>
        <w:spacing w:before="0" w:after="0"/>
        <w:rPr>
          <w:sz w:val="14"/>
          <w:szCs w:val="14"/>
        </w:rPr>
      </w:pPr>
      <w:r>
        <w:rPr>
          <w:sz w:val="14"/>
          <w:szCs w:val="14"/>
        </w:rPr>
        <w:t xml:space="preserve">   </w:t>
      </w:r>
      <w:r>
        <w:rPr>
          <w:sz w:val="14"/>
          <w:szCs w:val="14"/>
        </w:rPr>
        <w:t>59207 |    59207 | ZANFL  | ZANFL      | Northern inland open access farming and livestock                | Northern inland open access farming and livestock</w:t>
      </w:r>
    </w:p>
    <w:p>
      <w:pPr>
        <w:pStyle w:val="Codetext1"/>
        <w:shd w:fill="F0F0F0" w:val="clear"/>
        <w:spacing w:before="0" w:after="0"/>
        <w:rPr>
          <w:sz w:val="14"/>
          <w:szCs w:val="14"/>
        </w:rPr>
      </w:pPr>
      <w:r>
        <w:rPr>
          <w:sz w:val="14"/>
          <w:szCs w:val="14"/>
        </w:rPr>
        <w:t xml:space="preserve">   </w:t>
      </w:r>
      <w:r>
        <w:rPr>
          <w:sz w:val="14"/>
          <w:szCs w:val="14"/>
        </w:rPr>
        <w:t>59208 |    59208 | ZAKHC  | ZAKHC      | Ukhahlamba open access intense crops and livestock               | Ukhahlamba open access intense crops and livestock</w:t>
      </w:r>
    </w:p>
    <w:p>
      <w:pPr>
        <w:pStyle w:val="Codetext1"/>
        <w:shd w:fill="F0F0F0" w:val="clear"/>
        <w:spacing w:before="0" w:after="0"/>
        <w:rPr>
          <w:sz w:val="14"/>
          <w:szCs w:val="14"/>
        </w:rPr>
      </w:pPr>
      <w:r>
        <w:rPr>
          <w:sz w:val="14"/>
          <w:szCs w:val="14"/>
        </w:rPr>
        <w:t xml:space="preserve">   </w:t>
      </w:r>
      <w:r>
        <w:rPr>
          <w:sz w:val="14"/>
          <w:szCs w:val="14"/>
        </w:rPr>
        <w:t>59209 |    59209 | ZAOCC  | ZAOCC      | Free State open access cattle and crops                          | Free State open access cattle and crops</w:t>
      </w:r>
    </w:p>
    <w:p>
      <w:pPr>
        <w:pStyle w:val="Codetext1"/>
        <w:shd w:fill="F0F0F0" w:val="clear"/>
        <w:spacing w:before="0" w:after="0"/>
        <w:rPr>
          <w:sz w:val="14"/>
          <w:szCs w:val="14"/>
        </w:rPr>
      </w:pPr>
      <w:r>
        <w:rPr>
          <w:sz w:val="14"/>
          <w:szCs w:val="14"/>
        </w:rPr>
        <w:t xml:space="preserve">   </w:t>
      </w:r>
      <w:r>
        <w:rPr>
          <w:sz w:val="14"/>
          <w:szCs w:val="14"/>
        </w:rPr>
        <w:t>59210 |    59210 | ZAMMO  | ZAMMO      | Mzimkulu-Mkomazi midlands open access mixed farming              | Mzimkulu-Mkomazi midlands open access mixed farming</w:t>
      </w:r>
    </w:p>
    <w:p>
      <w:pPr>
        <w:pStyle w:val="Codetext1"/>
        <w:shd w:fill="F0F0F0" w:val="clear"/>
        <w:spacing w:before="0" w:after="0"/>
        <w:rPr>
          <w:sz w:val="14"/>
          <w:szCs w:val="14"/>
        </w:rPr>
      </w:pPr>
      <w:r>
        <w:rPr>
          <w:sz w:val="14"/>
          <w:szCs w:val="14"/>
        </w:rPr>
        <w:t xml:space="preserve">   </w:t>
      </w:r>
      <w:r>
        <w:rPr>
          <w:sz w:val="14"/>
          <w:szCs w:val="14"/>
        </w:rPr>
        <w:t>59211 |    59200 | ZAMIO  | ZA2XX      | Midlands and coastal open access mixed livestock and crops       | Open access mixed livestock and crops</w:t>
      </w:r>
    </w:p>
    <w:p>
      <w:pPr>
        <w:pStyle w:val="Codetext1"/>
        <w:shd w:fill="F0F0F0" w:val="clear"/>
        <w:spacing w:before="0" w:after="0"/>
        <w:rPr>
          <w:sz w:val="14"/>
          <w:szCs w:val="14"/>
        </w:rPr>
      </w:pPr>
      <w:r>
        <w:rPr>
          <w:sz w:val="14"/>
          <w:szCs w:val="14"/>
        </w:rPr>
        <w:t xml:space="preserve">   </w:t>
      </w:r>
      <w:r>
        <w:rPr>
          <w:sz w:val="14"/>
          <w:szCs w:val="14"/>
        </w:rPr>
        <w:t>59251 |    59050 | ZALCV  | ZA_FW      | North central Limpopo cattle and vegetables                      | Commercial farm workers</w:t>
      </w:r>
    </w:p>
    <w:p>
      <w:pPr>
        <w:pStyle w:val="Codetext1"/>
        <w:shd w:fill="F0F0F0" w:val="clear"/>
        <w:spacing w:before="0" w:after="0"/>
        <w:rPr>
          <w:sz w:val="14"/>
          <w:szCs w:val="14"/>
        </w:rPr>
      </w:pPr>
      <w:r>
        <w:rPr>
          <w:sz w:val="14"/>
          <w:szCs w:val="14"/>
        </w:rPr>
        <w:t xml:space="preserve">   </w:t>
      </w:r>
      <w:r>
        <w:rPr>
          <w:sz w:val="14"/>
          <w:szCs w:val="14"/>
        </w:rPr>
        <w:t>59252 |    59050 | ZALEM  | ZA_FW      | Limpopo Escarpment Mixed Farming                                 | Commercial farm workers</w:t>
      </w:r>
    </w:p>
    <w:p>
      <w:pPr>
        <w:pStyle w:val="Codetext1"/>
        <w:shd w:fill="F0F0F0" w:val="clear"/>
        <w:spacing w:before="0" w:after="0"/>
        <w:rPr>
          <w:sz w:val="14"/>
          <w:szCs w:val="14"/>
        </w:rPr>
      </w:pPr>
      <w:r>
        <w:rPr>
          <w:sz w:val="14"/>
          <w:szCs w:val="14"/>
        </w:rPr>
        <w:t xml:space="preserve">   </w:t>
      </w:r>
      <w:r>
        <w:rPr>
          <w:sz w:val="14"/>
          <w:szCs w:val="14"/>
        </w:rPr>
        <w:t>59253 |    59050 | ZAEMA  | ZA_FW      | Eastern mountains mixed agriculture                              | Commercial farm workers</w:t>
      </w:r>
    </w:p>
    <w:p>
      <w:pPr>
        <w:pStyle w:val="Codetext1"/>
        <w:shd w:fill="F0F0F0" w:val="clear"/>
        <w:spacing w:before="0" w:after="0"/>
        <w:rPr>
          <w:sz w:val="14"/>
          <w:szCs w:val="14"/>
        </w:rPr>
      </w:pPr>
      <w:r>
        <w:rPr>
          <w:sz w:val="14"/>
          <w:szCs w:val="14"/>
        </w:rPr>
        <w:t xml:space="preserve">   </w:t>
      </w:r>
      <w:r>
        <w:rPr>
          <w:sz w:val="14"/>
          <w:szCs w:val="14"/>
        </w:rPr>
        <w:t>59254 |    59050 | ZACMW  | ZA_FW      | Central maize, wheat and cattle                                  | Commercial farm workers</w:t>
      </w:r>
    </w:p>
    <w:p>
      <w:pPr>
        <w:pStyle w:val="Codetext1"/>
        <w:shd w:fill="F0F0F0" w:val="clear"/>
        <w:spacing w:before="0" w:after="0"/>
        <w:rPr>
          <w:sz w:val="14"/>
          <w:szCs w:val="14"/>
        </w:rPr>
      </w:pPr>
      <w:r>
        <w:rPr>
          <w:sz w:val="14"/>
          <w:szCs w:val="14"/>
        </w:rPr>
        <w:t xml:space="preserve">   </w:t>
      </w:r>
      <w:r>
        <w:rPr>
          <w:sz w:val="14"/>
          <w:szCs w:val="14"/>
        </w:rPr>
        <w:t>59255 |    59050 | ZANWX  | ZA_FW      | North West exclusive access smallholders                         | Commercial farm workers</w:t>
      </w:r>
    </w:p>
    <w:p>
      <w:pPr>
        <w:pStyle w:val="Codetext1"/>
        <w:shd w:fill="F0F0F0" w:val="clear"/>
        <w:spacing w:before="0" w:after="0"/>
        <w:rPr>
          <w:sz w:val="14"/>
          <w:szCs w:val="14"/>
        </w:rPr>
      </w:pPr>
      <w:r>
        <w:rPr>
          <w:sz w:val="14"/>
          <w:szCs w:val="14"/>
        </w:rPr>
        <w:t xml:space="preserve">   </w:t>
      </w:r>
      <w:r>
        <w:rPr>
          <w:sz w:val="14"/>
          <w:szCs w:val="14"/>
        </w:rPr>
        <w:t>59256 |    59050 | ZAMLC  | ZA_FW      | Cold highveld mixed livestock and crops                          | Commercial farm workers</w:t>
      </w:r>
    </w:p>
    <w:p>
      <w:pPr>
        <w:pStyle w:val="Codetext1"/>
        <w:shd w:fill="F0F0F0" w:val="clear"/>
        <w:spacing w:before="0" w:after="0"/>
        <w:rPr>
          <w:sz w:val="14"/>
          <w:szCs w:val="14"/>
        </w:rPr>
      </w:pPr>
      <w:r>
        <w:rPr>
          <w:sz w:val="14"/>
          <w:szCs w:val="14"/>
        </w:rPr>
        <w:t xml:space="preserve">   </w:t>
      </w:r>
      <w:r>
        <w:rPr>
          <w:sz w:val="14"/>
          <w:szCs w:val="14"/>
        </w:rPr>
        <w:t>59257 |    59050 | ZAHWC  | ZA_FW      | Upper Senqu and Harrismith cereal and cattle                     | Commercial farm workers</w:t>
      </w:r>
    </w:p>
    <w:p>
      <w:pPr>
        <w:pStyle w:val="Codetext1"/>
        <w:shd w:fill="F0F0F0" w:val="clear"/>
        <w:spacing w:before="0" w:after="0"/>
        <w:rPr>
          <w:sz w:val="14"/>
          <w:szCs w:val="14"/>
        </w:rPr>
      </w:pPr>
      <w:r>
        <w:rPr>
          <w:sz w:val="14"/>
          <w:szCs w:val="14"/>
        </w:rPr>
        <w:t xml:space="preserve">   </w:t>
      </w:r>
      <w:r>
        <w:rPr>
          <w:sz w:val="14"/>
          <w:szCs w:val="14"/>
        </w:rPr>
        <w:t>59258 |    59050 | ZAEMF  | ZA_FW      | Kwazulu-Natal extensive mixed farming                            | Commercial farm workers</w:t>
      </w:r>
    </w:p>
    <w:p>
      <w:pPr>
        <w:pStyle w:val="Codetext1"/>
        <w:shd w:fill="F0F0F0" w:val="clear"/>
        <w:spacing w:before="0" w:after="0"/>
        <w:rPr>
          <w:sz w:val="14"/>
          <w:szCs w:val="14"/>
        </w:rPr>
      </w:pPr>
      <w:r>
        <w:rPr>
          <w:sz w:val="14"/>
          <w:szCs w:val="14"/>
        </w:rPr>
        <w:t xml:space="preserve">   </w:t>
      </w:r>
      <w:r>
        <w:rPr>
          <w:sz w:val="14"/>
          <w:szCs w:val="14"/>
        </w:rPr>
        <w:t>59259 |    59050 | ZASSC  | ZA_FW      | Free State small stock and crops                                 | Commercial farm workers</w:t>
      </w:r>
    </w:p>
    <w:p>
      <w:pPr>
        <w:pStyle w:val="Codetext1"/>
        <w:shd w:fill="F0F0F0" w:val="clear"/>
        <w:spacing w:before="0" w:after="0"/>
        <w:rPr>
          <w:sz w:val="14"/>
          <w:szCs w:val="14"/>
        </w:rPr>
      </w:pPr>
      <w:r>
        <w:rPr>
          <w:sz w:val="14"/>
          <w:szCs w:val="14"/>
        </w:rPr>
        <w:t xml:space="preserve">   </w:t>
      </w:r>
      <w:r>
        <w:rPr>
          <w:sz w:val="14"/>
          <w:szCs w:val="14"/>
        </w:rPr>
        <w:t>59260 |    59050 | ZAMIX  | ZA_FW      | Midlands and coastal exclusive access mixed livestock and crops  | Commercial farm workers</w:t>
      </w:r>
    </w:p>
    <w:p>
      <w:pPr>
        <w:pStyle w:val="Codetext1"/>
        <w:shd w:fill="F0F0F0" w:val="clear"/>
        <w:spacing w:before="0" w:after="0"/>
        <w:rPr>
          <w:sz w:val="14"/>
          <w:szCs w:val="14"/>
        </w:rPr>
      </w:pPr>
      <w:r>
        <w:rPr>
          <w:sz w:val="14"/>
          <w:szCs w:val="14"/>
        </w:rPr>
        <w:t xml:space="preserve">   </w:t>
      </w:r>
      <w:r>
        <w:rPr>
          <w:sz w:val="14"/>
          <w:szCs w:val="14"/>
        </w:rPr>
        <w:t>59261 |    59050 | ZAHMX  | ZA_FW      | Highland exclusive access mixed farming                          | Commercial farm workers</w:t>
      </w:r>
    </w:p>
    <w:p>
      <w:pPr>
        <w:pStyle w:val="Codetext1"/>
        <w:shd w:fill="F0F0F0" w:val="clear"/>
        <w:spacing w:before="0" w:after="0"/>
        <w:rPr>
          <w:sz w:val="14"/>
          <w:szCs w:val="14"/>
        </w:rPr>
      </w:pPr>
      <w:r>
        <w:rPr>
          <w:sz w:val="14"/>
          <w:szCs w:val="14"/>
        </w:rPr>
        <w:t xml:space="preserve">   </w:t>
      </w:r>
      <w:r>
        <w:rPr>
          <w:sz w:val="14"/>
          <w:szCs w:val="14"/>
        </w:rPr>
        <w:t>59262 |    59050 | ZAMEM  | ZA_FW      | Emalahleni midlands mixed access mixed livestock and crops       | Commercial farm workers</w:t>
      </w:r>
    </w:p>
    <w:p>
      <w:pPr>
        <w:pStyle w:val="Codetext1"/>
        <w:shd w:fill="F0F0F0" w:val="clear"/>
        <w:spacing w:before="0" w:after="0"/>
        <w:rPr>
          <w:sz w:val="14"/>
          <w:szCs w:val="14"/>
        </w:rPr>
      </w:pPr>
      <w:r>
        <w:rPr>
          <w:sz w:val="14"/>
          <w:szCs w:val="14"/>
        </w:rPr>
        <w:t xml:space="preserve">   </w:t>
      </w:r>
      <w:r>
        <w:rPr>
          <w:sz w:val="14"/>
          <w:szCs w:val="14"/>
        </w:rPr>
        <w:t>59263 |    59050 | ZACKA  | ZA_FW      | Cederberg Karoo                                                  | Commercial farm workers</w:t>
      </w:r>
    </w:p>
    <w:p>
      <w:pPr>
        <w:pStyle w:val="Codetext1"/>
        <w:shd w:fill="F0F0F0" w:val="clear"/>
        <w:spacing w:before="0" w:after="0"/>
        <w:rPr>
          <w:sz w:val="14"/>
          <w:szCs w:val="14"/>
        </w:rPr>
      </w:pPr>
      <w:r>
        <w:rPr>
          <w:sz w:val="14"/>
          <w:szCs w:val="14"/>
        </w:rPr>
        <w:t xml:space="preserve">   </w:t>
      </w:r>
      <w:r>
        <w:rPr>
          <w:sz w:val="14"/>
          <w:szCs w:val="14"/>
        </w:rPr>
        <w:t>59264 |    59050 | ZAWSC  | ZA_FW      | West Coast and Bredasdorp grain and small stock                  | Commercial farm workers</w:t>
      </w:r>
    </w:p>
    <w:p>
      <w:pPr>
        <w:pStyle w:val="Codetext1"/>
        <w:shd w:fill="F0F0F0" w:val="clear"/>
        <w:spacing w:before="0" w:after="0"/>
        <w:rPr>
          <w:sz w:val="14"/>
          <w:szCs w:val="14"/>
        </w:rPr>
      </w:pPr>
      <w:r>
        <w:rPr>
          <w:sz w:val="14"/>
          <w:szCs w:val="14"/>
        </w:rPr>
        <w:t xml:space="preserve">   </w:t>
      </w:r>
      <w:r>
        <w:rPr>
          <w:sz w:val="14"/>
          <w:szCs w:val="14"/>
        </w:rPr>
        <w:t>59265 |    59050 | ZASWA  | ZA_FW      | Swartland mixed grain, fruit and dairy                           | Commercial farm workers</w:t>
      </w:r>
    </w:p>
    <w:p>
      <w:pPr>
        <w:pStyle w:val="Codetext1"/>
        <w:shd w:fill="F0F0F0" w:val="clear"/>
        <w:spacing w:before="0" w:after="0"/>
        <w:rPr>
          <w:sz w:val="14"/>
          <w:szCs w:val="14"/>
        </w:rPr>
      </w:pPr>
      <w:r>
        <w:rPr>
          <w:sz w:val="14"/>
          <w:szCs w:val="14"/>
        </w:rPr>
        <w:t xml:space="preserve">   </w:t>
      </w:r>
      <w:r>
        <w:rPr>
          <w:sz w:val="14"/>
          <w:szCs w:val="14"/>
        </w:rPr>
        <w:t>59266 |    59050 | ZALKH  | ZA_FW      | Little Karoo high fruit and dairy mixed farming                  | Commercial farm workers</w:t>
      </w:r>
    </w:p>
    <w:p>
      <w:pPr>
        <w:pStyle w:val="Codetext1"/>
        <w:shd w:fill="F0F0F0" w:val="clear"/>
        <w:spacing w:before="0" w:after="0"/>
        <w:rPr>
          <w:sz w:val="14"/>
          <w:szCs w:val="14"/>
        </w:rPr>
      </w:pPr>
      <w:r>
        <w:rPr>
          <w:sz w:val="14"/>
          <w:szCs w:val="14"/>
        </w:rPr>
        <w:t xml:space="preserve">   </w:t>
      </w:r>
      <w:r>
        <w:rPr>
          <w:sz w:val="14"/>
          <w:szCs w:val="14"/>
        </w:rPr>
        <w:t>59267 |    59050 | ZAKSW  | ZA_FW      | Kango-Swartberg livestock and crops                              | Commercial farm workers</w:t>
      </w:r>
    </w:p>
    <w:p>
      <w:pPr>
        <w:pStyle w:val="Codetext1"/>
        <w:shd w:fill="F0F0F0" w:val="clear"/>
        <w:spacing w:before="0" w:after="0"/>
        <w:rPr>
          <w:sz w:val="14"/>
          <w:szCs w:val="14"/>
        </w:rPr>
      </w:pPr>
      <w:r>
        <w:rPr>
          <w:sz w:val="14"/>
          <w:szCs w:val="14"/>
        </w:rPr>
        <w:t xml:space="preserve">   </w:t>
      </w:r>
      <w:r>
        <w:rPr>
          <w:sz w:val="14"/>
          <w:szCs w:val="14"/>
        </w:rPr>
        <w:t>59268 |    59050 | ZALKA  | ZA_FW      | Little Karoo ostriches and mixed farming                         | Commercial farm workers</w:t>
      </w:r>
    </w:p>
    <w:p>
      <w:pPr>
        <w:pStyle w:val="Codetext1"/>
        <w:shd w:fill="F0F0F0" w:val="clear"/>
        <w:spacing w:before="0" w:after="0"/>
        <w:rPr>
          <w:sz w:val="14"/>
          <w:szCs w:val="14"/>
        </w:rPr>
      </w:pPr>
      <w:r>
        <w:rPr>
          <w:sz w:val="14"/>
          <w:szCs w:val="14"/>
        </w:rPr>
        <w:t xml:space="preserve">   </w:t>
      </w:r>
      <w:r>
        <w:rPr>
          <w:sz w:val="14"/>
          <w:szCs w:val="14"/>
        </w:rPr>
        <w:t>59269 |    59050 | ZALAN  | ZA_FW      | Kou-Kamma Langkloof valley crops and livestock                   | Commercial farm workers</w:t>
      </w:r>
    </w:p>
    <w:p>
      <w:pPr>
        <w:pStyle w:val="Codetext1"/>
        <w:shd w:fill="F0F0F0" w:val="clear"/>
        <w:spacing w:before="0" w:after="0"/>
        <w:rPr>
          <w:sz w:val="14"/>
          <w:szCs w:val="14"/>
        </w:rPr>
      </w:pPr>
      <w:r>
        <w:rPr>
          <w:sz w:val="14"/>
          <w:szCs w:val="14"/>
        </w:rPr>
        <w:t xml:space="preserve">   </w:t>
      </w:r>
      <w:r>
        <w:rPr>
          <w:sz w:val="14"/>
          <w:szCs w:val="14"/>
        </w:rPr>
        <w:t>59270 |    59050 | ZAOUT  | ZA_FW      | Outeniqua plateau mixed farming, dairy and forests               | Commercial farm workers</w:t>
      </w:r>
    </w:p>
    <w:p>
      <w:pPr>
        <w:pStyle w:val="Codetext1"/>
        <w:shd w:fill="F0F0F0" w:val="clear"/>
        <w:spacing w:before="0" w:after="0"/>
        <w:rPr>
          <w:sz w:val="14"/>
          <w:szCs w:val="14"/>
        </w:rPr>
      </w:pPr>
      <w:r>
        <w:rPr>
          <w:sz w:val="14"/>
          <w:szCs w:val="14"/>
        </w:rPr>
        <w:t xml:space="preserve">   </w:t>
      </w:r>
      <w:r>
        <w:rPr>
          <w:sz w:val="14"/>
          <w:szCs w:val="14"/>
        </w:rPr>
        <w:t>59271 |    59050 | ZACHR  | ZA_FW      | Caledon-Heidelberg-Riversdal small grain, dairy and livestock    | Commercial farm workers</w:t>
      </w:r>
    </w:p>
    <w:p>
      <w:pPr>
        <w:pStyle w:val="Codetext1"/>
        <w:shd w:fill="F0F0F0" w:val="clear"/>
        <w:spacing w:before="0" w:after="0"/>
        <w:rPr>
          <w:sz w:val="14"/>
          <w:szCs w:val="14"/>
        </w:rPr>
      </w:pPr>
      <w:r>
        <w:rPr>
          <w:sz w:val="14"/>
          <w:szCs w:val="14"/>
        </w:rPr>
        <w:t xml:space="preserve">   </w:t>
      </w:r>
      <w:r>
        <w:rPr>
          <w:sz w:val="14"/>
          <w:szCs w:val="14"/>
        </w:rPr>
        <w:t>59301 |    59301 | ZALOF  | ZALOF      | North eastern Limpopo open access farming                        | North eastern Limpopo open access farming</w:t>
      </w:r>
    </w:p>
    <w:p>
      <w:pPr>
        <w:pStyle w:val="Codetext1"/>
        <w:shd w:fill="F0F0F0" w:val="clear"/>
        <w:spacing w:before="0" w:after="0"/>
        <w:rPr>
          <w:sz w:val="14"/>
          <w:szCs w:val="14"/>
        </w:rPr>
      </w:pPr>
      <w:r>
        <w:rPr>
          <w:sz w:val="14"/>
          <w:szCs w:val="14"/>
        </w:rPr>
        <w:t xml:space="preserve">   </w:t>
      </w:r>
      <w:r>
        <w:rPr>
          <w:sz w:val="14"/>
          <w:szCs w:val="14"/>
        </w:rPr>
        <w:t>59302 |    59302 | ZALOI  | ZALOI      | Lowveld open access irrigated cropping                           | Lowveld open access irrigated cropping</w:t>
      </w:r>
    </w:p>
    <w:p>
      <w:pPr>
        <w:pStyle w:val="Codetext1"/>
        <w:shd w:fill="F0F0F0" w:val="clear"/>
        <w:spacing w:before="0" w:after="0"/>
        <w:rPr>
          <w:sz w:val="14"/>
          <w:szCs w:val="14"/>
        </w:rPr>
      </w:pPr>
      <w:r>
        <w:rPr>
          <w:sz w:val="14"/>
          <w:szCs w:val="14"/>
        </w:rPr>
        <w:t xml:space="preserve">   </w:t>
      </w:r>
      <w:r>
        <w:rPr>
          <w:sz w:val="14"/>
          <w:szCs w:val="14"/>
        </w:rPr>
        <w:t>59303 |    59300 | ZAHIC  | ZA3XX      | Highveld open access intensive cropping                          | Open access cropping</w:t>
      </w:r>
    </w:p>
    <w:p>
      <w:pPr>
        <w:pStyle w:val="Codetext1"/>
        <w:shd w:fill="F0F0F0" w:val="clear"/>
        <w:spacing w:before="0" w:after="0"/>
        <w:rPr>
          <w:sz w:val="14"/>
          <w:szCs w:val="14"/>
        </w:rPr>
      </w:pPr>
      <w:r>
        <w:rPr>
          <w:sz w:val="14"/>
          <w:szCs w:val="14"/>
        </w:rPr>
        <w:t xml:space="preserve">   </w:t>
      </w:r>
      <w:r>
        <w:rPr>
          <w:sz w:val="14"/>
          <w:szCs w:val="14"/>
        </w:rPr>
        <w:t>59304 |    59304 | ZANCC  | ZANCC      | North coast open access intense cultivation                      | North coast open access intense cultivation</w:t>
      </w:r>
    </w:p>
    <w:p>
      <w:pPr>
        <w:pStyle w:val="Codetext1"/>
        <w:shd w:fill="F0F0F0" w:val="clear"/>
        <w:spacing w:before="0" w:after="0"/>
        <w:rPr>
          <w:sz w:val="14"/>
          <w:szCs w:val="14"/>
        </w:rPr>
      </w:pPr>
      <w:r>
        <w:rPr>
          <w:sz w:val="14"/>
          <w:szCs w:val="14"/>
        </w:rPr>
        <w:t xml:space="preserve">   </w:t>
      </w:r>
      <w:r>
        <w:rPr>
          <w:sz w:val="14"/>
          <w:szCs w:val="14"/>
        </w:rPr>
        <w:t>59305 |    59305 | ZASCO  | ZASCO      | South coast intensive open access cropping                       | South coast intensive open access cropping</w:t>
      </w:r>
    </w:p>
    <w:p>
      <w:pPr>
        <w:pStyle w:val="Codetext1"/>
        <w:shd w:fill="F0F0F0" w:val="clear"/>
        <w:spacing w:before="0" w:after="0"/>
        <w:rPr>
          <w:sz w:val="14"/>
          <w:szCs w:val="14"/>
        </w:rPr>
      </w:pPr>
      <w:r>
        <w:rPr>
          <w:sz w:val="14"/>
          <w:szCs w:val="14"/>
        </w:rPr>
        <w:t xml:space="preserve">   </w:t>
      </w:r>
      <w:r>
        <w:rPr>
          <w:sz w:val="14"/>
          <w:szCs w:val="14"/>
        </w:rPr>
        <w:t>59351 |    59050 | ZALIC  | ZA_FW      | Limpopo River intensive crop farming                             | Commercial farm workers</w:t>
      </w:r>
    </w:p>
    <w:p>
      <w:pPr>
        <w:pStyle w:val="Codetext1"/>
        <w:shd w:fill="F0F0F0" w:val="clear"/>
        <w:spacing w:before="0" w:after="0"/>
        <w:rPr>
          <w:sz w:val="14"/>
          <w:szCs w:val="14"/>
        </w:rPr>
      </w:pPr>
      <w:r>
        <w:rPr>
          <w:sz w:val="14"/>
          <w:szCs w:val="14"/>
        </w:rPr>
        <w:t xml:space="preserve">   </w:t>
      </w:r>
      <w:r>
        <w:rPr>
          <w:sz w:val="14"/>
          <w:szCs w:val="14"/>
        </w:rPr>
        <w:t>59352 |    59050 | ZALFF  | ZA_FW      | North eastern Limpopo intensive fruit farming                    | Commercial farm workers</w:t>
      </w:r>
    </w:p>
    <w:p>
      <w:pPr>
        <w:pStyle w:val="Codetext1"/>
        <w:shd w:fill="F0F0F0" w:val="clear"/>
        <w:spacing w:before="0" w:after="0"/>
        <w:rPr>
          <w:sz w:val="14"/>
          <w:szCs w:val="14"/>
        </w:rPr>
      </w:pPr>
      <w:r>
        <w:rPr>
          <w:sz w:val="14"/>
          <w:szCs w:val="14"/>
        </w:rPr>
        <w:t xml:space="preserve">   </w:t>
      </w:r>
      <w:r>
        <w:rPr>
          <w:sz w:val="14"/>
          <w:szCs w:val="14"/>
        </w:rPr>
        <w:t>59353 |    59050 | ZASLC  | ZA_FW      | Southern Limpopo crop farming                                    | Commercial farm workers</w:t>
      </w:r>
    </w:p>
    <w:p>
      <w:pPr>
        <w:pStyle w:val="Codetext1"/>
        <w:shd w:fill="F0F0F0" w:val="clear"/>
        <w:spacing w:before="0" w:after="0"/>
        <w:rPr>
          <w:sz w:val="14"/>
          <w:szCs w:val="14"/>
        </w:rPr>
      </w:pPr>
      <w:r>
        <w:rPr>
          <w:sz w:val="14"/>
          <w:szCs w:val="14"/>
        </w:rPr>
        <w:t xml:space="preserve">   </w:t>
      </w:r>
      <w:r>
        <w:rPr>
          <w:sz w:val="14"/>
          <w:szCs w:val="14"/>
        </w:rPr>
        <w:t>59354 |    59050 | ZAHFC  | ZA_FW      | Hoedspruit Fruit and Cereal                                      | Commercial farm workers</w:t>
      </w:r>
    </w:p>
    <w:p>
      <w:pPr>
        <w:pStyle w:val="Codetext1"/>
        <w:shd w:fill="F0F0F0" w:val="clear"/>
        <w:spacing w:before="0" w:after="0"/>
        <w:rPr>
          <w:sz w:val="14"/>
          <w:szCs w:val="14"/>
        </w:rPr>
      </w:pPr>
      <w:r>
        <w:rPr>
          <w:sz w:val="14"/>
          <w:szCs w:val="14"/>
        </w:rPr>
        <w:t xml:space="preserve">   </w:t>
      </w:r>
      <w:r>
        <w:rPr>
          <w:sz w:val="14"/>
          <w:szCs w:val="14"/>
        </w:rPr>
        <w:t>59355 |    59050 | ZAHOI  | ZA_FW      | Highveld Olifants River irrigated farming                        | Commercial farm workers</w:t>
      </w:r>
    </w:p>
    <w:p>
      <w:pPr>
        <w:pStyle w:val="Codetext1"/>
        <w:shd w:fill="F0F0F0" w:val="clear"/>
        <w:spacing w:before="0" w:after="0"/>
        <w:rPr>
          <w:sz w:val="14"/>
          <w:szCs w:val="14"/>
        </w:rPr>
      </w:pPr>
      <w:r>
        <w:rPr>
          <w:sz w:val="14"/>
          <w:szCs w:val="14"/>
        </w:rPr>
        <w:t xml:space="preserve">   </w:t>
      </w:r>
      <w:r>
        <w:rPr>
          <w:sz w:val="14"/>
          <w:szCs w:val="14"/>
        </w:rPr>
        <w:t>59356 |    59050 | ZANBI  | ZA_FW      | North western bushveld irrigated                                 | Commercial farm workers</w:t>
      </w:r>
    </w:p>
    <w:p>
      <w:pPr>
        <w:pStyle w:val="Codetext1"/>
        <w:shd w:fill="F0F0F0" w:val="clear"/>
        <w:spacing w:before="0" w:after="0"/>
        <w:rPr>
          <w:sz w:val="14"/>
          <w:szCs w:val="14"/>
        </w:rPr>
      </w:pPr>
      <w:r>
        <w:rPr>
          <w:sz w:val="14"/>
          <w:szCs w:val="14"/>
        </w:rPr>
        <w:t xml:space="preserve">   </w:t>
      </w:r>
      <w:r>
        <w:rPr>
          <w:sz w:val="14"/>
          <w:szCs w:val="14"/>
        </w:rPr>
        <w:t>59357 |    59050 | ZAELC  | ZA_FW      | Eastern lowveld mixed cropping                                   | Commercial farm workers</w:t>
      </w:r>
    </w:p>
    <w:p>
      <w:pPr>
        <w:pStyle w:val="Codetext1"/>
        <w:shd w:fill="F0F0F0" w:val="clear"/>
        <w:spacing w:before="0" w:after="0"/>
        <w:rPr>
          <w:sz w:val="14"/>
          <w:szCs w:val="14"/>
        </w:rPr>
      </w:pPr>
      <w:r>
        <w:rPr>
          <w:sz w:val="14"/>
          <w:szCs w:val="14"/>
        </w:rPr>
        <w:t xml:space="preserve">   </w:t>
      </w:r>
      <w:r>
        <w:rPr>
          <w:sz w:val="14"/>
          <w:szCs w:val="14"/>
        </w:rPr>
        <w:t>59358 |    59050 | ZAHVC  | ZA_FW      | Highveld vegetables and crops                                    | Commercial farm workers</w:t>
      </w:r>
    </w:p>
    <w:p>
      <w:pPr>
        <w:pStyle w:val="Codetext1"/>
        <w:shd w:fill="F0F0F0" w:val="clear"/>
        <w:spacing w:before="0" w:after="0"/>
        <w:rPr>
          <w:sz w:val="14"/>
          <w:szCs w:val="14"/>
        </w:rPr>
      </w:pPr>
      <w:r>
        <w:rPr>
          <w:sz w:val="14"/>
          <w:szCs w:val="14"/>
        </w:rPr>
        <w:t xml:space="preserve">   </w:t>
      </w:r>
      <w:r>
        <w:rPr>
          <w:sz w:val="14"/>
          <w:szCs w:val="14"/>
        </w:rPr>
        <w:t>59360 |    59050 | ZAVIC  | ZA_FW      | Vryburg irrigated crops                                          | Commercial farm workers</w:t>
      </w:r>
    </w:p>
    <w:p>
      <w:pPr>
        <w:pStyle w:val="Codetext1"/>
        <w:shd w:fill="F0F0F0" w:val="clear"/>
        <w:spacing w:before="0" w:after="0"/>
        <w:rPr>
          <w:sz w:val="14"/>
          <w:szCs w:val="14"/>
        </w:rPr>
      </w:pPr>
      <w:r>
        <w:rPr>
          <w:sz w:val="14"/>
          <w:szCs w:val="14"/>
        </w:rPr>
        <w:t xml:space="preserve">   </w:t>
      </w:r>
      <w:r>
        <w:rPr>
          <w:sz w:val="14"/>
          <w:szCs w:val="14"/>
        </w:rPr>
        <w:t>59361 |    59050 | ZACMC  | ZA_FW      | Central mixed cropping                                           | Commercial farm workers</w:t>
      </w:r>
    </w:p>
    <w:p>
      <w:pPr>
        <w:pStyle w:val="Codetext1"/>
        <w:shd w:fill="F0F0F0" w:val="clear"/>
        <w:spacing w:before="0" w:after="0"/>
        <w:rPr>
          <w:sz w:val="14"/>
          <w:szCs w:val="14"/>
        </w:rPr>
      </w:pPr>
      <w:r>
        <w:rPr>
          <w:sz w:val="14"/>
          <w:szCs w:val="14"/>
        </w:rPr>
        <w:t xml:space="preserve">   </w:t>
      </w:r>
      <w:r>
        <w:rPr>
          <w:sz w:val="14"/>
          <w:szCs w:val="14"/>
        </w:rPr>
        <w:t>59362 |    59050 | ZAVHI  | ZA_FW      | Vaal-Harts irrigated crops                                       | Commercial farm workers</w:t>
      </w:r>
    </w:p>
    <w:p>
      <w:pPr>
        <w:pStyle w:val="Codetext1"/>
        <w:shd w:fill="F0F0F0" w:val="clear"/>
        <w:spacing w:before="0" w:after="0"/>
        <w:rPr>
          <w:sz w:val="14"/>
          <w:szCs w:val="14"/>
        </w:rPr>
      </w:pPr>
      <w:r>
        <w:rPr>
          <w:sz w:val="14"/>
          <w:szCs w:val="14"/>
        </w:rPr>
        <w:t xml:space="preserve">   </w:t>
      </w:r>
      <w:r>
        <w:rPr>
          <w:sz w:val="14"/>
          <w:szCs w:val="14"/>
        </w:rPr>
        <w:t>59363 |    59050 | ZAORI  | ZA_FW      | Orange River intensive irrigation                                | Commercial farm workers</w:t>
      </w:r>
    </w:p>
    <w:p>
      <w:pPr>
        <w:pStyle w:val="Codetext1"/>
        <w:shd w:fill="F0F0F0" w:val="clear"/>
        <w:spacing w:before="0" w:after="0"/>
        <w:rPr>
          <w:sz w:val="14"/>
          <w:szCs w:val="14"/>
        </w:rPr>
      </w:pPr>
      <w:r>
        <w:rPr>
          <w:sz w:val="14"/>
          <w:szCs w:val="14"/>
        </w:rPr>
        <w:t xml:space="preserve">   </w:t>
      </w:r>
      <w:r>
        <w:rPr>
          <w:sz w:val="14"/>
          <w:szCs w:val="14"/>
        </w:rPr>
        <w:t>59364 |    59050 | ZACEH  | ZA_FW      | South east cereal and horticulture                               | Commercial farm workers</w:t>
      </w:r>
    </w:p>
    <w:p>
      <w:pPr>
        <w:pStyle w:val="Codetext1"/>
        <w:shd w:fill="F0F0F0" w:val="clear"/>
        <w:spacing w:before="0" w:after="0"/>
        <w:rPr>
          <w:sz w:val="14"/>
          <w:szCs w:val="14"/>
        </w:rPr>
      </w:pPr>
      <w:r>
        <w:rPr>
          <w:sz w:val="14"/>
          <w:szCs w:val="14"/>
        </w:rPr>
        <w:t xml:space="preserve">   </w:t>
      </w:r>
      <w:r>
        <w:rPr>
          <w:sz w:val="14"/>
          <w:szCs w:val="14"/>
        </w:rPr>
        <w:t>59365 |    59050 | ZAWIV  | ZA_FW      | Weenen vegetables and other farming                              | Commercial farm workers</w:t>
      </w:r>
    </w:p>
    <w:p>
      <w:pPr>
        <w:pStyle w:val="Codetext1"/>
        <w:shd w:fill="F0F0F0" w:val="clear"/>
        <w:spacing w:before="0" w:after="0"/>
        <w:rPr>
          <w:sz w:val="14"/>
          <w:szCs w:val="14"/>
        </w:rPr>
      </w:pPr>
      <w:r>
        <w:rPr>
          <w:sz w:val="14"/>
          <w:szCs w:val="14"/>
        </w:rPr>
        <w:t xml:space="preserve">   </w:t>
      </w:r>
      <w:r>
        <w:rPr>
          <w:sz w:val="14"/>
          <w:szCs w:val="14"/>
        </w:rPr>
        <w:t>59366 |    59050 | ZAIFF  | ZA_FW      | Intensive fruit farming                                          | Commercial farm workers</w:t>
      </w:r>
    </w:p>
    <w:p>
      <w:pPr>
        <w:pStyle w:val="Codetext1"/>
        <w:shd w:fill="F0F0F0" w:val="clear"/>
        <w:spacing w:before="0" w:after="0"/>
        <w:rPr>
          <w:sz w:val="14"/>
          <w:szCs w:val="14"/>
        </w:rPr>
      </w:pPr>
      <w:r>
        <w:rPr>
          <w:sz w:val="14"/>
          <w:szCs w:val="14"/>
        </w:rPr>
        <w:t xml:space="preserve">   </w:t>
      </w:r>
      <w:r>
        <w:rPr>
          <w:sz w:val="14"/>
          <w:szCs w:val="14"/>
        </w:rPr>
        <w:t>59367 |    59050 | ZAFCI  | ZA_FW      | Great Fish and Camdeboo irrigated farming                        | Commercial farm workers</w:t>
      </w:r>
    </w:p>
    <w:p>
      <w:pPr>
        <w:pStyle w:val="Codetext1"/>
        <w:shd w:fill="F0F0F0" w:val="clear"/>
        <w:spacing w:before="0" w:after="0"/>
        <w:rPr>
          <w:sz w:val="14"/>
          <w:szCs w:val="14"/>
        </w:rPr>
      </w:pPr>
      <w:r>
        <w:rPr>
          <w:sz w:val="14"/>
          <w:szCs w:val="14"/>
        </w:rPr>
        <w:t xml:space="preserve">   </w:t>
      </w:r>
      <w:r>
        <w:rPr>
          <w:sz w:val="14"/>
          <w:szCs w:val="14"/>
        </w:rPr>
        <w:t>59368 |    59050 | ZAOCL  | ZA_FW      | Lower Olifants River-Vredendal valley                            | Commercial farm workers</w:t>
      </w:r>
    </w:p>
    <w:p>
      <w:pPr>
        <w:pStyle w:val="Codetext1"/>
        <w:shd w:fill="F0F0F0" w:val="clear"/>
        <w:spacing w:before="0" w:after="0"/>
        <w:rPr>
          <w:sz w:val="14"/>
          <w:szCs w:val="14"/>
        </w:rPr>
      </w:pPr>
      <w:r>
        <w:rPr>
          <w:sz w:val="14"/>
          <w:szCs w:val="14"/>
        </w:rPr>
        <w:t xml:space="preserve">   </w:t>
      </w:r>
      <w:r>
        <w:rPr>
          <w:sz w:val="14"/>
          <w:szCs w:val="14"/>
        </w:rPr>
        <w:t>59369 |    59050 | ZAOCU  | ZA_FW      | Upper Olifants citrus and potatoes                               | Commercial farm workers</w:t>
      </w:r>
    </w:p>
    <w:p>
      <w:pPr>
        <w:pStyle w:val="Codetext1"/>
        <w:shd w:fill="F0F0F0" w:val="clear"/>
        <w:spacing w:before="0" w:after="0"/>
        <w:rPr>
          <w:sz w:val="14"/>
          <w:szCs w:val="14"/>
        </w:rPr>
      </w:pPr>
      <w:r>
        <w:rPr>
          <w:sz w:val="14"/>
          <w:szCs w:val="14"/>
        </w:rPr>
        <w:t xml:space="preserve">   </w:t>
      </w:r>
      <w:r>
        <w:rPr>
          <w:sz w:val="14"/>
          <w:szCs w:val="14"/>
        </w:rPr>
        <w:t>59370 |    59050 | ZAVIN  | ZA_FW      | Cape Winelands vineyards, fruit and other farming                | Commercial farm workers</w:t>
      </w:r>
    </w:p>
    <w:p>
      <w:pPr>
        <w:pStyle w:val="Codetext1"/>
        <w:shd w:fill="F0F0F0" w:val="clear"/>
        <w:spacing w:before="0" w:after="0"/>
        <w:rPr>
          <w:sz w:val="14"/>
          <w:szCs w:val="14"/>
        </w:rPr>
      </w:pPr>
      <w:r>
        <w:rPr>
          <w:sz w:val="14"/>
          <w:szCs w:val="14"/>
        </w:rPr>
        <w:t xml:space="preserve">   </w:t>
      </w:r>
      <w:r>
        <w:rPr>
          <w:sz w:val="14"/>
          <w:szCs w:val="14"/>
        </w:rPr>
        <w:t>59371 |    59050 | ZACGE  | ZA_FW      | Ceres-Grabouw-Elgin cold fruit growing                           | Commercial farm workers</w:t>
      </w:r>
    </w:p>
    <w:p>
      <w:pPr>
        <w:pStyle w:val="Codetext1"/>
        <w:shd w:fill="F0F0F0" w:val="clear"/>
        <w:spacing w:before="0" w:after="0"/>
        <w:rPr>
          <w:sz w:val="14"/>
          <w:szCs w:val="14"/>
        </w:rPr>
      </w:pPr>
      <w:r>
        <w:rPr>
          <w:sz w:val="14"/>
          <w:szCs w:val="14"/>
        </w:rPr>
        <w:t xml:space="preserve">   </w:t>
      </w:r>
      <w:r>
        <w:rPr>
          <w:sz w:val="14"/>
          <w:szCs w:val="14"/>
        </w:rPr>
        <w:t>59372 |    59050 | ZABBR  | ZA_FW      | Breede Bot and Riviersonderend valley fruit and wine farming     | Commercial farm workers</w:t>
      </w:r>
    </w:p>
    <w:p>
      <w:pPr>
        <w:pStyle w:val="Codetext1"/>
        <w:shd w:fill="F0F0F0" w:val="clear"/>
        <w:spacing w:before="0" w:after="0"/>
        <w:rPr>
          <w:sz w:val="14"/>
          <w:szCs w:val="14"/>
        </w:rPr>
      </w:pPr>
      <w:r>
        <w:rPr>
          <w:sz w:val="14"/>
          <w:szCs w:val="14"/>
        </w:rPr>
        <w:t xml:space="preserve">   </w:t>
      </w:r>
      <w:r>
        <w:rPr>
          <w:sz w:val="14"/>
          <w:szCs w:val="14"/>
        </w:rPr>
        <w:t>59373 |    59050 | ZASUN  | ZA_FW      | Addo Sundays River and other irrigated farms                     | Commercial farm workers</w:t>
      </w:r>
    </w:p>
    <w:p>
      <w:pPr>
        <w:pStyle w:val="Codetext1"/>
        <w:shd w:fill="F0F0F0" w:val="clear"/>
        <w:spacing w:before="0" w:after="0"/>
        <w:rPr>
          <w:sz w:val="14"/>
          <w:szCs w:val="14"/>
        </w:rPr>
      </w:pPr>
      <w:r>
        <w:rPr>
          <w:sz w:val="14"/>
          <w:szCs w:val="14"/>
        </w:rPr>
        <w:t xml:space="preserve">   </w:t>
      </w:r>
      <w:r>
        <w:rPr>
          <w:sz w:val="14"/>
          <w:szCs w:val="14"/>
        </w:rPr>
        <w:t>59374 |    59050 | ZAPHI  | ZA_FW      | Philippi and other horticulture                                  | Commercial farm workers</w:t>
      </w:r>
    </w:p>
    <w:p>
      <w:pPr>
        <w:pStyle w:val="Codetext1"/>
        <w:shd w:fill="F0F0F0" w:val="clear"/>
        <w:spacing w:before="0" w:after="0"/>
        <w:rPr>
          <w:sz w:val="14"/>
          <w:szCs w:val="14"/>
        </w:rPr>
      </w:pPr>
      <w:r>
        <w:rPr>
          <w:sz w:val="14"/>
          <w:szCs w:val="14"/>
        </w:rPr>
        <w:t xml:space="preserve">   </w:t>
      </w:r>
      <w:r>
        <w:rPr>
          <w:sz w:val="14"/>
          <w:szCs w:val="14"/>
        </w:rPr>
        <w:t>59451 |    59050 | ZALSU  | ZA_FW      | Lowveld commercial sugar farming                                 | Commercial farm workers</w:t>
      </w:r>
    </w:p>
    <w:p>
      <w:pPr>
        <w:pStyle w:val="Codetext1"/>
        <w:shd w:fill="F0F0F0" w:val="clear"/>
        <w:spacing w:before="0" w:after="0"/>
        <w:rPr>
          <w:sz w:val="14"/>
          <w:szCs w:val="14"/>
        </w:rPr>
      </w:pPr>
      <w:r>
        <w:rPr>
          <w:sz w:val="14"/>
          <w:szCs w:val="14"/>
        </w:rPr>
        <w:t xml:space="preserve">   </w:t>
      </w:r>
      <w:r>
        <w:rPr>
          <w:sz w:val="14"/>
          <w:szCs w:val="14"/>
        </w:rPr>
        <w:t>59452 |    59050 | ZACSU  | ZA_FW      | Coastal and Midlands sugar producing                             | Commercial farm workers</w:t>
      </w:r>
    </w:p>
    <w:p>
      <w:pPr>
        <w:pStyle w:val="Codetext1"/>
        <w:shd w:fill="F0F0F0" w:val="clear"/>
        <w:spacing w:before="0" w:after="0"/>
        <w:rPr>
          <w:sz w:val="14"/>
          <w:szCs w:val="14"/>
        </w:rPr>
      </w:pPr>
      <w:r>
        <w:rPr>
          <w:sz w:val="14"/>
          <w:szCs w:val="14"/>
        </w:rPr>
        <w:t xml:space="preserve">   </w:t>
      </w:r>
      <w:r>
        <w:rPr>
          <w:sz w:val="14"/>
          <w:szCs w:val="14"/>
        </w:rPr>
        <w:t>59551 |    59050 | ZAFOR  | ZA_FW      | Agriforestry plantations and forests                             | Commercial farm workers</w:t>
      </w:r>
    </w:p>
    <w:p>
      <w:pPr>
        <w:pStyle w:val="Codetext1"/>
        <w:shd w:fill="F0F0F0" w:val="clear"/>
        <w:spacing w:before="0" w:after="0"/>
        <w:rPr>
          <w:sz w:val="14"/>
          <w:szCs w:val="14"/>
        </w:rPr>
      </w:pPr>
      <w:r>
        <w:rPr>
          <w:sz w:val="14"/>
          <w:szCs w:val="14"/>
        </w:rPr>
        <w:t xml:space="preserve">   </w:t>
      </w:r>
      <w:r>
        <w:rPr>
          <w:sz w:val="14"/>
          <w:szCs w:val="14"/>
        </w:rPr>
        <w:t>59552 |    59050 | ZAWIL  | ZA_FW      | Wilderness-Plettenberg lakes forest and cattle                   | Commercial farm workers</w:t>
      </w:r>
    </w:p>
    <w:p>
      <w:pPr>
        <w:pStyle w:val="Codetext1"/>
        <w:shd w:fill="F0F0F0" w:val="clear"/>
        <w:spacing w:before="0" w:after="0"/>
        <w:rPr>
          <w:sz w:val="14"/>
          <w:szCs w:val="14"/>
        </w:rPr>
      </w:pPr>
      <w:r>
        <w:rPr>
          <w:sz w:val="14"/>
          <w:szCs w:val="14"/>
        </w:rPr>
        <w:t xml:space="preserve">   </w:t>
      </w:r>
      <w:r>
        <w:rPr>
          <w:sz w:val="14"/>
          <w:szCs w:val="14"/>
        </w:rPr>
        <w:t>59701 |    59899 | ZAUFH  | ZA_UP      | Urban, residential, fishing high unemployment                    | Urban poor</w:t>
      </w:r>
    </w:p>
    <w:p>
      <w:pPr>
        <w:pStyle w:val="Codetext1"/>
        <w:shd w:fill="F0F0F0" w:val="clear"/>
        <w:spacing w:before="0" w:after="0"/>
        <w:rPr>
          <w:sz w:val="14"/>
          <w:szCs w:val="14"/>
        </w:rPr>
      </w:pPr>
      <w:r>
        <w:rPr>
          <w:sz w:val="14"/>
          <w:szCs w:val="14"/>
        </w:rPr>
        <w:t xml:space="preserve">   </w:t>
      </w:r>
      <w:r>
        <w:rPr>
          <w:sz w:val="14"/>
          <w:szCs w:val="14"/>
        </w:rPr>
        <w:t>59830 |    59899 | ZAUIT  | ZA_UP      | Traditional tenure informal settlement                           | Urban poor</w:t>
      </w:r>
    </w:p>
    <w:p>
      <w:pPr>
        <w:pStyle w:val="Codetext1"/>
        <w:shd w:fill="F0F0F0" w:val="clear"/>
        <w:spacing w:before="0" w:after="0"/>
        <w:rPr>
          <w:sz w:val="14"/>
          <w:szCs w:val="14"/>
        </w:rPr>
      </w:pPr>
      <w:r>
        <w:rPr>
          <w:sz w:val="14"/>
          <w:szCs w:val="14"/>
        </w:rPr>
        <w:t xml:space="preserve">   </w:t>
      </w:r>
      <w:r>
        <w:rPr>
          <w:sz w:val="14"/>
          <w:szCs w:val="14"/>
        </w:rPr>
        <w:t>59831 |    59899 | ZAUIS  | ZA_UP      | Urban, residential, informal better serviced                     | Urban poor</w:t>
      </w:r>
    </w:p>
    <w:p>
      <w:pPr>
        <w:pStyle w:val="Codetext1"/>
        <w:shd w:fill="F0F0F0" w:val="clear"/>
        <w:spacing w:before="0" w:after="0"/>
        <w:rPr>
          <w:sz w:val="14"/>
          <w:szCs w:val="14"/>
        </w:rPr>
      </w:pPr>
      <w:r>
        <w:rPr>
          <w:sz w:val="14"/>
          <w:szCs w:val="14"/>
        </w:rPr>
        <w:t xml:space="preserve">   </w:t>
      </w:r>
      <w:r>
        <w:rPr>
          <w:sz w:val="14"/>
          <w:szCs w:val="14"/>
        </w:rPr>
        <w:t>59832 |    59899 | ZAUIC  | ZA_UP      | Urban, residential, informal service constrained                 | Urban poor</w:t>
      </w:r>
    </w:p>
    <w:p>
      <w:pPr>
        <w:pStyle w:val="Codetext1"/>
        <w:shd w:fill="F0F0F0" w:val="clear"/>
        <w:spacing w:before="0" w:after="0"/>
        <w:rPr>
          <w:sz w:val="14"/>
          <w:szCs w:val="14"/>
        </w:rPr>
      </w:pPr>
      <w:r>
        <w:rPr>
          <w:sz w:val="14"/>
          <w:szCs w:val="14"/>
        </w:rPr>
        <w:t xml:space="preserve">   </w:t>
      </w:r>
      <w:r>
        <w:rPr>
          <w:sz w:val="14"/>
          <w:szCs w:val="14"/>
        </w:rPr>
        <w:t>59841 |    59899 | ZAUBM  | ZA_UP      | Urban, residential, combined planned-informal                    | Urban poor</w:t>
      </w:r>
    </w:p>
    <w:p>
      <w:pPr>
        <w:pStyle w:val="Codetext1"/>
        <w:shd w:fill="F0F0F0" w:val="clear"/>
        <w:spacing w:before="0" w:after="0"/>
        <w:rPr>
          <w:sz w:val="14"/>
          <w:szCs w:val="14"/>
        </w:rPr>
      </w:pPr>
      <w:r>
        <w:rPr>
          <w:sz w:val="14"/>
          <w:szCs w:val="14"/>
        </w:rPr>
        <w:t xml:space="preserve">   </w:t>
      </w:r>
      <w:r>
        <w:rPr>
          <w:sz w:val="14"/>
          <w:szCs w:val="14"/>
        </w:rPr>
        <w:t>59842 |    59899 | ZAUBH  | ZA_UP      | Urban, residential, combined planned-informal high unemployment  | Urban poor</w:t>
      </w:r>
    </w:p>
    <w:p>
      <w:pPr>
        <w:pStyle w:val="Codetext1"/>
        <w:shd w:fill="F0F0F0" w:val="clear"/>
        <w:spacing w:before="0" w:after="0"/>
        <w:rPr>
          <w:sz w:val="14"/>
          <w:szCs w:val="14"/>
        </w:rPr>
      </w:pPr>
      <w:r>
        <w:rPr>
          <w:sz w:val="14"/>
          <w:szCs w:val="14"/>
        </w:rPr>
        <w:t xml:space="preserve">   </w:t>
      </w:r>
      <w:r>
        <w:rPr>
          <w:sz w:val="14"/>
          <w:szCs w:val="14"/>
        </w:rPr>
        <w:t>59843 |    59899 | ZAUBA  | ZA_UP      | Urban, residential, combined planned-informal acute unemployment | Urban poor</w:t>
      </w:r>
    </w:p>
    <w:p>
      <w:pPr>
        <w:pStyle w:val="Codetext1"/>
        <w:shd w:fill="F0F0F0" w:val="clear"/>
        <w:spacing w:before="0" w:after="0"/>
        <w:rPr>
          <w:sz w:val="14"/>
          <w:szCs w:val="14"/>
        </w:rPr>
      </w:pPr>
      <w:r>
        <w:rPr>
          <w:sz w:val="14"/>
          <w:szCs w:val="14"/>
        </w:rPr>
        <w:t xml:space="preserve">   </w:t>
      </w:r>
      <w:r>
        <w:rPr>
          <w:sz w:val="14"/>
          <w:szCs w:val="14"/>
        </w:rPr>
        <w:t>59844 |    59899 | ZAUBE  | ZA_UP      | Urban, residential, combined planned-informal extreme poverty    | Urban poor</w:t>
      </w:r>
    </w:p>
    <w:p>
      <w:pPr>
        <w:pStyle w:val="Codetext1"/>
        <w:shd w:fill="F0F0F0" w:val="clear"/>
        <w:spacing w:before="0" w:after="0"/>
        <w:rPr>
          <w:sz w:val="14"/>
          <w:szCs w:val="14"/>
        </w:rPr>
      </w:pPr>
      <w:r>
        <w:rPr>
          <w:sz w:val="14"/>
          <w:szCs w:val="14"/>
        </w:rPr>
        <w:t xml:space="preserve">   </w:t>
      </w:r>
      <w:r>
        <w:rPr>
          <w:sz w:val="14"/>
          <w:szCs w:val="14"/>
        </w:rPr>
        <w:t>59852 |    59899 | ZAUUH  | ZA_UP      | Urban, residential, municipal high-rise high unemployment        | Urban poor</w:t>
      </w:r>
    </w:p>
    <w:p>
      <w:pPr>
        <w:pStyle w:val="Codetext1"/>
        <w:shd w:fill="F0F0F0" w:val="clear"/>
        <w:spacing w:before="0" w:after="0"/>
        <w:rPr>
          <w:sz w:val="14"/>
          <w:szCs w:val="14"/>
        </w:rPr>
      </w:pPr>
      <w:r>
        <w:rPr>
          <w:sz w:val="14"/>
          <w:szCs w:val="14"/>
        </w:rPr>
        <w:t xml:space="preserve">   </w:t>
      </w:r>
      <w:r>
        <w:rPr>
          <w:sz w:val="14"/>
          <w:szCs w:val="14"/>
        </w:rPr>
        <w:t>59862 |    59899 | ZAUHH  | ZA_UP      | Urban, residential tenements, high unemployment                  | Urban poor</w:t>
      </w:r>
    </w:p>
    <w:p>
      <w:pPr>
        <w:pStyle w:val="Codetext1"/>
        <w:shd w:fill="F0F0F0" w:val="clear"/>
        <w:spacing w:before="0" w:after="0"/>
        <w:rPr>
          <w:sz w:val="14"/>
          <w:szCs w:val="14"/>
        </w:rPr>
      </w:pPr>
      <w:r>
        <w:rPr>
          <w:sz w:val="14"/>
          <w:szCs w:val="14"/>
        </w:rPr>
        <w:t xml:space="preserve">   </w:t>
      </w:r>
      <w:r>
        <w:rPr>
          <w:sz w:val="14"/>
          <w:szCs w:val="14"/>
        </w:rPr>
        <w:t>59863 |    59899 | ZAUHA  | ZA_UP      | Urban, residential tenements, acute unemployment                 | Urban poor</w:t>
      </w:r>
    </w:p>
    <w:p>
      <w:pPr>
        <w:pStyle w:val="Codetext1"/>
        <w:shd w:fill="F0F0F0" w:val="clear"/>
        <w:spacing w:before="0" w:after="0"/>
        <w:rPr>
          <w:sz w:val="14"/>
          <w:szCs w:val="14"/>
        </w:rPr>
      </w:pPr>
      <w:r>
        <w:rPr>
          <w:sz w:val="14"/>
          <w:szCs w:val="14"/>
        </w:rPr>
        <w:t xml:space="preserve">   </w:t>
      </w:r>
      <w:r>
        <w:rPr>
          <w:sz w:val="14"/>
          <w:szCs w:val="14"/>
        </w:rPr>
        <w:t>59864 |    59899 | ZAUHE  | ZA_UP      | Urban, residential tenements, extreme poverty                    | Urban poor</w:t>
      </w:r>
    </w:p>
    <w:p>
      <w:pPr>
        <w:pStyle w:val="Codetext1"/>
        <w:shd w:fill="F0F0F0" w:val="clear"/>
        <w:spacing w:before="0" w:after="0"/>
        <w:rPr>
          <w:sz w:val="14"/>
          <w:szCs w:val="14"/>
        </w:rPr>
      </w:pPr>
      <w:r>
        <w:rPr>
          <w:sz w:val="14"/>
          <w:szCs w:val="14"/>
        </w:rPr>
        <w:t xml:space="preserve">   </w:t>
      </w:r>
      <w:r>
        <w:rPr>
          <w:sz w:val="14"/>
          <w:szCs w:val="14"/>
        </w:rPr>
        <w:t>59872 |    59899 | ZAUMH  | ZA_UP      | Urban, residential, mixed building high unemployment             | Urban poor</w:t>
      </w:r>
    </w:p>
    <w:p>
      <w:pPr>
        <w:pStyle w:val="Codetext1"/>
        <w:shd w:fill="F0F0F0" w:val="clear"/>
        <w:spacing w:before="0" w:after="0"/>
        <w:rPr>
          <w:sz w:val="14"/>
          <w:szCs w:val="14"/>
        </w:rPr>
      </w:pPr>
      <w:r>
        <w:rPr>
          <w:sz w:val="14"/>
          <w:szCs w:val="14"/>
        </w:rPr>
        <w:t xml:space="preserve">   </w:t>
      </w:r>
      <w:r>
        <w:rPr>
          <w:sz w:val="14"/>
          <w:szCs w:val="14"/>
        </w:rPr>
        <w:t>59873 |    59899 | ZAUMA  | ZA_UP      | Urban, residential, mixed building acute unemployment            | Urban poor</w:t>
      </w:r>
    </w:p>
    <w:p>
      <w:pPr>
        <w:pStyle w:val="Codetext1"/>
        <w:shd w:fill="F0F0F0" w:val="clear"/>
        <w:spacing w:before="0" w:after="0"/>
        <w:rPr>
          <w:sz w:val="14"/>
          <w:szCs w:val="14"/>
        </w:rPr>
      </w:pPr>
      <w:r>
        <w:rPr>
          <w:sz w:val="14"/>
          <w:szCs w:val="14"/>
        </w:rPr>
        <w:t xml:space="preserve">   </w:t>
      </w:r>
      <w:r>
        <w:rPr>
          <w:sz w:val="14"/>
          <w:szCs w:val="14"/>
        </w:rPr>
        <w:t>59882 |    59899 | ZAULH  | ZA_UP      | Urban, residential, low-rise high unemployment                   | Urban poor</w:t>
      </w:r>
    </w:p>
    <w:p>
      <w:pPr>
        <w:pStyle w:val="Codetext1"/>
        <w:shd w:fill="F0F0F0" w:val="clear"/>
        <w:spacing w:before="0" w:after="0"/>
        <w:rPr>
          <w:sz w:val="14"/>
          <w:szCs w:val="14"/>
        </w:rPr>
      </w:pPr>
      <w:r>
        <w:rPr>
          <w:sz w:val="14"/>
          <w:szCs w:val="14"/>
        </w:rPr>
        <w:t xml:space="preserve">   </w:t>
      </w:r>
      <w:r>
        <w:rPr>
          <w:sz w:val="14"/>
          <w:szCs w:val="14"/>
        </w:rPr>
        <w:t>59883 |    59899 | ZAULA  | ZA_UP      | Urban, residential, low-rise acute unemployment                  | Urban poor</w:t>
      </w:r>
    </w:p>
    <w:p>
      <w:pPr>
        <w:pStyle w:val="Codetext1"/>
        <w:shd w:fill="F0F0F0" w:val="clear"/>
        <w:spacing w:before="0" w:after="0"/>
        <w:rPr>
          <w:sz w:val="14"/>
          <w:szCs w:val="14"/>
        </w:rPr>
      </w:pPr>
      <w:r>
        <w:rPr>
          <w:sz w:val="14"/>
          <w:szCs w:val="14"/>
        </w:rPr>
        <w:t xml:space="preserve">   </w:t>
      </w:r>
      <w:r>
        <w:rPr>
          <w:sz w:val="14"/>
          <w:szCs w:val="14"/>
        </w:rPr>
        <w:t>59884 |    59899 | ZAULE  | ZA_UP      | Urban, residential, low-rise extreme poverty                     | Urban poor</w:t>
      </w:r>
    </w:p>
    <w:p>
      <w:pPr>
        <w:pStyle w:val="Codetext1"/>
        <w:shd w:fill="F0F0F0" w:val="clear"/>
        <w:spacing w:before="0" w:after="0"/>
        <w:rPr>
          <w:sz w:val="14"/>
          <w:szCs w:val="14"/>
        </w:rPr>
      </w:pPr>
      <w:r>
        <w:rPr>
          <w:sz w:val="14"/>
          <w:szCs w:val="14"/>
        </w:rPr>
        <w:t xml:space="preserve">   </w:t>
      </w:r>
      <w:r>
        <w:rPr>
          <w:sz w:val="14"/>
          <w:szCs w:val="14"/>
        </w:rPr>
        <w:t>59890 |    59050 | ZAUSM  | ZA_FW      | Urban, smallholdings, uncultivated or grazing                    | Commercial farm workers</w:t>
      </w:r>
    </w:p>
    <w:p>
      <w:pPr>
        <w:sectPr>
          <w:footnotePr>
            <w:numFmt w:val="decimal"/>
          </w:footnotePr>
          <w:type w:val="nextPage"/>
          <w:pgSz w:orient="landscape" w:w="15840" w:h="12240"/>
          <w:pgMar w:left="1020" w:right="1020" w:header="0" w:top="794" w:footer="0" w:bottom="850" w:gutter="0"/>
          <w:pgNumType w:fmt="decimal"/>
          <w:formProt w:val="false"/>
          <w:docGrid w:type="default" w:linePitch="240" w:charSpace="4294965247"/>
        </w:sectPr>
        <w:pStyle w:val="Codetext1"/>
        <w:shd w:fill="F0F0F0" w:val="clear"/>
        <w:spacing w:before="0" w:after="0"/>
        <w:rPr>
          <w:sz w:val="14"/>
          <w:szCs w:val="14"/>
        </w:rPr>
      </w:pPr>
      <w:r>
        <w:rPr>
          <w:sz w:val="14"/>
          <w:szCs w:val="14"/>
        </w:rPr>
        <w:t>(106 rows)</w:t>
      </w:r>
    </w:p>
    <w:p>
      <w:pPr>
        <w:pStyle w:val="Heading2"/>
        <w:rPr/>
      </w:pPr>
      <w:r>
        <w:rPr/>
        <w:t xml:space="preserve">Appendix </w:t>
      </w:r>
      <w:r>
        <w:rPr/>
        <w:t>B</w:t>
      </w:r>
    </w:p>
    <w:p>
      <w:pPr>
        <w:pStyle w:val="Heading3"/>
        <w:rPr/>
      </w:pPr>
      <w:r>
        <w:rPr/>
        <w:t>Graphs of the livelihood zones not reported in the text</w:t>
      </w:r>
    </w:p>
    <w:p>
      <w:pPr>
        <w:pStyle w:val="Normal"/>
        <w:rPr/>
      </w:pPr>
      <w:r>
        <w:rPr/>
        <w:t xml:space="preserve">Coastal open-access non-crop income </w:t>
      </w:r>
      <w:r>
        <w:rPr/>
        <w:t>(ZA</w:t>
      </w:r>
      <w:r>
        <w:rPr/>
        <w:t>CNI</w:t>
      </w:r>
      <w:r>
        <w:rPr/>
        <w:t>, 59</w:t>
      </w:r>
      <w:r>
        <w:rPr/>
        <w:t>106</w:t>
      </w:r>
      <w:r>
        <w:rPr/>
        <w:t>)</w:t>
      </w:r>
    </w:p>
    <w:p>
      <w:pPr>
        <w:pStyle w:val="Normal"/>
        <w:rPr/>
      </w:pPr>
      <w:r>
        <w:rPr/>
        <w:t xml:space="preserve">North eastern Limpopo open access farming </w:t>
      </w:r>
      <w:r>
        <w:rPr/>
        <w:t>(ZA</w:t>
      </w:r>
      <w:r>
        <w:rPr/>
        <w:t>LOF</w:t>
      </w:r>
      <w:r>
        <w:rPr/>
        <w:t>, 59</w:t>
      </w:r>
      <w:r>
        <w:rPr/>
        <w:t>301</w:t>
      </w:r>
      <w:r>
        <w:rPr/>
        <w:t>)</w:t>
      </w:r>
      <w:r>
        <mc:AlternateContent>
          <mc:Choice Requires="wps">
            <w:drawing>
              <wp:anchor behindDoc="0" distT="0" distB="71755" distL="0" distR="0" simplePos="0" locked="0" layoutInCell="1" allowOverlap="1" relativeHeight="6">
                <wp:simplePos x="0" y="0"/>
                <wp:positionH relativeFrom="column">
                  <wp:align>center</wp:align>
                </wp:positionH>
                <wp:positionV relativeFrom="paragraph">
                  <wp:posOffset>635</wp:posOffset>
                </wp:positionV>
                <wp:extent cx="6120130" cy="3912870"/>
                <wp:effectExtent l="0" t="0" r="0" b="0"/>
                <wp:wrapSquare wrapText="largest"/>
                <wp:docPr id="276" name="Frame22"/>
                <a:graphic xmlns:a="http://schemas.openxmlformats.org/drawingml/2006/main">
                  <a:graphicData uri="http://schemas.microsoft.com/office/word/2010/wordprocessingShape">
                    <wps:wsp>
                      <wps:cNvSpPr txBox="1"/>
                      <wps:spPr>
                        <a:xfrm>
                          <a:off x="0" y="0"/>
                          <a:ext cx="6120130" cy="3912870"/>
                        </a:xfrm>
                        <a:prstGeom prst="rect"/>
                      </wps:spPr>
                      <wps:txbx>
                        <w:txbxContent>
                          <w:p>
                            <w:pPr>
                              <w:pStyle w:val="Figure"/>
                              <w:spacing w:lineRule="exact" w:line="198" w:before="0" w:after="0"/>
                              <w:rPr/>
                            </w:pPr>
                            <w:r>
                              <w:rPr/>
                              <w:drawing>
                                <wp:inline distT="0" distB="0" distL="0" distR="0">
                                  <wp:extent cx="2944495" cy="1875790"/>
                                  <wp:effectExtent l="0" t="0" r="0" b="0"/>
                                  <wp:docPr id="277"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73" descr=""/>
                                          <pic:cNvPicPr>
                                            <a:picLocks noChangeAspect="1" noChangeArrowheads="1"/>
                                          </pic:cNvPicPr>
                                        </pic:nvPicPr>
                                        <pic:blipFill>
                                          <a:blip r:embed="rId12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7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72" descr=""/>
                                          <pic:cNvPicPr>
                                            <a:picLocks noChangeAspect="1" noChangeArrowheads="1"/>
                                          </pic:cNvPicPr>
                                        </pic:nvPicPr>
                                        <pic:blipFill>
                                          <a:blip r:embed="rId126"/>
                                          <a:stretch>
                                            <a:fillRect/>
                                          </a:stretch>
                                        </pic:blipFill>
                                        <pic:spPr bwMode="auto">
                                          <a:xfrm>
                                            <a:off x="0" y="0"/>
                                            <a:ext cx="2944495" cy="1875790"/>
                                          </a:xfrm>
                                          <a:prstGeom prst="rect">
                                            <a:avLst/>
                                          </a:prstGeom>
                                        </pic:spPr>
                                      </pic:pic>
                                    </a:graphicData>
                                  </a:graphic>
                                </wp:inline>
                              </w:drawing>
                            </w:r>
                          </w:p>
                          <w:p>
                            <w:pPr>
                              <w:pStyle w:val="Figure"/>
                              <w:spacing w:lineRule="auto" w:before="0" w:after="0"/>
                              <w:rPr/>
                            </w:pPr>
                            <w:r>
                              <w:rPr>
                                <w:b/>
                                <w:bCs/>
                              </w:rPr>
                              <w:t xml:space="preserve">Figure </w:t>
                              <w:drawing>
                                <wp:inline distT="0" distB="0" distL="0" distR="0">
                                  <wp:extent cx="2944495" cy="1875790"/>
                                  <wp:effectExtent l="0" t="0" r="0" b="0"/>
                                  <wp:docPr id="27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74" descr=""/>
                                          <pic:cNvPicPr>
                                            <a:picLocks noChangeAspect="1" noChangeArrowheads="1"/>
                                          </pic:cNvPicPr>
                                        </pic:nvPicPr>
                                        <pic:blipFill>
                                          <a:blip r:embed="rId127"/>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8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75" descr=""/>
                                          <pic:cNvPicPr>
                                            <a:picLocks noChangeAspect="1" noChangeArrowheads="1"/>
                                          </pic:cNvPicPr>
                                        </pic:nvPicPr>
                                        <pic:blipFill>
                                          <a:blip r:embed="rId128"/>
                                          <a:stretch>
                                            <a:fillRect/>
                                          </a:stretch>
                                        </pic:blipFill>
                                        <pic:spPr bwMode="auto">
                                          <a:xfrm>
                                            <a:off x="0" y="0"/>
                                            <a:ext cx="2944495" cy="1875790"/>
                                          </a:xfrm>
                                          <a:prstGeom prst="rect">
                                            <a:avLst/>
                                          </a:prstGeom>
                                        </pic:spPr>
                                      </pic:pic>
                                    </a:graphicData>
                                  </a:graphic>
                                </wp:inline>
                              </w:drawing>
                            </w:r>
                            <w:r>
                              <w:rPr>
                                <w:b/>
                                <w:bCs/>
                              </w:rPr>
                              <w:fldChar w:fldCharType="begin"/>
                            </w:r>
                            <w:r>
                              <w:instrText> SEQ Figure \* ARABIC </w:instrText>
                            </w:r>
                            <w:r>
                              <w:fldChar w:fldCharType="separate"/>
                            </w:r>
                            <w:r>
                              <w:t>47</w:t>
                            </w:r>
                            <w:r>
                              <w:fldChar w:fldCharType="end"/>
                            </w:r>
                            <w:r>
                              <w:rPr/>
                              <w:t xml:space="preserve">: </w:t>
                            </w:r>
                            <w:r>
                              <w:rPr/>
                              <w:t>ZACNI livelihoods for each of the four scenarios</w:t>
                            </w:r>
                          </w:p>
                        </w:txbxContent>
                      </wps:txbx>
                      <wps:bodyPr anchor="t" lIns="0" tIns="0" rIns="0" bIns="0">
                        <a:noAutofit/>
                      </wps:bodyPr>
                    </wps:wsp>
                  </a:graphicData>
                </a:graphic>
              </wp:anchor>
            </w:drawing>
          </mc:Choice>
          <mc:Fallback>
            <w:pict>
              <v:rect style="position:absolute;rotation:0;width:481.9pt;height:308.1pt;mso-wrap-distance-left:0pt;mso-wrap-distance-right:0pt;mso-wrap-distance-top:0pt;mso-wrap-distance-bottom:5.65pt;margin-top:0pt;mso-position-vertical:top;mso-position-vertical-relative:text;margin-left:0pt;mso-position-horizontal:center;mso-position-horizontal-relative:text">
                <v:textbox inset="0in,0in,0in,0in">
                  <w:txbxContent>
                    <w:p>
                      <w:pPr>
                        <w:pStyle w:val="Figure"/>
                        <w:spacing w:lineRule="exact" w:line="198" w:before="0" w:after="0"/>
                        <w:rPr/>
                      </w:pPr>
                      <w:r>
                        <w:rPr/>
                        <w:drawing>
                          <wp:inline distT="0" distB="0" distL="0" distR="0">
                            <wp:extent cx="2944495" cy="1875790"/>
                            <wp:effectExtent l="0" t="0" r="0" b="0"/>
                            <wp:docPr id="28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73" descr=""/>
                                    <pic:cNvPicPr>
                                      <a:picLocks noChangeAspect="1" noChangeArrowheads="1"/>
                                    </pic:cNvPicPr>
                                  </pic:nvPicPr>
                                  <pic:blipFill>
                                    <a:blip r:embed="rId12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8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2" descr=""/>
                                    <pic:cNvPicPr>
                                      <a:picLocks noChangeAspect="1" noChangeArrowheads="1"/>
                                    </pic:cNvPicPr>
                                  </pic:nvPicPr>
                                  <pic:blipFill>
                                    <a:blip r:embed="rId126"/>
                                    <a:stretch>
                                      <a:fillRect/>
                                    </a:stretch>
                                  </pic:blipFill>
                                  <pic:spPr bwMode="auto">
                                    <a:xfrm>
                                      <a:off x="0" y="0"/>
                                      <a:ext cx="2944495" cy="1875790"/>
                                    </a:xfrm>
                                    <a:prstGeom prst="rect">
                                      <a:avLst/>
                                    </a:prstGeom>
                                  </pic:spPr>
                                </pic:pic>
                              </a:graphicData>
                            </a:graphic>
                          </wp:inline>
                        </w:drawing>
                      </w:r>
                    </w:p>
                    <w:p>
                      <w:pPr>
                        <w:pStyle w:val="Figure"/>
                        <w:spacing w:lineRule="auto" w:before="0" w:after="0"/>
                        <w:rPr/>
                      </w:pPr>
                      <w:r>
                        <w:rPr>
                          <w:b/>
                          <w:bCs/>
                        </w:rPr>
                        <w:t xml:space="preserve">Figure </w:t>
                        <w:drawing>
                          <wp:inline distT="0" distB="0" distL="0" distR="0">
                            <wp:extent cx="2944495" cy="1875790"/>
                            <wp:effectExtent l="0" t="0" r="0" b="0"/>
                            <wp:docPr id="28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74" descr=""/>
                                    <pic:cNvPicPr>
                                      <a:picLocks noChangeAspect="1" noChangeArrowheads="1"/>
                                    </pic:cNvPicPr>
                                  </pic:nvPicPr>
                                  <pic:blipFill>
                                    <a:blip r:embed="rId127"/>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84"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75" descr=""/>
                                    <pic:cNvPicPr>
                                      <a:picLocks noChangeAspect="1" noChangeArrowheads="1"/>
                                    </pic:cNvPicPr>
                                  </pic:nvPicPr>
                                  <pic:blipFill>
                                    <a:blip r:embed="rId128"/>
                                    <a:stretch>
                                      <a:fillRect/>
                                    </a:stretch>
                                  </pic:blipFill>
                                  <pic:spPr bwMode="auto">
                                    <a:xfrm>
                                      <a:off x="0" y="0"/>
                                      <a:ext cx="2944495" cy="1875790"/>
                                    </a:xfrm>
                                    <a:prstGeom prst="rect">
                                      <a:avLst/>
                                    </a:prstGeom>
                                  </pic:spPr>
                                </pic:pic>
                              </a:graphicData>
                            </a:graphic>
                          </wp:inline>
                        </w:drawing>
                      </w:r>
                      <w:r>
                        <w:rPr>
                          <w:b/>
                          <w:bCs/>
                        </w:rPr>
                        <w:fldChar w:fldCharType="begin"/>
                      </w:r>
                      <w:r>
                        <w:instrText> SEQ Figure \* ARABIC </w:instrText>
                      </w:r>
                      <w:r>
                        <w:fldChar w:fldCharType="separate"/>
                      </w:r>
                      <w:r>
                        <w:t>47</w:t>
                      </w:r>
                      <w:r>
                        <w:fldChar w:fldCharType="end"/>
                      </w:r>
                      <w:r>
                        <w:rPr/>
                        <w:t xml:space="preserve">: </w:t>
                      </w:r>
                      <w:r>
                        <w:rPr/>
                        <w:t>ZACNI livelihoods for each of the four scenarios</w:t>
                      </w:r>
                    </w:p>
                  </w:txbxContent>
                </v:textbox>
                <w10:wrap type="square" side="largest"/>
              </v:rect>
            </w:pict>
          </mc:Fallback>
        </mc:AlternateContent>
      </w:r>
    </w:p>
    <w:p>
      <w:pPr>
        <w:pStyle w:val="Normal"/>
        <w:rPr/>
      </w:pPr>
      <w:r>
        <w:rPr/>
      </w:r>
      <w: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923665"/>
                <wp:effectExtent l="0" t="0" r="0" b="0"/>
                <wp:wrapSquare wrapText="largest"/>
                <wp:docPr id="285" name="Frame23"/>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lineRule="exact" w:line="227" w:before="0" w:after="0"/>
                              <w:rPr>
                                <w:b/>
                                <w:b/>
                                <w:bCs/>
                              </w:rPr>
                            </w:pPr>
                            <w:r>
                              <w:rPr>
                                <w:b/>
                                <w:bCs/>
                              </w:rPr>
                              <w:drawing>
                                <wp:inline distT="0" distB="0" distL="0" distR="0">
                                  <wp:extent cx="2944495" cy="1875790"/>
                                  <wp:effectExtent l="0" t="0" r="0" b="0"/>
                                  <wp:docPr id="28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76" descr=""/>
                                          <pic:cNvPicPr>
                                            <a:picLocks noChangeAspect="1" noChangeArrowheads="1"/>
                                          </pic:cNvPicPr>
                                        </pic:nvPicPr>
                                        <pic:blipFill>
                                          <a:blip r:embed="rId129"/>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8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77" descr=""/>
                                          <pic:cNvPicPr>
                                            <a:picLocks noChangeAspect="1" noChangeArrowheads="1"/>
                                          </pic:cNvPicPr>
                                        </pic:nvPicPr>
                                        <pic:blipFill>
                                          <a:blip r:embed="rId130"/>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8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8" descr=""/>
                                          <pic:cNvPicPr>
                                            <a:picLocks noChangeAspect="1" noChangeArrowheads="1"/>
                                          </pic:cNvPicPr>
                                        </pic:nvPicPr>
                                        <pic:blipFill>
                                          <a:blip r:embed="rId131"/>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8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79" descr=""/>
                                          <pic:cNvPicPr>
                                            <a:picLocks noChangeAspect="1" noChangeArrowheads="1"/>
                                          </pic:cNvPicPr>
                                        </pic:nvPicPr>
                                        <pic:blipFill>
                                          <a:blip r:embed="rId132"/>
                                          <a:stretch>
                                            <a:fillRect/>
                                          </a:stretch>
                                        </pic:blipFill>
                                        <pic:spPr bwMode="auto">
                                          <a:xfrm>
                                            <a:off x="0" y="0"/>
                                            <a:ext cx="2944495" cy="1875790"/>
                                          </a:xfrm>
                                          <a:prstGeom prst="rect">
                                            <a:avLst/>
                                          </a:prstGeom>
                                        </pic:spPr>
                                      </pic:pic>
                                    </a:graphicData>
                                  </a:graphic>
                                </wp:inline>
                              </w:drawing>
                            </w:r>
                          </w:p>
                          <w:p>
                            <w:pPr>
                              <w:pStyle w:val="Figure"/>
                              <w:spacing w:lineRule="auto" w:line="240" w:before="0" w:after="0"/>
                              <w:rPr/>
                            </w:pPr>
                            <w:r>
                              <w:rPr>
                                <w:b/>
                                <w:bCs/>
                              </w:rPr>
                              <w:t xml:space="preserve">Figure </w:t>
                            </w:r>
                            <w:r>
                              <w:rPr>
                                <w:b/>
                                <w:bCs/>
                              </w:rPr>
                              <w:fldChar w:fldCharType="begin"/>
                            </w:r>
                            <w:r>
                              <w:instrText> SEQ Figure \* ARABIC </w:instrText>
                            </w:r>
                            <w:r>
                              <w:fldChar w:fldCharType="separate"/>
                            </w:r>
                            <w:r>
                              <w:t>48</w:t>
                            </w:r>
                            <w:r>
                              <w:fldChar w:fldCharType="end"/>
                            </w:r>
                            <w:r>
                              <w:rPr/>
                              <w:t xml:space="preserve">: </w:t>
                            </w:r>
                            <w:r>
                              <w:rPr/>
                              <w:t>ZALOF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lineRule="exact" w:line="227" w:before="0" w:after="0"/>
                        <w:rPr>
                          <w:b/>
                          <w:b/>
                          <w:bCs/>
                        </w:rPr>
                      </w:pPr>
                      <w:r>
                        <w:rPr>
                          <w:b/>
                          <w:bCs/>
                        </w:rPr>
                        <w:drawing>
                          <wp:inline distT="0" distB="0" distL="0" distR="0">
                            <wp:extent cx="2944495" cy="1875790"/>
                            <wp:effectExtent l="0" t="0" r="0" b="0"/>
                            <wp:docPr id="29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76" descr=""/>
                                    <pic:cNvPicPr>
                                      <a:picLocks noChangeAspect="1" noChangeArrowheads="1"/>
                                    </pic:cNvPicPr>
                                  </pic:nvPicPr>
                                  <pic:blipFill>
                                    <a:blip r:embed="rId129"/>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9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77" descr=""/>
                                    <pic:cNvPicPr>
                                      <a:picLocks noChangeAspect="1" noChangeArrowheads="1"/>
                                    </pic:cNvPicPr>
                                  </pic:nvPicPr>
                                  <pic:blipFill>
                                    <a:blip r:embed="rId130"/>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92"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78" descr=""/>
                                    <pic:cNvPicPr>
                                      <a:picLocks noChangeAspect="1" noChangeArrowheads="1"/>
                                    </pic:cNvPicPr>
                                  </pic:nvPicPr>
                                  <pic:blipFill>
                                    <a:blip r:embed="rId131"/>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9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9" descr=""/>
                                    <pic:cNvPicPr>
                                      <a:picLocks noChangeAspect="1" noChangeArrowheads="1"/>
                                    </pic:cNvPicPr>
                                  </pic:nvPicPr>
                                  <pic:blipFill>
                                    <a:blip r:embed="rId132"/>
                                    <a:stretch>
                                      <a:fillRect/>
                                    </a:stretch>
                                  </pic:blipFill>
                                  <pic:spPr bwMode="auto">
                                    <a:xfrm>
                                      <a:off x="0" y="0"/>
                                      <a:ext cx="2944495" cy="1875790"/>
                                    </a:xfrm>
                                    <a:prstGeom prst="rect">
                                      <a:avLst/>
                                    </a:prstGeom>
                                  </pic:spPr>
                                </pic:pic>
                              </a:graphicData>
                            </a:graphic>
                          </wp:inline>
                        </w:drawing>
                      </w:r>
                    </w:p>
                    <w:p>
                      <w:pPr>
                        <w:pStyle w:val="Figure"/>
                        <w:spacing w:lineRule="auto" w:line="240" w:before="0" w:after="0"/>
                        <w:rPr/>
                      </w:pPr>
                      <w:r>
                        <w:rPr>
                          <w:b/>
                          <w:bCs/>
                        </w:rPr>
                        <w:t xml:space="preserve">Figure </w:t>
                      </w:r>
                      <w:r>
                        <w:rPr>
                          <w:b/>
                          <w:bCs/>
                        </w:rPr>
                        <w:fldChar w:fldCharType="begin"/>
                      </w:r>
                      <w:r>
                        <w:instrText> SEQ Figure \* ARABIC </w:instrText>
                      </w:r>
                      <w:r>
                        <w:fldChar w:fldCharType="separate"/>
                      </w:r>
                      <w:r>
                        <w:t>48</w:t>
                      </w:r>
                      <w:r>
                        <w:fldChar w:fldCharType="end"/>
                      </w:r>
                      <w:r>
                        <w:rPr/>
                        <w:t xml:space="preserve">: </w:t>
                      </w:r>
                      <w:r>
                        <w:rPr/>
                        <w:t>ZALOF livelihoods for each of the four scenarios</w:t>
                      </w:r>
                    </w:p>
                  </w:txbxContent>
                </v:textbox>
                <w10:wrap type="square" side="largest"/>
              </v:rect>
            </w:pict>
          </mc:Fallback>
        </mc:AlternateContent>
      </w:r>
    </w:p>
    <w:p>
      <w:pPr>
        <w:pStyle w:val="Normal"/>
        <w:keepNext/>
        <w:rPr/>
      </w:pPr>
      <w:r>
        <w:rPr/>
        <w:t>Lowveld Open Access Irrigated Cropping Livelihood Zone</w:t>
      </w:r>
      <w:r>
        <w:rPr/>
        <w:t xml:space="preserve"> (ZALOI, 59302)</w:t>
      </w:r>
    </w:p>
    <w:p>
      <w:pPr>
        <w:pStyle w:val="Normal"/>
        <w:keepNext/>
        <w:rPr/>
      </w:pPr>
      <w:r>
        <w:rPr/>
        <w:t>Open access low intensity rain fed cultivation (ZALRC, 59206)</w:t>
      </w:r>
      <w:r>
        <mc:AlternateContent>
          <mc:Choice Requires="wps">
            <w:drawing>
              <wp:anchor behindDoc="0" distT="0" distB="71755" distL="0" distR="0" simplePos="0" locked="0" layoutInCell="1" allowOverlap="1" relativeHeight="16">
                <wp:simplePos x="0" y="0"/>
                <wp:positionH relativeFrom="column">
                  <wp:align>center</wp:align>
                </wp:positionH>
                <wp:positionV relativeFrom="paragraph">
                  <wp:posOffset>635</wp:posOffset>
                </wp:positionV>
                <wp:extent cx="6120130" cy="3923665"/>
                <wp:effectExtent l="0" t="0" r="0" b="0"/>
                <wp:wrapSquare wrapText="largest"/>
                <wp:docPr id="294" name="Frame24"/>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before="0" w:after="0"/>
                              <w:rPr/>
                            </w:pPr>
                            <w:r>
                              <w:rPr/>
                              <w:br/>
                              <w:drawing>
                                <wp:inline distT="0" distB="0" distL="0" distR="0">
                                  <wp:extent cx="2944495" cy="1875790"/>
                                  <wp:effectExtent l="0" t="0" r="0" b="0"/>
                                  <wp:docPr id="29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80" descr=""/>
                                          <pic:cNvPicPr>
                                            <a:picLocks noChangeAspect="1" noChangeArrowheads="1"/>
                                          </pic:cNvPicPr>
                                        </pic:nvPicPr>
                                        <pic:blipFill>
                                          <a:blip r:embed="rId133"/>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9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1" descr=""/>
                                          <pic:cNvPicPr>
                                            <a:picLocks noChangeAspect="1" noChangeArrowheads="1"/>
                                          </pic:cNvPicPr>
                                        </pic:nvPicPr>
                                        <pic:blipFill>
                                          <a:blip r:embed="rId134"/>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9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82" descr=""/>
                                          <pic:cNvPicPr>
                                            <a:picLocks noChangeAspect="1" noChangeArrowheads="1"/>
                                          </pic:cNvPicPr>
                                        </pic:nvPicPr>
                                        <pic:blipFill>
                                          <a:blip r:embed="rId13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298"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83" descr=""/>
                                          <pic:cNvPicPr>
                                            <a:picLocks noChangeAspect="1" noChangeArrowheads="1"/>
                                          </pic:cNvPicPr>
                                        </pic:nvPicPr>
                                        <pic:blipFill>
                                          <a:blip r:embed="rId136"/>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49</w:t>
                            </w:r>
                            <w:r>
                              <w:fldChar w:fldCharType="end"/>
                            </w:r>
                            <w:r>
                              <w:rPr/>
                              <w:t xml:space="preserve">: </w:t>
                            </w:r>
                            <w:r>
                              <w:rPr/>
                              <w:t>ZALOI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5.65pt;margin-top:0pt;mso-position-vertical:top;mso-position-vertical-relative:text;margin-left:0pt;mso-position-horizontal:center;mso-position-horizontal-relative:text">
                <v:textbox inset="0in,0in,0in,0in">
                  <w:txbxContent>
                    <w:p>
                      <w:pPr>
                        <w:pStyle w:val="Figure"/>
                        <w:spacing w:before="0" w:after="0"/>
                        <w:rPr/>
                      </w:pPr>
                      <w:r>
                        <w:rPr/>
                        <w:br/>
                        <w:drawing>
                          <wp:inline distT="0" distB="0" distL="0" distR="0">
                            <wp:extent cx="2944495" cy="1875790"/>
                            <wp:effectExtent l="0" t="0" r="0" b="0"/>
                            <wp:docPr id="299"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80" descr=""/>
                                    <pic:cNvPicPr>
                                      <a:picLocks noChangeAspect="1" noChangeArrowheads="1"/>
                                    </pic:cNvPicPr>
                                  </pic:nvPicPr>
                                  <pic:blipFill>
                                    <a:blip r:embed="rId133"/>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00"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81" descr=""/>
                                    <pic:cNvPicPr>
                                      <a:picLocks noChangeAspect="1" noChangeArrowheads="1"/>
                                    </pic:cNvPicPr>
                                  </pic:nvPicPr>
                                  <pic:blipFill>
                                    <a:blip r:embed="rId134"/>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0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82" descr=""/>
                                    <pic:cNvPicPr>
                                      <a:picLocks noChangeAspect="1" noChangeArrowheads="1"/>
                                    </pic:cNvPicPr>
                                  </pic:nvPicPr>
                                  <pic:blipFill>
                                    <a:blip r:embed="rId13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02"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83" descr=""/>
                                    <pic:cNvPicPr>
                                      <a:picLocks noChangeAspect="1" noChangeArrowheads="1"/>
                                    </pic:cNvPicPr>
                                  </pic:nvPicPr>
                                  <pic:blipFill>
                                    <a:blip r:embed="rId136"/>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49</w:t>
                      </w:r>
                      <w:r>
                        <w:fldChar w:fldCharType="end"/>
                      </w:r>
                      <w:r>
                        <w:rPr/>
                        <w:t xml:space="preserve">: </w:t>
                      </w:r>
                      <w:r>
                        <w:rPr/>
                        <w:t>ZALOI livelihoods for each of the four scenarios</w:t>
                      </w:r>
                    </w:p>
                  </w:txbxContent>
                </v:textbox>
                <w10:wrap type="square" side="largest"/>
              </v:rect>
            </w:pict>
          </mc:Fallback>
        </mc:AlternateContent>
      </w:r>
    </w:p>
    <w:p>
      <w:pPr>
        <w:pStyle w:val="Normal"/>
        <w:keepNext/>
        <w:rPr/>
      </w:pPr>
      <w:r>
        <w:rPr/>
      </w:r>
      <w:r>
        <w:br w:type="page"/>
      </w:r>
      <w:r>
        <mc:AlternateContent>
          <mc:Choice Requires="wps">
            <w:drawing>
              <wp:anchor behindDoc="0" distT="0" distB="71755" distL="0" distR="0" simplePos="0" locked="0" layoutInCell="1" allowOverlap="1" relativeHeight="21">
                <wp:simplePos x="0" y="0"/>
                <wp:positionH relativeFrom="column">
                  <wp:align>center</wp:align>
                </wp:positionH>
                <wp:positionV relativeFrom="paragraph">
                  <wp:posOffset>635</wp:posOffset>
                </wp:positionV>
                <wp:extent cx="6120130" cy="3923665"/>
                <wp:effectExtent l="0" t="0" r="0" b="0"/>
                <wp:wrapSquare wrapText="largest"/>
                <wp:docPr id="303" name="Frame25"/>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before="0" w:after="0"/>
                              <w:rPr/>
                            </w:pPr>
                            <w:r>
                              <w:rPr/>
                              <w:br/>
                              <w:drawing>
                                <wp:inline distT="0" distB="0" distL="0" distR="0">
                                  <wp:extent cx="2944495" cy="1875790"/>
                                  <wp:effectExtent l="0" t="0" r="0" b="0"/>
                                  <wp:docPr id="30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84" descr=""/>
                                          <pic:cNvPicPr>
                                            <a:picLocks noChangeAspect="1" noChangeArrowheads="1"/>
                                          </pic:cNvPicPr>
                                        </pic:nvPicPr>
                                        <pic:blipFill>
                                          <a:blip r:embed="rId137"/>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0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85" descr=""/>
                                          <pic:cNvPicPr>
                                            <a:picLocks noChangeAspect="1" noChangeArrowheads="1"/>
                                          </pic:cNvPicPr>
                                        </pic:nvPicPr>
                                        <pic:blipFill>
                                          <a:blip r:embed="rId138"/>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0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86" descr=""/>
                                          <pic:cNvPicPr>
                                            <a:picLocks noChangeAspect="1" noChangeArrowheads="1"/>
                                          </pic:cNvPicPr>
                                        </pic:nvPicPr>
                                        <pic:blipFill>
                                          <a:blip r:embed="rId139"/>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0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87" descr=""/>
                                          <pic:cNvPicPr>
                                            <a:picLocks noChangeAspect="1" noChangeArrowheads="1"/>
                                          </pic:cNvPicPr>
                                        </pic:nvPicPr>
                                        <pic:blipFill>
                                          <a:blip r:embed="rId140"/>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50</w:t>
                            </w:r>
                            <w:r>
                              <w:fldChar w:fldCharType="end"/>
                            </w:r>
                            <w:r>
                              <w:rPr/>
                              <w:t xml:space="preserve">: </w:t>
                            </w:r>
                            <w:r>
                              <w:rPr/>
                              <w:t>ZALRC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5.65pt;margin-top:0pt;mso-position-vertical:top;mso-position-vertical-relative:text;margin-left:0pt;mso-position-horizontal:center;mso-position-horizontal-relative:text">
                <v:textbox inset="0in,0in,0in,0in">
                  <w:txbxContent>
                    <w:p>
                      <w:pPr>
                        <w:pStyle w:val="Figure"/>
                        <w:spacing w:before="0" w:after="0"/>
                        <w:rPr/>
                      </w:pPr>
                      <w:r>
                        <w:rPr/>
                        <w:br/>
                        <w:drawing>
                          <wp:inline distT="0" distB="0" distL="0" distR="0">
                            <wp:extent cx="2944495" cy="1875790"/>
                            <wp:effectExtent l="0" t="0" r="0" b="0"/>
                            <wp:docPr id="30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84" descr=""/>
                                    <pic:cNvPicPr>
                                      <a:picLocks noChangeAspect="1" noChangeArrowheads="1"/>
                                    </pic:cNvPicPr>
                                  </pic:nvPicPr>
                                  <pic:blipFill>
                                    <a:blip r:embed="rId137"/>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0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85" descr=""/>
                                    <pic:cNvPicPr>
                                      <a:picLocks noChangeAspect="1" noChangeArrowheads="1"/>
                                    </pic:cNvPicPr>
                                  </pic:nvPicPr>
                                  <pic:blipFill>
                                    <a:blip r:embed="rId138"/>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1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86" descr=""/>
                                    <pic:cNvPicPr>
                                      <a:picLocks noChangeAspect="1" noChangeArrowheads="1"/>
                                    </pic:cNvPicPr>
                                  </pic:nvPicPr>
                                  <pic:blipFill>
                                    <a:blip r:embed="rId139"/>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1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87" descr=""/>
                                    <pic:cNvPicPr>
                                      <a:picLocks noChangeAspect="1" noChangeArrowheads="1"/>
                                    </pic:cNvPicPr>
                                  </pic:nvPicPr>
                                  <pic:blipFill>
                                    <a:blip r:embed="rId140"/>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50</w:t>
                      </w:r>
                      <w:r>
                        <w:fldChar w:fldCharType="end"/>
                      </w:r>
                      <w:r>
                        <w:rPr/>
                        <w:t xml:space="preserve">: </w:t>
                      </w:r>
                      <w:r>
                        <w:rPr/>
                        <w:t>ZALRC livelihoods for each of the four scenarios</w:t>
                      </w:r>
                    </w:p>
                  </w:txbxContent>
                </v:textbox>
                <w10:wrap type="square" side="largest"/>
              </v:rect>
            </w:pict>
          </mc:Fallback>
        </mc:AlternateContent>
      </w:r>
    </w:p>
    <w:p>
      <w:pPr>
        <w:pStyle w:val="Normal"/>
        <w:rPr/>
      </w:pPr>
      <w:r>
        <w:rPr/>
        <w:t>Mzimkulu-Mkomazi midlands open access mixed farming</w:t>
      </w:r>
      <w:r>
        <w:rPr/>
        <w:t xml:space="preserve"> (ZA</w:t>
      </w:r>
      <w:r>
        <w:rPr/>
        <w:t>MMO</w:t>
      </w:r>
      <w:r>
        <w:rPr/>
        <w:t>, 59</w:t>
      </w:r>
      <w:r>
        <w:rPr/>
        <w:t>210</w:t>
      </w:r>
      <w:r>
        <w:rPr/>
        <w:t>)</w:t>
      </w:r>
    </w:p>
    <w:p>
      <w:pPr>
        <w:pStyle w:val="Normal"/>
        <w:keepNext/>
        <w:rPr/>
      </w:pPr>
      <w:r>
        <w:rPr/>
        <w:t>Northern inland open access farming and livestock (ZANFL, 59207)</w:t>
      </w:r>
      <w:r>
        <mc:AlternateContent>
          <mc:Choice Requires="wps">
            <w:drawing>
              <wp:anchor behindDoc="0" distT="0" distB="71755" distL="0" distR="0" simplePos="0" locked="0" layoutInCell="1" allowOverlap="1" relativeHeight="232">
                <wp:simplePos x="0" y="0"/>
                <wp:positionH relativeFrom="column">
                  <wp:align>center</wp:align>
                </wp:positionH>
                <wp:positionV relativeFrom="paragraph">
                  <wp:posOffset>635</wp:posOffset>
                </wp:positionV>
                <wp:extent cx="6120130" cy="3923665"/>
                <wp:effectExtent l="0" t="0" r="0" b="0"/>
                <wp:wrapSquare wrapText="bothSides"/>
                <wp:docPr id="312" name="Frame27"/>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before="0" w:after="0"/>
                              <w:rPr/>
                            </w:pPr>
                            <w:r>
                              <w:rPr/>
                              <w:br/>
                              <w:drawing>
                                <wp:inline distT="0" distB="0" distL="0" distR="0">
                                  <wp:extent cx="2944495" cy="1875790"/>
                                  <wp:effectExtent l="0" t="0" r="0" b="0"/>
                                  <wp:docPr id="31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88" descr=""/>
                                          <pic:cNvPicPr>
                                            <a:picLocks noChangeAspect="1" noChangeArrowheads="1"/>
                                          </pic:cNvPicPr>
                                        </pic:nvPicPr>
                                        <pic:blipFill>
                                          <a:blip r:embed="rId141"/>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14"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89" descr=""/>
                                          <pic:cNvPicPr>
                                            <a:picLocks noChangeAspect="1" noChangeArrowheads="1"/>
                                          </pic:cNvPicPr>
                                        </pic:nvPicPr>
                                        <pic:blipFill>
                                          <a:blip r:embed="rId142"/>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15"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90" descr=""/>
                                          <pic:cNvPicPr>
                                            <a:picLocks noChangeAspect="1" noChangeArrowheads="1"/>
                                          </pic:cNvPicPr>
                                        </pic:nvPicPr>
                                        <pic:blipFill>
                                          <a:blip r:embed="rId143"/>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16"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1" descr=""/>
                                          <pic:cNvPicPr>
                                            <a:picLocks noChangeAspect="1" noChangeArrowheads="1"/>
                                          </pic:cNvPicPr>
                                        </pic:nvPicPr>
                                        <pic:blipFill>
                                          <a:blip r:embed="rId144"/>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51</w:t>
                            </w:r>
                            <w:r>
                              <w:fldChar w:fldCharType="end"/>
                            </w:r>
                            <w:r>
                              <w:rPr/>
                              <w:t xml:space="preserve">: </w:t>
                            </w:r>
                            <w:r>
                              <w:rPr/>
                              <w:t>ZAMMO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5.65pt;margin-top:0pt;mso-position-vertical:top;mso-position-vertical-relative:text;margin-left:0pt;mso-position-horizontal:center;mso-position-horizontal-relative:text">
                <v:textbox inset="0in,0in,0in,0in">
                  <w:txbxContent>
                    <w:p>
                      <w:pPr>
                        <w:pStyle w:val="Figure"/>
                        <w:spacing w:before="0" w:after="0"/>
                        <w:rPr/>
                      </w:pPr>
                      <w:r>
                        <w:rPr/>
                        <w:br/>
                        <w:drawing>
                          <wp:inline distT="0" distB="0" distL="0" distR="0">
                            <wp:extent cx="2944495" cy="1875790"/>
                            <wp:effectExtent l="0" t="0" r="0" b="0"/>
                            <wp:docPr id="31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88" descr=""/>
                                    <pic:cNvPicPr>
                                      <a:picLocks noChangeAspect="1" noChangeArrowheads="1"/>
                                    </pic:cNvPicPr>
                                  </pic:nvPicPr>
                                  <pic:blipFill>
                                    <a:blip r:embed="rId141"/>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18"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89" descr=""/>
                                    <pic:cNvPicPr>
                                      <a:picLocks noChangeAspect="1" noChangeArrowheads="1"/>
                                    </pic:cNvPicPr>
                                  </pic:nvPicPr>
                                  <pic:blipFill>
                                    <a:blip r:embed="rId142"/>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1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90" descr=""/>
                                    <pic:cNvPicPr>
                                      <a:picLocks noChangeAspect="1" noChangeArrowheads="1"/>
                                    </pic:cNvPicPr>
                                  </pic:nvPicPr>
                                  <pic:blipFill>
                                    <a:blip r:embed="rId143"/>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2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91" descr=""/>
                                    <pic:cNvPicPr>
                                      <a:picLocks noChangeAspect="1" noChangeArrowheads="1"/>
                                    </pic:cNvPicPr>
                                  </pic:nvPicPr>
                                  <pic:blipFill>
                                    <a:blip r:embed="rId144"/>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51</w:t>
                      </w:r>
                      <w:r>
                        <w:fldChar w:fldCharType="end"/>
                      </w:r>
                      <w:r>
                        <w:rPr/>
                        <w:t xml:space="preserve">: </w:t>
                      </w:r>
                      <w:r>
                        <w:rPr/>
                        <w:t>ZAMMO livelihoods for each of the four scenarios</w:t>
                      </w:r>
                    </w:p>
                  </w:txbxContent>
                </v:textbox>
                <w10:wrap type="square"/>
              </v:rect>
            </w:pict>
          </mc:Fallback>
        </mc:AlternateContent>
      </w:r>
    </w:p>
    <w:p>
      <w:pPr>
        <w:pStyle w:val="Normal"/>
        <w:rPr/>
      </w:pPr>
      <w:r>
        <w:rPr/>
      </w:r>
      <w:r>
        <mc:AlternateContent>
          <mc:Choice Requires="wps">
            <w:drawing>
              <wp:anchor behindDoc="0" distT="0" distB="0" distL="0" distR="0" simplePos="0" locked="0" layoutInCell="1" allowOverlap="1" relativeHeight="26">
                <wp:simplePos x="0" y="0"/>
                <wp:positionH relativeFrom="column">
                  <wp:posOffset>0</wp:posOffset>
                </wp:positionH>
                <wp:positionV relativeFrom="paragraph">
                  <wp:posOffset>-3810</wp:posOffset>
                </wp:positionV>
                <wp:extent cx="6120130" cy="3923665"/>
                <wp:effectExtent l="0" t="0" r="0" b="0"/>
                <wp:wrapSquare wrapText="bothSides"/>
                <wp:docPr id="321" name="Frame28"/>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before="0" w:after="0"/>
                              <w:rPr/>
                            </w:pPr>
                            <w:r>
                              <w:rPr/>
                              <w:br/>
                              <w:drawing>
                                <wp:inline distT="0" distB="0" distL="0" distR="0">
                                  <wp:extent cx="2944495" cy="1875790"/>
                                  <wp:effectExtent l="0" t="0" r="0" b="0"/>
                                  <wp:docPr id="322"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29" descr=""/>
                                          <pic:cNvPicPr>
                                            <a:picLocks noChangeAspect="1" noChangeArrowheads="1"/>
                                          </pic:cNvPicPr>
                                        </pic:nvPicPr>
                                        <pic:blipFill>
                                          <a:blip r:embed="rId14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23"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93" descr=""/>
                                          <pic:cNvPicPr>
                                            <a:picLocks noChangeAspect="1" noChangeArrowheads="1"/>
                                          </pic:cNvPicPr>
                                        </pic:nvPicPr>
                                        <pic:blipFill>
                                          <a:blip r:embed="rId146"/>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24"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94" descr=""/>
                                          <pic:cNvPicPr>
                                            <a:picLocks noChangeAspect="1" noChangeArrowheads="1"/>
                                          </pic:cNvPicPr>
                                        </pic:nvPicPr>
                                        <pic:blipFill>
                                          <a:blip r:embed="rId147"/>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2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95" descr=""/>
                                          <pic:cNvPicPr>
                                            <a:picLocks noChangeAspect="1" noChangeArrowheads="1"/>
                                          </pic:cNvPicPr>
                                        </pic:nvPicPr>
                                        <pic:blipFill>
                                          <a:blip r:embed="rId148"/>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52</w:t>
                            </w:r>
                            <w:r>
                              <w:fldChar w:fldCharType="end"/>
                            </w:r>
                            <w:r>
                              <w:rPr/>
                              <w:t xml:space="preserve">: </w:t>
                            </w:r>
                            <w:r>
                              <w:rPr/>
                              <w:t>ZANFL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0pt;margin-top:-0.3pt;mso-position-vertical-relative:text;margin-left:0pt;mso-position-horizontal-relative:text">
                <v:textbox inset="0in,0in,0in,0in">
                  <w:txbxContent>
                    <w:p>
                      <w:pPr>
                        <w:pStyle w:val="Figure"/>
                        <w:spacing w:before="0" w:after="0"/>
                        <w:rPr/>
                      </w:pPr>
                      <w:r>
                        <w:rPr/>
                        <w:br/>
                        <w:drawing>
                          <wp:inline distT="0" distB="0" distL="0" distR="0">
                            <wp:extent cx="2944495" cy="1875790"/>
                            <wp:effectExtent l="0" t="0" r="0" b="0"/>
                            <wp:docPr id="326"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9" descr=""/>
                                    <pic:cNvPicPr>
                                      <a:picLocks noChangeAspect="1" noChangeArrowheads="1"/>
                                    </pic:cNvPicPr>
                                  </pic:nvPicPr>
                                  <pic:blipFill>
                                    <a:blip r:embed="rId14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27"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93" descr=""/>
                                    <pic:cNvPicPr>
                                      <a:picLocks noChangeAspect="1" noChangeArrowheads="1"/>
                                    </pic:cNvPicPr>
                                  </pic:nvPicPr>
                                  <pic:blipFill>
                                    <a:blip r:embed="rId146"/>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28"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94" descr=""/>
                                    <pic:cNvPicPr>
                                      <a:picLocks noChangeAspect="1" noChangeArrowheads="1"/>
                                    </pic:cNvPicPr>
                                  </pic:nvPicPr>
                                  <pic:blipFill>
                                    <a:blip r:embed="rId147"/>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29"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95" descr=""/>
                                    <pic:cNvPicPr>
                                      <a:picLocks noChangeAspect="1" noChangeArrowheads="1"/>
                                    </pic:cNvPicPr>
                                  </pic:nvPicPr>
                                  <pic:blipFill>
                                    <a:blip r:embed="rId148"/>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52</w:t>
                      </w:r>
                      <w:r>
                        <w:fldChar w:fldCharType="end"/>
                      </w:r>
                      <w:r>
                        <w:rPr/>
                        <w:t xml:space="preserve">: </w:t>
                      </w:r>
                      <w:r>
                        <w:rPr/>
                        <w:t>ZANFL livelihoods for each of the four scenarios</w:t>
                      </w:r>
                    </w:p>
                  </w:txbxContent>
                </v:textbox>
                <w10:wrap type="square"/>
              </v:rect>
            </w:pict>
          </mc:Fallback>
        </mc:AlternateContent>
      </w:r>
    </w:p>
    <w:p>
      <w:pPr>
        <w:pStyle w:val="Normal"/>
        <w:rPr/>
      </w:pPr>
      <w:r>
        <w:rPr/>
      </w:r>
      <w:r>
        <w:br w:type="page"/>
      </w:r>
    </w:p>
    <w:p>
      <w:pPr>
        <w:pStyle w:val="Normal"/>
        <w:rPr/>
      </w:pPr>
      <w:r>
        <w:rPr/>
        <w:t xml:space="preserve">Northern </w:t>
      </w:r>
      <w:r>
        <w:rPr/>
        <w:t>o</w:t>
      </w:r>
      <w:r>
        <w:rPr/>
        <w:t xml:space="preserve">pen </w:t>
      </w:r>
      <w:r>
        <w:rPr/>
        <w:t>a</w:t>
      </w:r>
      <w:r>
        <w:rPr/>
        <w:t xml:space="preserve">ccess </w:t>
      </w:r>
      <w:r>
        <w:rPr/>
        <w:t>c</w:t>
      </w:r>
      <w:r>
        <w:rPr/>
        <w:t xml:space="preserve">attle and </w:t>
      </w:r>
      <w:r>
        <w:rPr/>
        <w:t>d</w:t>
      </w:r>
      <w:r>
        <w:rPr/>
        <w:t xml:space="preserve">ry land </w:t>
      </w:r>
      <w:r>
        <w:rPr/>
        <w:t>c</w:t>
      </w:r>
      <w:r>
        <w:rPr/>
        <w:t xml:space="preserve">rops </w:t>
      </w:r>
      <w:r>
        <w:rPr/>
        <w:t>l</w:t>
      </w:r>
      <w:r>
        <w:rPr/>
        <w:t xml:space="preserve">ivelihood </w:t>
      </w:r>
      <w:r>
        <w:rPr/>
        <w:t>z</w:t>
      </w:r>
      <w:r>
        <w:rPr/>
        <w:t>one (ZANOC, 59202)</w:t>
      </w:r>
    </w:p>
    <w:p>
      <w:pPr>
        <w:pStyle w:val="Normal"/>
        <w:rPr/>
      </w:pPr>
      <w:r>
        <w:rPr/>
        <w:t>Inland open access livestock and other income livelihood zone (ZAOLO, 59107)</w:t>
      </w:r>
      <w:r>
        <mc:AlternateContent>
          <mc:Choice Requires="wps">
            <w:drawing>
              <wp:anchor behindDoc="0" distT="0" distB="71755" distL="0" distR="0" simplePos="0" locked="0" layoutInCell="1" allowOverlap="1" relativeHeight="27">
                <wp:simplePos x="0" y="0"/>
                <wp:positionH relativeFrom="column">
                  <wp:align>center</wp:align>
                </wp:positionH>
                <wp:positionV relativeFrom="paragraph">
                  <wp:posOffset>635</wp:posOffset>
                </wp:positionV>
                <wp:extent cx="6120130" cy="3923665"/>
                <wp:effectExtent l="0" t="0" r="0" b="0"/>
                <wp:wrapSquare wrapText="largest"/>
                <wp:docPr id="330" name="Frame29"/>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before="0" w:after="0"/>
                              <w:rPr/>
                            </w:pPr>
                            <w:r>
                              <w:rPr/>
                              <w:br/>
                              <w:drawing>
                                <wp:inline distT="0" distB="0" distL="0" distR="0">
                                  <wp:extent cx="2944495" cy="1875790"/>
                                  <wp:effectExtent l="0" t="0" r="0" b="0"/>
                                  <wp:docPr id="331"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97" descr=""/>
                                          <pic:cNvPicPr>
                                            <a:picLocks noChangeAspect="1" noChangeArrowheads="1"/>
                                          </pic:cNvPicPr>
                                        </pic:nvPicPr>
                                        <pic:blipFill>
                                          <a:blip r:embed="rId149"/>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32"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98" descr=""/>
                                          <pic:cNvPicPr>
                                            <a:picLocks noChangeAspect="1" noChangeArrowheads="1"/>
                                          </pic:cNvPicPr>
                                        </pic:nvPicPr>
                                        <pic:blipFill>
                                          <a:blip r:embed="rId150"/>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33"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99" descr=""/>
                                          <pic:cNvPicPr>
                                            <a:picLocks noChangeAspect="1" noChangeArrowheads="1"/>
                                          </pic:cNvPicPr>
                                        </pic:nvPicPr>
                                        <pic:blipFill>
                                          <a:blip r:embed="rId151"/>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3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00" descr=""/>
                                          <pic:cNvPicPr>
                                            <a:picLocks noChangeAspect="1" noChangeArrowheads="1"/>
                                          </pic:cNvPicPr>
                                        </pic:nvPicPr>
                                        <pic:blipFill>
                                          <a:blip r:embed="rId152"/>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53</w:t>
                            </w:r>
                            <w:r>
                              <w:fldChar w:fldCharType="end"/>
                            </w:r>
                            <w:r>
                              <w:rPr/>
                              <w:t xml:space="preserve">: </w:t>
                            </w:r>
                            <w:r>
                              <w:rPr/>
                              <w:t>ZANOC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5.65pt;margin-top:0pt;mso-position-vertical:top;mso-position-vertical-relative:text;margin-left:0pt;mso-position-horizontal:center;mso-position-horizontal-relative:text">
                <v:textbox inset="0in,0in,0in,0in">
                  <w:txbxContent>
                    <w:p>
                      <w:pPr>
                        <w:pStyle w:val="Figure"/>
                        <w:spacing w:before="0" w:after="0"/>
                        <w:rPr/>
                      </w:pPr>
                      <w:r>
                        <w:rPr/>
                        <w:br/>
                        <w:drawing>
                          <wp:inline distT="0" distB="0" distL="0" distR="0">
                            <wp:extent cx="2944495" cy="1875790"/>
                            <wp:effectExtent l="0" t="0" r="0" b="0"/>
                            <wp:docPr id="335"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97" descr=""/>
                                    <pic:cNvPicPr>
                                      <a:picLocks noChangeAspect="1" noChangeArrowheads="1"/>
                                    </pic:cNvPicPr>
                                  </pic:nvPicPr>
                                  <pic:blipFill>
                                    <a:blip r:embed="rId149"/>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36"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8" descr=""/>
                                    <pic:cNvPicPr>
                                      <a:picLocks noChangeAspect="1" noChangeArrowheads="1"/>
                                    </pic:cNvPicPr>
                                  </pic:nvPicPr>
                                  <pic:blipFill>
                                    <a:blip r:embed="rId150"/>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3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99" descr=""/>
                                    <pic:cNvPicPr>
                                      <a:picLocks noChangeAspect="1" noChangeArrowheads="1"/>
                                    </pic:cNvPicPr>
                                  </pic:nvPicPr>
                                  <pic:blipFill>
                                    <a:blip r:embed="rId151"/>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3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00" descr=""/>
                                    <pic:cNvPicPr>
                                      <a:picLocks noChangeAspect="1" noChangeArrowheads="1"/>
                                    </pic:cNvPicPr>
                                  </pic:nvPicPr>
                                  <pic:blipFill>
                                    <a:blip r:embed="rId152"/>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53</w:t>
                      </w:r>
                      <w:r>
                        <w:fldChar w:fldCharType="end"/>
                      </w:r>
                      <w:r>
                        <w:rPr/>
                        <w:t xml:space="preserve">: </w:t>
                      </w:r>
                      <w:r>
                        <w:rPr/>
                        <w:t>ZANOC livelihoods for each of the four scenarios</w:t>
                      </w:r>
                    </w:p>
                  </w:txbxContent>
                </v:textbox>
                <w10:wrap type="square" side="largest"/>
              </v:rect>
            </w:pict>
          </mc:Fallback>
        </mc:AlternateContent>
      </w:r>
    </w:p>
    <w:p>
      <w:pPr>
        <w:pStyle w:val="Normal"/>
        <w:rPr/>
      </w:pPr>
      <w:r>
        <w:rPr/>
      </w:r>
      <w:r>
        <w:br w:type="page"/>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3923665"/>
                <wp:effectExtent l="0" t="0" r="0" b="0"/>
                <wp:wrapSquare wrapText="largest"/>
                <wp:docPr id="339" name="Frame34"/>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before="0" w:after="0"/>
                              <w:rPr/>
                            </w:pPr>
                            <w:r>
                              <w:rPr/>
                              <w:br/>
                              <w:drawing>
                                <wp:inline distT="0" distB="0" distL="0" distR="0">
                                  <wp:extent cx="2944495" cy="1875790"/>
                                  <wp:effectExtent l="0" t="0" r="0" b="0"/>
                                  <wp:docPr id="340"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05" descr=""/>
                                          <pic:cNvPicPr>
                                            <a:picLocks noChangeAspect="1" noChangeArrowheads="1"/>
                                          </pic:cNvPicPr>
                                        </pic:nvPicPr>
                                        <pic:blipFill>
                                          <a:blip r:embed="rId153"/>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41"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06" descr=""/>
                                          <pic:cNvPicPr>
                                            <a:picLocks noChangeAspect="1" noChangeArrowheads="1"/>
                                          </pic:cNvPicPr>
                                        </pic:nvPicPr>
                                        <pic:blipFill>
                                          <a:blip r:embed="rId154"/>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4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07" descr=""/>
                                          <pic:cNvPicPr>
                                            <a:picLocks noChangeAspect="1" noChangeArrowheads="1"/>
                                          </pic:cNvPicPr>
                                        </pic:nvPicPr>
                                        <pic:blipFill>
                                          <a:blip r:embed="rId15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43"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08" descr=""/>
                                          <pic:cNvPicPr>
                                            <a:picLocks noChangeAspect="1" noChangeArrowheads="1"/>
                                          </pic:cNvPicPr>
                                        </pic:nvPicPr>
                                        <pic:blipFill>
                                          <a:blip r:embed="rId156"/>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54</w:t>
                            </w:r>
                            <w:r>
                              <w:fldChar w:fldCharType="end"/>
                            </w:r>
                            <w:r>
                              <w:rPr/>
                              <w:t xml:space="preserve">: </w:t>
                            </w:r>
                            <w:r>
                              <w:rPr/>
                              <w:t>ZAOLO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0"/>
                        <w:rPr/>
                      </w:pPr>
                      <w:r>
                        <w:rPr/>
                        <w:br/>
                        <w:drawing>
                          <wp:inline distT="0" distB="0" distL="0" distR="0">
                            <wp:extent cx="2944495" cy="1875790"/>
                            <wp:effectExtent l="0" t="0" r="0" b="0"/>
                            <wp:docPr id="344"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05" descr=""/>
                                    <pic:cNvPicPr>
                                      <a:picLocks noChangeAspect="1" noChangeArrowheads="1"/>
                                    </pic:cNvPicPr>
                                  </pic:nvPicPr>
                                  <pic:blipFill>
                                    <a:blip r:embed="rId153"/>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45"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06" descr=""/>
                                    <pic:cNvPicPr>
                                      <a:picLocks noChangeAspect="1" noChangeArrowheads="1"/>
                                    </pic:cNvPicPr>
                                  </pic:nvPicPr>
                                  <pic:blipFill>
                                    <a:blip r:embed="rId154"/>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46"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07" descr=""/>
                                    <pic:cNvPicPr>
                                      <a:picLocks noChangeAspect="1" noChangeArrowheads="1"/>
                                    </pic:cNvPicPr>
                                  </pic:nvPicPr>
                                  <pic:blipFill>
                                    <a:blip r:embed="rId15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47"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08" descr=""/>
                                    <pic:cNvPicPr>
                                      <a:picLocks noChangeAspect="1" noChangeArrowheads="1"/>
                                    </pic:cNvPicPr>
                                  </pic:nvPicPr>
                                  <pic:blipFill>
                                    <a:blip r:embed="rId156"/>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54</w:t>
                      </w:r>
                      <w:r>
                        <w:fldChar w:fldCharType="end"/>
                      </w:r>
                      <w:r>
                        <w:rPr/>
                        <w:t xml:space="preserve">: </w:t>
                      </w:r>
                      <w:r>
                        <w:rPr/>
                        <w:t>ZAOLO livelihoods for each of the four scenarios</w:t>
                      </w:r>
                    </w:p>
                  </w:txbxContent>
                </v:textbox>
                <w10:wrap type="square" side="largest"/>
              </v:rect>
            </w:pict>
          </mc:Fallback>
        </mc:AlternateContent>
      </w:r>
    </w:p>
    <w:p>
      <w:pPr>
        <w:pStyle w:val="Normal"/>
        <w:rPr/>
      </w:pPr>
      <w:r>
        <w:rPr/>
        <w:t>South coast intensive open access cropping (ZASCO, 59305)</w:t>
      </w:r>
    </w:p>
    <w:p>
      <w:pPr>
        <w:pStyle w:val="Normal"/>
        <w:rPr/>
      </w:pPr>
      <w:r>
        <w:rPr/>
        <w:t>Thukela and Lebombo sparsely populated (ZATGL, 59105)</w:t>
      </w:r>
      <w:r>
        <mc:AlternateContent>
          <mc:Choice Requires="wps">
            <w:drawing>
              <wp:anchor behindDoc="0" distT="0" distB="71755" distL="0" distR="0" simplePos="0" locked="0" layoutInCell="1" allowOverlap="1" relativeHeight="37">
                <wp:simplePos x="0" y="0"/>
                <wp:positionH relativeFrom="column">
                  <wp:align>center</wp:align>
                </wp:positionH>
                <wp:positionV relativeFrom="paragraph">
                  <wp:posOffset>635</wp:posOffset>
                </wp:positionV>
                <wp:extent cx="6120130" cy="3923665"/>
                <wp:effectExtent l="0" t="0" r="0" b="0"/>
                <wp:wrapSquare wrapText="largest"/>
                <wp:docPr id="348" name="Frame35"/>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before="0" w:after="0"/>
                              <w:rPr/>
                            </w:pPr>
                            <w:r>
                              <w:rPr/>
                              <w:br/>
                              <w:drawing>
                                <wp:inline distT="0" distB="0" distL="0" distR="0">
                                  <wp:extent cx="2944495" cy="1875790"/>
                                  <wp:effectExtent l="0" t="0" r="0" b="0"/>
                                  <wp:docPr id="34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09" descr=""/>
                                          <pic:cNvPicPr>
                                            <a:picLocks noChangeAspect="1" noChangeArrowheads="1"/>
                                          </pic:cNvPicPr>
                                        </pic:nvPicPr>
                                        <pic:blipFill>
                                          <a:blip r:embed="rId157"/>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50"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10" descr=""/>
                                          <pic:cNvPicPr>
                                            <a:picLocks noChangeAspect="1" noChangeArrowheads="1"/>
                                          </pic:cNvPicPr>
                                        </pic:nvPicPr>
                                        <pic:blipFill>
                                          <a:blip r:embed="rId158"/>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51"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11" descr=""/>
                                          <pic:cNvPicPr>
                                            <a:picLocks noChangeAspect="1" noChangeArrowheads="1"/>
                                          </pic:cNvPicPr>
                                        </pic:nvPicPr>
                                        <pic:blipFill>
                                          <a:blip r:embed="rId159"/>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52"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12" descr=""/>
                                          <pic:cNvPicPr>
                                            <a:picLocks noChangeAspect="1" noChangeArrowheads="1"/>
                                          </pic:cNvPicPr>
                                        </pic:nvPicPr>
                                        <pic:blipFill>
                                          <a:blip r:embed="rId160"/>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55</w:t>
                            </w:r>
                            <w:r>
                              <w:fldChar w:fldCharType="end"/>
                            </w:r>
                            <w:r>
                              <w:rPr/>
                              <w:t xml:space="preserve">: </w:t>
                            </w:r>
                            <w:r>
                              <w:rPr/>
                              <w:t>ZASCO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5.65pt;margin-top:0pt;mso-position-vertical:top;mso-position-vertical-relative:text;margin-left:0pt;mso-position-horizontal:center;mso-position-horizontal-relative:text">
                <v:textbox inset="0in,0in,0in,0in">
                  <w:txbxContent>
                    <w:p>
                      <w:pPr>
                        <w:pStyle w:val="Figure"/>
                        <w:spacing w:before="0" w:after="0"/>
                        <w:rPr/>
                      </w:pPr>
                      <w:r>
                        <w:rPr/>
                        <w:br/>
                        <w:drawing>
                          <wp:inline distT="0" distB="0" distL="0" distR="0">
                            <wp:extent cx="2944495" cy="1875790"/>
                            <wp:effectExtent l="0" t="0" r="0" b="0"/>
                            <wp:docPr id="353"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09" descr=""/>
                                    <pic:cNvPicPr>
                                      <a:picLocks noChangeAspect="1" noChangeArrowheads="1"/>
                                    </pic:cNvPicPr>
                                  </pic:nvPicPr>
                                  <pic:blipFill>
                                    <a:blip r:embed="rId157"/>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54"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10" descr=""/>
                                    <pic:cNvPicPr>
                                      <a:picLocks noChangeAspect="1" noChangeArrowheads="1"/>
                                    </pic:cNvPicPr>
                                  </pic:nvPicPr>
                                  <pic:blipFill>
                                    <a:blip r:embed="rId158"/>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55"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11" descr=""/>
                                    <pic:cNvPicPr>
                                      <a:picLocks noChangeAspect="1" noChangeArrowheads="1"/>
                                    </pic:cNvPicPr>
                                  </pic:nvPicPr>
                                  <pic:blipFill>
                                    <a:blip r:embed="rId159"/>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56"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12" descr=""/>
                                    <pic:cNvPicPr>
                                      <a:picLocks noChangeAspect="1" noChangeArrowheads="1"/>
                                    </pic:cNvPicPr>
                                  </pic:nvPicPr>
                                  <pic:blipFill>
                                    <a:blip r:embed="rId160"/>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55</w:t>
                      </w:r>
                      <w:r>
                        <w:fldChar w:fldCharType="end"/>
                      </w:r>
                      <w:r>
                        <w:rPr/>
                        <w:t xml:space="preserve">: </w:t>
                      </w:r>
                      <w:r>
                        <w:rPr/>
                        <w:t>ZASCO livelihoods for each of the four scenarios</w:t>
                      </w:r>
                    </w:p>
                  </w:txbxContent>
                </v:textbox>
                <w10:wrap type="square" side="largest"/>
              </v:rect>
            </w:pict>
          </mc:Fallback>
        </mc:AlternateContent>
      </w:r>
    </w:p>
    <w:p>
      <w:pPr>
        <w:pStyle w:val="Normal"/>
        <w:rPr/>
      </w:pPr>
      <w:r>
        <w:rPr/>
      </w:r>
      <w:r>
        <w:br w:type="page"/>
      </w:r>
      <w:r>
        <mc:AlternateContent>
          <mc:Choice Requires="wps">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20130" cy="3923665"/>
                <wp:effectExtent l="0" t="0" r="0" b="0"/>
                <wp:wrapSquare wrapText="largest"/>
                <wp:docPr id="357" name="Frame40"/>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before="0" w:after="0"/>
                              <w:rPr/>
                            </w:pPr>
                            <w:r>
                              <w:rPr/>
                              <w:br/>
                              <w:drawing>
                                <wp:inline distT="0" distB="0" distL="0" distR="0">
                                  <wp:extent cx="2944495" cy="1875790"/>
                                  <wp:effectExtent l="0" t="0" r="0" b="0"/>
                                  <wp:docPr id="358"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17" descr=""/>
                                          <pic:cNvPicPr>
                                            <a:picLocks noChangeAspect="1" noChangeArrowheads="1"/>
                                          </pic:cNvPicPr>
                                        </pic:nvPicPr>
                                        <pic:blipFill>
                                          <a:blip r:embed="rId161"/>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59"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18" descr=""/>
                                          <pic:cNvPicPr>
                                            <a:picLocks noChangeAspect="1" noChangeArrowheads="1"/>
                                          </pic:cNvPicPr>
                                        </pic:nvPicPr>
                                        <pic:blipFill>
                                          <a:blip r:embed="rId162"/>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60"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19" descr=""/>
                                          <pic:cNvPicPr>
                                            <a:picLocks noChangeAspect="1" noChangeArrowheads="1"/>
                                          </pic:cNvPicPr>
                                        </pic:nvPicPr>
                                        <pic:blipFill>
                                          <a:blip r:embed="rId163"/>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61"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20" descr=""/>
                                          <pic:cNvPicPr>
                                            <a:picLocks noChangeAspect="1" noChangeArrowheads="1"/>
                                          </pic:cNvPicPr>
                                        </pic:nvPicPr>
                                        <pic:blipFill>
                                          <a:blip r:embed="rId164"/>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56</w:t>
                            </w:r>
                            <w:r>
                              <w:fldChar w:fldCharType="end"/>
                            </w:r>
                            <w:r>
                              <w:rPr/>
                              <w:t xml:space="preserve">: </w:t>
                            </w:r>
                            <w:r>
                              <w:rPr/>
                              <w:t>ZATGL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0"/>
                        <w:rPr/>
                      </w:pPr>
                      <w:r>
                        <w:rPr/>
                        <w:br/>
                        <w:drawing>
                          <wp:inline distT="0" distB="0" distL="0" distR="0">
                            <wp:extent cx="2944495" cy="1875790"/>
                            <wp:effectExtent l="0" t="0" r="0" b="0"/>
                            <wp:docPr id="362"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17" descr=""/>
                                    <pic:cNvPicPr>
                                      <a:picLocks noChangeAspect="1" noChangeArrowheads="1"/>
                                    </pic:cNvPicPr>
                                  </pic:nvPicPr>
                                  <pic:blipFill>
                                    <a:blip r:embed="rId161"/>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63"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18" descr=""/>
                                    <pic:cNvPicPr>
                                      <a:picLocks noChangeAspect="1" noChangeArrowheads="1"/>
                                    </pic:cNvPicPr>
                                  </pic:nvPicPr>
                                  <pic:blipFill>
                                    <a:blip r:embed="rId162"/>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64"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19" descr=""/>
                                    <pic:cNvPicPr>
                                      <a:picLocks noChangeAspect="1" noChangeArrowheads="1"/>
                                    </pic:cNvPicPr>
                                  </pic:nvPicPr>
                                  <pic:blipFill>
                                    <a:blip r:embed="rId163"/>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65"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20" descr=""/>
                                    <pic:cNvPicPr>
                                      <a:picLocks noChangeAspect="1" noChangeArrowheads="1"/>
                                    </pic:cNvPicPr>
                                  </pic:nvPicPr>
                                  <pic:blipFill>
                                    <a:blip r:embed="rId164"/>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56</w:t>
                      </w:r>
                      <w:r>
                        <w:fldChar w:fldCharType="end"/>
                      </w:r>
                      <w:r>
                        <w:rPr/>
                        <w:t xml:space="preserve">: </w:t>
                      </w:r>
                      <w:r>
                        <w:rPr/>
                        <w:t>ZATGL livelihoods for each of the four scenarios</w:t>
                      </w:r>
                    </w:p>
                  </w:txbxContent>
                </v:textbox>
                <w10:wrap type="square" side="largest"/>
              </v:rect>
            </w:pict>
          </mc:Fallback>
        </mc:AlternateContent>
      </w:r>
    </w:p>
    <w:p>
      <w:pPr>
        <w:pStyle w:val="Normal"/>
        <w:rPr/>
      </w:pPr>
      <w:r>
        <w:rPr/>
        <w:t>Generic livestock-based open access livelihood zones (ZA1XX, 59100)</w:t>
      </w:r>
      <w:r>
        <mc:AlternateContent>
          <mc:Choice Requires="wps">
            <w:drawing>
              <wp:anchor behindDoc="0" distT="0" distB="71755" distL="0" distR="0" simplePos="0" locked="0" layoutInCell="1" allowOverlap="1" relativeHeight="47">
                <wp:simplePos x="0" y="0"/>
                <wp:positionH relativeFrom="column">
                  <wp:posOffset>0</wp:posOffset>
                </wp:positionH>
                <wp:positionV relativeFrom="paragraph">
                  <wp:posOffset>177800</wp:posOffset>
                </wp:positionV>
                <wp:extent cx="6120130" cy="3923665"/>
                <wp:effectExtent l="0" t="0" r="0" b="0"/>
                <wp:wrapSquare wrapText="bothSides"/>
                <wp:docPr id="366" name="Frame41"/>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before="0" w:after="0"/>
                              <w:rPr/>
                            </w:pPr>
                            <w:r>
                              <w:rPr/>
                              <w:br/>
                              <w:drawing>
                                <wp:inline distT="0" distB="0" distL="0" distR="0">
                                  <wp:extent cx="2944495" cy="1875790"/>
                                  <wp:effectExtent l="0" t="0" r="0" b="0"/>
                                  <wp:docPr id="367"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21" descr=""/>
                                          <pic:cNvPicPr>
                                            <a:picLocks noChangeAspect="1" noChangeArrowheads="1"/>
                                          </pic:cNvPicPr>
                                        </pic:nvPicPr>
                                        <pic:blipFill>
                                          <a:blip r:embed="rId16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68"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22" descr=""/>
                                          <pic:cNvPicPr>
                                            <a:picLocks noChangeAspect="1" noChangeArrowheads="1"/>
                                          </pic:cNvPicPr>
                                        </pic:nvPicPr>
                                        <pic:blipFill>
                                          <a:blip r:embed="rId166"/>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69"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23" descr=""/>
                                          <pic:cNvPicPr>
                                            <a:picLocks noChangeAspect="1" noChangeArrowheads="1"/>
                                          </pic:cNvPicPr>
                                        </pic:nvPicPr>
                                        <pic:blipFill>
                                          <a:blip r:embed="rId167"/>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70"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24" descr=""/>
                                          <pic:cNvPicPr>
                                            <a:picLocks noChangeAspect="1" noChangeArrowheads="1"/>
                                          </pic:cNvPicPr>
                                        </pic:nvPicPr>
                                        <pic:blipFill>
                                          <a:blip r:embed="rId168"/>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57</w:t>
                            </w:r>
                            <w:r>
                              <w:fldChar w:fldCharType="end"/>
                            </w:r>
                            <w:r>
                              <w:rPr/>
                              <w:t xml:space="preserve">: </w:t>
                            </w:r>
                            <w:r>
                              <w:rPr/>
                              <w:t>ZA1XX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5.65pt;margin-top:14pt;mso-position-vertical-relative:text;margin-left:0pt;mso-position-horizontal-relative:text">
                <v:textbox inset="0in,0in,0in,0in">
                  <w:txbxContent>
                    <w:p>
                      <w:pPr>
                        <w:pStyle w:val="Figure"/>
                        <w:spacing w:before="0" w:after="0"/>
                        <w:rPr/>
                      </w:pPr>
                      <w:r>
                        <w:rPr/>
                        <w:br/>
                        <w:drawing>
                          <wp:inline distT="0" distB="0" distL="0" distR="0">
                            <wp:extent cx="2944495" cy="1875790"/>
                            <wp:effectExtent l="0" t="0" r="0" b="0"/>
                            <wp:docPr id="371"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21" descr=""/>
                                    <pic:cNvPicPr>
                                      <a:picLocks noChangeAspect="1" noChangeArrowheads="1"/>
                                    </pic:cNvPicPr>
                                  </pic:nvPicPr>
                                  <pic:blipFill>
                                    <a:blip r:embed="rId16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7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22" descr=""/>
                                    <pic:cNvPicPr>
                                      <a:picLocks noChangeAspect="1" noChangeArrowheads="1"/>
                                    </pic:cNvPicPr>
                                  </pic:nvPicPr>
                                  <pic:blipFill>
                                    <a:blip r:embed="rId166"/>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73"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23" descr=""/>
                                    <pic:cNvPicPr>
                                      <a:picLocks noChangeAspect="1" noChangeArrowheads="1"/>
                                    </pic:cNvPicPr>
                                  </pic:nvPicPr>
                                  <pic:blipFill>
                                    <a:blip r:embed="rId167"/>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74"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24" descr=""/>
                                    <pic:cNvPicPr>
                                      <a:picLocks noChangeAspect="1" noChangeArrowheads="1"/>
                                    </pic:cNvPicPr>
                                  </pic:nvPicPr>
                                  <pic:blipFill>
                                    <a:blip r:embed="rId168"/>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57</w:t>
                      </w:r>
                      <w:r>
                        <w:fldChar w:fldCharType="end"/>
                      </w:r>
                      <w:r>
                        <w:rPr/>
                        <w:t xml:space="preserve">: </w:t>
                      </w:r>
                      <w:r>
                        <w:rPr/>
                        <w:t>ZA1XX livelihoods for each of the four scenarios</w:t>
                      </w:r>
                    </w:p>
                  </w:txbxContent>
                </v:textbox>
                <w10:wrap type="square"/>
              </v:rect>
            </w:pict>
          </mc:Fallback>
        </mc:AlternateContent>
      </w:r>
    </w:p>
    <w:p>
      <w:pPr>
        <w:pStyle w:val="Normal"/>
        <w:rPr/>
      </w:pPr>
      <w:r>
        <w:rPr/>
        <w:t xml:space="preserve">Generic </w:t>
      </w:r>
      <w:r>
        <w:rPr/>
        <w:t xml:space="preserve">mixed crops- and </w:t>
      </w:r>
      <w:r>
        <w:rPr/>
        <w:t>livestock-based open access livelihood zones (ZA</w:t>
      </w:r>
      <w:r>
        <w:rPr/>
        <w:t>2</w:t>
      </w:r>
      <w:r>
        <w:rPr/>
        <w:t>XX, 59</w:t>
      </w:r>
      <w:r>
        <w:rPr/>
        <w:t>2</w:t>
      </w:r>
      <w:r>
        <w:rPr/>
        <w:t>00)</w:t>
      </w:r>
    </w:p>
    <w:p>
      <w:pPr>
        <w:pStyle w:val="Normal"/>
        <w:rPr/>
      </w:pPr>
      <w:r>
        <w:rPr/>
      </w:r>
      <w:r>
        <w:br w:type="page"/>
      </w:r>
      <w:r>
        <mc:AlternateContent>
          <mc:Choice Requires="wps">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3923665"/>
                <wp:effectExtent l="0" t="0" r="0" b="0"/>
                <wp:wrapSquare wrapText="largest"/>
                <wp:docPr id="375" name="Frame42"/>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before="0" w:after="0"/>
                              <w:rPr/>
                            </w:pPr>
                            <w:r>
                              <w:rPr/>
                              <w:br/>
                              <w:drawing>
                                <wp:inline distT="0" distB="0" distL="0" distR="0">
                                  <wp:extent cx="2944495" cy="1875790"/>
                                  <wp:effectExtent l="0" t="0" r="0" b="0"/>
                                  <wp:docPr id="376"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25" descr=""/>
                                          <pic:cNvPicPr>
                                            <a:picLocks noChangeAspect="1" noChangeArrowheads="1"/>
                                          </pic:cNvPicPr>
                                        </pic:nvPicPr>
                                        <pic:blipFill>
                                          <a:blip r:embed="rId169"/>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77"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26" descr=""/>
                                          <pic:cNvPicPr>
                                            <a:picLocks noChangeAspect="1" noChangeArrowheads="1"/>
                                          </pic:cNvPicPr>
                                        </pic:nvPicPr>
                                        <pic:blipFill>
                                          <a:blip r:embed="rId170"/>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78"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27" descr=""/>
                                          <pic:cNvPicPr>
                                            <a:picLocks noChangeAspect="1" noChangeArrowheads="1"/>
                                          </pic:cNvPicPr>
                                        </pic:nvPicPr>
                                        <pic:blipFill>
                                          <a:blip r:embed="rId171"/>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79"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28" descr=""/>
                                          <pic:cNvPicPr>
                                            <a:picLocks noChangeAspect="1" noChangeArrowheads="1"/>
                                          </pic:cNvPicPr>
                                        </pic:nvPicPr>
                                        <pic:blipFill>
                                          <a:blip r:embed="rId172"/>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58</w:t>
                            </w:r>
                            <w:r>
                              <w:fldChar w:fldCharType="end"/>
                            </w:r>
                            <w:r>
                              <w:rPr/>
                              <w:t xml:space="preserve">: </w:t>
                            </w:r>
                            <w:r>
                              <w:rPr/>
                              <w:t>ZA2XX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0"/>
                        <w:rPr/>
                      </w:pPr>
                      <w:r>
                        <w:rPr/>
                        <w:br/>
                        <w:drawing>
                          <wp:inline distT="0" distB="0" distL="0" distR="0">
                            <wp:extent cx="2944495" cy="1875790"/>
                            <wp:effectExtent l="0" t="0" r="0" b="0"/>
                            <wp:docPr id="380"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25" descr=""/>
                                    <pic:cNvPicPr>
                                      <a:picLocks noChangeAspect="1" noChangeArrowheads="1"/>
                                    </pic:cNvPicPr>
                                  </pic:nvPicPr>
                                  <pic:blipFill>
                                    <a:blip r:embed="rId169"/>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81"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26" descr=""/>
                                    <pic:cNvPicPr>
                                      <a:picLocks noChangeAspect="1" noChangeArrowheads="1"/>
                                    </pic:cNvPicPr>
                                  </pic:nvPicPr>
                                  <pic:blipFill>
                                    <a:blip r:embed="rId170"/>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82"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27" descr=""/>
                                    <pic:cNvPicPr>
                                      <a:picLocks noChangeAspect="1" noChangeArrowheads="1"/>
                                    </pic:cNvPicPr>
                                  </pic:nvPicPr>
                                  <pic:blipFill>
                                    <a:blip r:embed="rId171"/>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83"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28" descr=""/>
                                    <pic:cNvPicPr>
                                      <a:picLocks noChangeAspect="1" noChangeArrowheads="1"/>
                                    </pic:cNvPicPr>
                                  </pic:nvPicPr>
                                  <pic:blipFill>
                                    <a:blip r:embed="rId172"/>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58</w:t>
                      </w:r>
                      <w:r>
                        <w:fldChar w:fldCharType="end"/>
                      </w:r>
                      <w:r>
                        <w:rPr/>
                        <w:t xml:space="preserve">: </w:t>
                      </w:r>
                      <w:r>
                        <w:rPr/>
                        <w:t>ZA2XX livelihoods for each of the four scenarios</w:t>
                      </w:r>
                    </w:p>
                  </w:txbxContent>
                </v:textbox>
                <w10:wrap type="square" side="largest"/>
              </v:rect>
            </w:pict>
          </mc:Fallback>
        </mc:AlternateContent>
      </w:r>
    </w:p>
    <w:p>
      <w:pPr>
        <w:pStyle w:val="Normal"/>
        <w:rPr/>
      </w:pPr>
      <w:r>
        <w:rPr/>
        <w:t>Generic</w:t>
      </w:r>
      <w:r>
        <w:rPr/>
        <w:t xml:space="preserve"> crops</w:t>
      </w:r>
      <w:r>
        <w:rPr/>
        <w:t>-based open access livelihood zones (ZA</w:t>
      </w:r>
      <w:r>
        <w:rPr/>
        <w:t>3</w:t>
      </w:r>
      <w:r>
        <w:rPr/>
        <w:t>XX, 59</w:t>
      </w:r>
      <w:r>
        <w:rPr/>
        <w:t>3</w:t>
      </w:r>
      <w:r>
        <w:rPr/>
        <w:t>00)</w:t>
      </w:r>
    </w:p>
    <w:p>
      <w:pPr>
        <w:pStyle w:val="Normal"/>
        <w:rPr/>
      </w:pPr>
      <w:r>
        <w:rPr/>
      </w:r>
      <w:r>
        <w:br w:type="page"/>
      </w: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6120130" cy="3923665"/>
                <wp:effectExtent l="0" t="0" r="0" b="0"/>
                <wp:wrapSquare wrapText="largest"/>
                <wp:docPr id="384" name="Frame43"/>
                <a:graphic xmlns:a="http://schemas.openxmlformats.org/drawingml/2006/main">
                  <a:graphicData uri="http://schemas.microsoft.com/office/word/2010/wordprocessingShape">
                    <wps:wsp>
                      <wps:cNvSpPr txBox="1"/>
                      <wps:spPr>
                        <a:xfrm>
                          <a:off x="0" y="0"/>
                          <a:ext cx="6120130" cy="3923665"/>
                        </a:xfrm>
                        <a:prstGeom prst="rect"/>
                      </wps:spPr>
                      <wps:txbx>
                        <w:txbxContent>
                          <w:p>
                            <w:pPr>
                              <w:pStyle w:val="Figure"/>
                              <w:spacing w:before="0" w:after="0"/>
                              <w:rPr/>
                            </w:pPr>
                            <w:r>
                              <w:rPr/>
                              <w:br/>
                              <w:drawing>
                                <wp:inline distT="0" distB="0" distL="0" distR="0">
                                  <wp:extent cx="2944495" cy="1875790"/>
                                  <wp:effectExtent l="0" t="0" r="0" b="0"/>
                                  <wp:docPr id="385"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96" descr=""/>
                                          <pic:cNvPicPr>
                                            <a:picLocks noChangeAspect="1" noChangeArrowheads="1"/>
                                          </pic:cNvPicPr>
                                        </pic:nvPicPr>
                                        <pic:blipFill>
                                          <a:blip r:embed="rId173"/>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86"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30" descr=""/>
                                          <pic:cNvPicPr>
                                            <a:picLocks noChangeAspect="1" noChangeArrowheads="1"/>
                                          </pic:cNvPicPr>
                                        </pic:nvPicPr>
                                        <pic:blipFill>
                                          <a:blip r:embed="rId174"/>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87"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31" descr=""/>
                                          <pic:cNvPicPr>
                                            <a:picLocks noChangeAspect="1" noChangeArrowheads="1"/>
                                          </pic:cNvPicPr>
                                        </pic:nvPicPr>
                                        <pic:blipFill>
                                          <a:blip r:embed="rId17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88"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32" descr=""/>
                                          <pic:cNvPicPr>
                                            <a:picLocks noChangeAspect="1" noChangeArrowheads="1"/>
                                          </pic:cNvPicPr>
                                        </pic:nvPicPr>
                                        <pic:blipFill>
                                          <a:blip r:embed="rId176"/>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59</w:t>
                            </w:r>
                            <w:r>
                              <w:fldChar w:fldCharType="end"/>
                            </w:r>
                            <w:r>
                              <w:rPr/>
                              <w:t xml:space="preserve">: </w:t>
                            </w:r>
                            <w:r>
                              <w:rPr/>
                              <w:t>ZA2XX livelihoods for each of the four scenarios</w:t>
                            </w:r>
                          </w:p>
                        </w:txbxContent>
                      </wps:txbx>
                      <wps:bodyPr anchor="t" lIns="0" tIns="0" rIns="0" bIns="0">
                        <a:noAutofit/>
                      </wps:bodyPr>
                    </wps:wsp>
                  </a:graphicData>
                </a:graphic>
              </wp:anchor>
            </w:drawing>
          </mc:Choice>
          <mc:Fallback>
            <w:pict>
              <v:rect style="position:absolute;rotation:0;width:481.9pt;height:308.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0" w:after="0"/>
                        <w:rPr/>
                      </w:pPr>
                      <w:r>
                        <w:rPr/>
                        <w:br/>
                        <w:drawing>
                          <wp:inline distT="0" distB="0" distL="0" distR="0">
                            <wp:extent cx="2944495" cy="1875790"/>
                            <wp:effectExtent l="0" t="0" r="0" b="0"/>
                            <wp:docPr id="389"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96" descr=""/>
                                    <pic:cNvPicPr>
                                      <a:picLocks noChangeAspect="1" noChangeArrowheads="1"/>
                                    </pic:cNvPicPr>
                                  </pic:nvPicPr>
                                  <pic:blipFill>
                                    <a:blip r:embed="rId173"/>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90"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30" descr=""/>
                                    <pic:cNvPicPr>
                                      <a:picLocks noChangeAspect="1" noChangeArrowheads="1"/>
                                    </pic:cNvPicPr>
                                  </pic:nvPicPr>
                                  <pic:blipFill>
                                    <a:blip r:embed="rId174"/>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91"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31" descr=""/>
                                    <pic:cNvPicPr>
                                      <a:picLocks noChangeAspect="1" noChangeArrowheads="1"/>
                                    </pic:cNvPicPr>
                                  </pic:nvPicPr>
                                  <pic:blipFill>
                                    <a:blip r:embed="rId175"/>
                                    <a:stretch>
                                      <a:fillRect/>
                                    </a:stretch>
                                  </pic:blipFill>
                                  <pic:spPr bwMode="auto">
                                    <a:xfrm>
                                      <a:off x="0" y="0"/>
                                      <a:ext cx="2944495" cy="1875790"/>
                                    </a:xfrm>
                                    <a:prstGeom prst="rect">
                                      <a:avLst/>
                                    </a:prstGeom>
                                  </pic:spPr>
                                </pic:pic>
                              </a:graphicData>
                            </a:graphic>
                          </wp:inline>
                        </w:drawing>
                        <w:drawing>
                          <wp:inline distT="0" distB="0" distL="0" distR="0">
                            <wp:extent cx="2944495" cy="1875790"/>
                            <wp:effectExtent l="0" t="0" r="0" b="0"/>
                            <wp:docPr id="392"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32" descr=""/>
                                    <pic:cNvPicPr>
                                      <a:picLocks noChangeAspect="1" noChangeArrowheads="1"/>
                                    </pic:cNvPicPr>
                                  </pic:nvPicPr>
                                  <pic:blipFill>
                                    <a:blip r:embed="rId176"/>
                                    <a:stretch>
                                      <a:fillRect/>
                                    </a:stretch>
                                  </pic:blipFill>
                                  <pic:spPr bwMode="auto">
                                    <a:xfrm>
                                      <a:off x="0" y="0"/>
                                      <a:ext cx="2944495" cy="1875790"/>
                                    </a:xfrm>
                                    <a:prstGeom prst="rect">
                                      <a:avLst/>
                                    </a:prstGeom>
                                  </pic:spPr>
                                </pic:pic>
                              </a:graphicData>
                            </a:graphic>
                          </wp:inline>
                        </w:drawing>
                      </w:r>
                      <w:r>
                        <w:rPr>
                          <w:b/>
                          <w:bCs/>
                        </w:rPr>
                        <w:t xml:space="preserve">Figure </w:t>
                      </w:r>
                      <w:r>
                        <w:rPr>
                          <w:b/>
                          <w:bCs/>
                        </w:rPr>
                        <w:fldChar w:fldCharType="begin"/>
                      </w:r>
                      <w:r>
                        <w:instrText> SEQ Figure \* ARABIC </w:instrText>
                      </w:r>
                      <w:r>
                        <w:fldChar w:fldCharType="separate"/>
                      </w:r>
                      <w:r>
                        <w:t>59</w:t>
                      </w:r>
                      <w:r>
                        <w:fldChar w:fldCharType="end"/>
                      </w:r>
                      <w:r>
                        <w:rPr/>
                        <w:t xml:space="preserve">: </w:t>
                      </w:r>
                      <w:r>
                        <w:rPr/>
                        <w:t>ZA2XX livelihoods for each of the four scenarios</w:t>
                      </w:r>
                    </w:p>
                  </w:txbxContent>
                </v:textbox>
                <w10:wrap type="square" side="largest"/>
              </v:rect>
            </w:pict>
          </mc:Fallback>
        </mc:AlternateContent>
      </w:r>
    </w:p>
    <w:p>
      <w:pPr>
        <w:pStyle w:val="Heading2"/>
        <w:rPr/>
      </w:pPr>
      <w:r>
        <w:rPr/>
        <w:t>Appendix C</w:t>
      </w:r>
    </w:p>
    <w:p>
      <w:pPr>
        <w:pStyle w:val="Heading4"/>
        <w:rPr/>
      </w:pPr>
      <w:r>
        <w:rPr/>
        <w:t>Javascript for scraping the single zone analysis spreadsheets and loading the outcomes into Postgres/PostGIS.</w:t>
      </w:r>
    </w:p>
    <w:p>
      <w:pPr>
        <w:pStyle w:val="Normal"/>
        <w:rPr/>
      </w:pPr>
      <w:r>
        <w:rPr/>
        <w:t>These routines will run on Node.JS  version 4.2 (</w:t>
      </w:r>
      <w:hyperlink r:id="rId177">
        <w:r>
          <w:rPr>
            <w:rStyle w:val="InternetLink"/>
          </w:rPr>
          <w:t>www.nodejs.org</w:t>
        </w:r>
      </w:hyperlink>
      <w:r>
        <w:rPr/>
        <w:t xml:space="preserve">), although the </w:t>
      </w:r>
      <w:r>
        <w:rPr/>
        <w:t>xlsx</w:t>
      </w:r>
      <w:r>
        <w:rPr/>
        <w:t xml:space="preserve"> </w:t>
      </w:r>
      <w:r>
        <w:rPr/>
        <w:t xml:space="preserve">and pg </w:t>
      </w:r>
      <w:r>
        <w:rPr/>
        <w:t>module</w:t>
      </w:r>
      <w:r>
        <w:rPr/>
        <w:t>s</w:t>
      </w:r>
      <w:r>
        <w:rPr/>
        <w:t xml:space="preserve"> will need to be installed via Node Package Manager (NPM), which comes bundled with Node.JS. On the command line, type: </w:t>
      </w:r>
    </w:p>
    <w:p>
      <w:pPr>
        <w:pStyle w:val="Normal"/>
        <w:rPr/>
      </w:pPr>
      <w:r>
        <w:rPr>
          <w:rStyle w:val="Codetext"/>
          <w:color w:val="FFFFFF"/>
          <w:sz w:val="20"/>
          <w:szCs w:val="20"/>
          <w:highlight w:val="black"/>
        </w:rPr>
        <w:t xml:space="preserve"> </w:t>
      </w:r>
      <w:r>
        <w:rPr>
          <w:rStyle w:val="Codetext"/>
          <w:color w:val="FFFFFF"/>
          <w:sz w:val="20"/>
          <w:szCs w:val="20"/>
          <w:highlight w:val="black"/>
        </w:rPr>
        <w:t>$ n</w:t>
      </w:r>
      <w:r>
        <w:rPr>
          <w:rStyle w:val="Codetext"/>
          <w:color w:val="FFFFFF"/>
          <w:sz w:val="20"/>
          <w:szCs w:val="20"/>
          <w:highlight w:val="black"/>
        </w:rPr>
        <w:t xml:space="preserve">pm install xlsx </w:t>
      </w:r>
      <w:r>
        <w:rPr/>
        <w:t xml:space="preserve">, </w:t>
      </w:r>
    </w:p>
    <w:p>
      <w:pPr>
        <w:pStyle w:val="Normal"/>
        <w:rPr/>
      </w:pPr>
      <w:r>
        <w:rPr>
          <w:rStyle w:val="Codetext"/>
          <w:color w:val="FFFFFF"/>
          <w:sz w:val="20"/>
          <w:szCs w:val="20"/>
          <w:highlight w:val="black"/>
        </w:rPr>
        <w:t xml:space="preserve"> </w:t>
      </w:r>
      <w:r>
        <w:rPr>
          <w:rStyle w:val="Codetext"/>
          <w:color w:val="FFFFFF"/>
          <w:sz w:val="20"/>
          <w:szCs w:val="20"/>
          <w:highlight w:val="black"/>
        </w:rPr>
        <w:t>$ n</w:t>
      </w:r>
      <w:r>
        <w:rPr>
          <w:rStyle w:val="Codetext"/>
          <w:color w:val="FFFFFF"/>
          <w:sz w:val="20"/>
          <w:szCs w:val="20"/>
          <w:highlight w:val="black"/>
        </w:rPr>
        <w:t xml:space="preserve">pm install pg </w:t>
      </w:r>
      <w:r>
        <w:rPr/>
        <w:t xml:space="preserve"> and </w:t>
      </w:r>
    </w:p>
    <w:p>
      <w:pPr>
        <w:pStyle w:val="Normal"/>
        <w:rPr/>
      </w:pPr>
      <w:r>
        <w:rPr>
          <w:rStyle w:val="Codetext"/>
          <w:color w:val="FFFFFF"/>
          <w:sz w:val="20"/>
          <w:szCs w:val="20"/>
          <w:highlight w:val="black"/>
        </w:rPr>
        <w:t xml:space="preserve"> </w:t>
      </w:r>
      <w:r>
        <w:rPr>
          <w:rStyle w:val="Codetext"/>
          <w:color w:val="FFFFFF"/>
          <w:sz w:val="20"/>
          <w:szCs w:val="20"/>
          <w:highlight w:val="black"/>
        </w:rPr>
        <w:t>$ n</w:t>
      </w:r>
      <w:r>
        <w:rPr>
          <w:rStyle w:val="Codetext"/>
          <w:color w:val="FFFFFF"/>
          <w:sz w:val="20"/>
          <w:szCs w:val="20"/>
          <w:highlight w:val="black"/>
        </w:rPr>
        <w:t>ode collect_</w:t>
      </w:r>
      <w:r>
        <w:rPr>
          <w:rStyle w:val="Codetext"/>
          <w:color w:val="FFFFFF"/>
          <w:sz w:val="20"/>
          <w:szCs w:val="20"/>
          <w:highlight w:val="black"/>
        </w:rPr>
        <w:t>analysis</w:t>
      </w:r>
      <w:r>
        <w:rPr>
          <w:rStyle w:val="Codetext"/>
          <w:color w:val="FFFFFF"/>
          <w:sz w:val="20"/>
          <w:szCs w:val="20"/>
          <w:highlight w:val="black"/>
        </w:rPr>
        <w:t xml:space="preserve">.js </w:t>
      </w:r>
      <w:r>
        <w:rPr/>
        <w:t xml:space="preserve"> </w:t>
      </w:r>
    </w:p>
    <w:p>
      <w:pPr>
        <w:pStyle w:val="Normal"/>
        <w:rPr/>
      </w:pPr>
      <w:r>
        <w:rPr/>
        <w:t>to start the program. You must have an instance of Postgres running with a database called ‘albers_ea’.</w:t>
      </w:r>
    </w:p>
    <w:p>
      <w:pPr>
        <w:pStyle w:val="Codetext1"/>
        <w:shd w:fill="F0F0F0" w:val="clear"/>
        <w:rPr/>
      </w:pPr>
      <w:r>
        <w:rPr>
          <w:rStyle w:val="Codetext"/>
        </w:rPr>
        <w:t>/*</w:t>
      </w:r>
    </w:p>
    <w:p>
      <w:pPr>
        <w:pStyle w:val="Codetext1"/>
        <w:shd w:fill="F0F0F0" w:val="clear"/>
        <w:rPr/>
      </w:pPr>
      <w:r>
        <w:rPr>
          <w:rStyle w:val="Codetext"/>
        </w:rPr>
        <w:t xml:space="preserve"> </w:t>
      </w:r>
      <w:r>
        <w:rPr>
          <w:rStyle w:val="Codetext"/>
        </w:rPr>
        <w:t>* @file_name: collect_oucomes.js</w:t>
      </w:r>
    </w:p>
    <w:p>
      <w:pPr>
        <w:pStyle w:val="Codetext1"/>
        <w:shd w:fill="F0F0F0" w:val="clear"/>
        <w:rPr/>
      </w:pPr>
      <w:r>
        <w:rPr>
          <w:rStyle w:val="Codetext"/>
        </w:rPr>
        <w:t xml:space="preserve"> </w:t>
      </w:r>
      <w:r>
        <w:rPr>
          <w:rStyle w:val="Codetext"/>
        </w:rPr>
        <w:t>*</w:t>
      </w:r>
    </w:p>
    <w:p>
      <w:pPr>
        <w:pStyle w:val="Codetext1"/>
        <w:shd w:fill="F0F0F0" w:val="clear"/>
        <w:rPr/>
      </w:pPr>
      <w:r>
        <w:rPr>
          <w:rStyle w:val="Codetext"/>
        </w:rPr>
        <w:t xml:space="preserve"> </w:t>
      </w:r>
      <w:r>
        <w:rPr>
          <w:rStyle w:val="Codetext"/>
        </w:rPr>
        <w:t>*/</w:t>
      </w:r>
    </w:p>
    <w:p>
      <w:pPr>
        <w:pStyle w:val="Codetext1"/>
        <w:shd w:fill="F0F0F0" w:val="clear"/>
        <w:rPr>
          <w:rStyle w:val="Codetext"/>
        </w:rPr>
      </w:pPr>
      <w:r>
        <w:rPr/>
      </w:r>
    </w:p>
    <w:p>
      <w:pPr>
        <w:pStyle w:val="Codetext1"/>
        <w:shd w:fill="F0F0F0" w:val="clear"/>
        <w:rPr/>
      </w:pPr>
      <w:r>
        <w:rPr>
          <w:rStyle w:val="Codetext"/>
        </w:rPr>
        <w:t>var XLSX = require('xlsx'), pg = require('pg');</w:t>
      </w:r>
    </w:p>
    <w:p>
      <w:pPr>
        <w:pStyle w:val="Codetext1"/>
        <w:rPr/>
      </w:pPr>
      <w:r>
        <w:rPr>
          <w:rStyle w:val="Codetext"/>
        </w:rPr>
        <w:t>const fs = require('fs');</w:t>
      </w:r>
    </w:p>
    <w:p>
      <w:pPr>
        <w:pStyle w:val="Codetext1"/>
        <w:rPr>
          <w:rStyle w:val="Codetext"/>
        </w:rPr>
      </w:pPr>
      <w:r>
        <w:rPr/>
      </w:r>
    </w:p>
    <w:p>
      <w:pPr>
        <w:pStyle w:val="Codetext1"/>
        <w:rPr>
          <w:rStyle w:val="Codetext"/>
        </w:rPr>
      </w:pPr>
      <w:r>
        <w:rPr/>
      </w:r>
    </w:p>
    <w:p>
      <w:pPr>
        <w:pStyle w:val="Codetext1"/>
        <w:rPr/>
      </w:pPr>
      <w:r>
        <w:rPr>
          <w:rStyle w:val="Codetext"/>
        </w:rPr>
        <w:t>/*</w:t>
      </w:r>
    </w:p>
    <w:p>
      <w:pPr>
        <w:pStyle w:val="Codetext1"/>
        <w:rPr/>
      </w:pPr>
      <w:r>
        <w:rPr>
          <w:rStyle w:val="Codetext"/>
        </w:rPr>
        <w:t xml:space="preserve"> </w:t>
      </w:r>
      <w:r>
        <w:rPr>
          <w:rStyle w:val="Codetext"/>
        </w:rPr>
        <w:t>* Get any other user input such as user name, required dates or yes/no options. Data format can</w:t>
      </w:r>
    </w:p>
    <w:p>
      <w:pPr>
        <w:pStyle w:val="Codetext1"/>
        <w:rPr/>
      </w:pPr>
      <w:r>
        <w:rPr>
          <w:rStyle w:val="Codetext"/>
        </w:rPr>
        <w:t xml:space="preserve"> </w:t>
      </w:r>
      <w:r>
        <w:rPr>
          <w:rStyle w:val="Codetext"/>
        </w:rPr>
        <w:t>* also be defined in the 'format' parameter (using a RegExp).</w:t>
      </w:r>
    </w:p>
    <w:p>
      <w:pPr>
        <w:pStyle w:val="Codetext1"/>
        <w:rPr/>
      </w:pPr>
      <w:r>
        <w:rPr>
          <w:rStyle w:val="Codetext"/>
        </w:rPr>
        <w:t xml:space="preserve"> </w:t>
      </w:r>
      <w:r>
        <w:rPr>
          <w:rStyle w:val="Codetext"/>
        </w:rPr>
        <w:t>*</w:t>
      </w:r>
    </w:p>
    <w:p>
      <w:pPr>
        <w:pStyle w:val="Codetext1"/>
        <w:rPr/>
      </w:pPr>
      <w:r>
        <w:rPr>
          <w:rStyle w:val="Codetext"/>
        </w:rPr>
        <w:t xml:space="preserve"> </w:t>
      </w:r>
      <w:r>
        <w:rPr>
          <w:rStyle w:val="Codetext"/>
        </w:rPr>
        <w:t>* @param question {String} Optional. Question to be asked on StdIn. If it ends in '?', ':' or ')'</w:t>
      </w:r>
    </w:p>
    <w:p>
      <w:pPr>
        <w:pStyle w:val="Codetext1"/>
        <w:rPr/>
      </w:pPr>
      <w:r>
        <w:rPr>
          <w:rStyle w:val="Codetext"/>
        </w:rPr>
        <w:t xml:space="preserve"> </w:t>
      </w:r>
      <w:r>
        <w:rPr>
          <w:rStyle w:val="Codetext"/>
        </w:rPr>
        <w:t>* it will be append with a space only; if it ends with anything else it will be appended with '? '.</w:t>
      </w:r>
    </w:p>
    <w:p>
      <w:pPr>
        <w:pStyle w:val="Codetext1"/>
        <w:rPr/>
      </w:pPr>
      <w:r>
        <w:rPr>
          <w:rStyle w:val="Codetext"/>
        </w:rPr>
        <w:t xml:space="preserve"> </w:t>
      </w:r>
      <w:r>
        <w:rPr>
          <w:rStyle w:val="Codetext"/>
        </w:rPr>
        <w:t>* Default 'Enter: '.</w:t>
      </w:r>
    </w:p>
    <w:p>
      <w:pPr>
        <w:pStyle w:val="Codetext1"/>
        <w:rPr/>
      </w:pPr>
      <w:r>
        <w:rPr>
          <w:rStyle w:val="Codetext"/>
        </w:rPr>
        <w:t xml:space="preserve"> </w:t>
      </w:r>
      <w:r>
        <w:rPr>
          <w:rStyle w:val="Codetext"/>
        </w:rPr>
        <w:t>* @param format {RegExp}. Displays format as a regexp to the user. Default `/\w+|\s+/`, any number</w:t>
      </w:r>
    </w:p>
    <w:p>
      <w:pPr>
        <w:pStyle w:val="Codetext1"/>
        <w:rPr/>
      </w:pPr>
      <w:r>
        <w:rPr>
          <w:rStyle w:val="Codetext"/>
        </w:rPr>
        <w:t xml:space="preserve"> </w:t>
      </w:r>
      <w:r>
        <w:rPr>
          <w:rStyle w:val="Codetext"/>
        </w:rPr>
        <w:t>* of alphanumeric or whitespace characters allowed, nothing not allowed (  ).</w:t>
      </w:r>
    </w:p>
    <w:p>
      <w:pPr>
        <w:pStyle w:val="Codetext1"/>
        <w:rPr/>
      </w:pPr>
      <w:r>
        <w:rPr>
          <w:rStyle w:val="Codetext"/>
        </w:rPr>
        <w:t xml:space="preserve"> </w:t>
      </w:r>
      <w:r>
        <w:rPr>
          <w:rStyle w:val="Codetext"/>
        </w:rPr>
        <w:t>* @param callback {Function}. `Function (cancelled, data)` where cancelled is true if user aborts</w:t>
      </w:r>
    </w:p>
    <w:p>
      <w:pPr>
        <w:pStyle w:val="Codetext1"/>
        <w:rPr/>
      </w:pPr>
      <w:r>
        <w:rPr>
          <w:rStyle w:val="Codetext"/>
        </w:rPr>
        <w:t xml:space="preserve"> </w:t>
      </w:r>
      <w:r>
        <w:rPr>
          <w:rStyle w:val="Codetext"/>
        </w:rPr>
        <w:t>* (Ctrl-C).</w:t>
      </w:r>
    </w:p>
    <w:p>
      <w:pPr>
        <w:pStyle w:val="Codetext1"/>
        <w:rPr/>
      </w:pPr>
      <w:r>
        <w:rPr>
          <w:rStyle w:val="Codetext"/>
        </w:rPr>
        <w:t xml:space="preserve"> </w:t>
      </w:r>
      <w:r>
        <w:rPr>
          <w:rStyle w:val="Codetext"/>
        </w:rPr>
        <w:t>*</w:t>
      </w:r>
    </w:p>
    <w:p>
      <w:pPr>
        <w:pStyle w:val="Codetext1"/>
        <w:rPr/>
      </w:pPr>
      <w:r>
        <w:rPr>
          <w:rStyle w:val="Codetext"/>
        </w:rPr>
        <w:t xml:space="preserve"> </w:t>
      </w:r>
      <w:r>
        <w:rPr>
          <w:rStyle w:val="Codetext"/>
        </w:rPr>
        <w:t>*/</w:t>
      </w:r>
    </w:p>
    <w:p>
      <w:pPr>
        <w:pStyle w:val="Codetext1"/>
        <w:rPr/>
      </w:pPr>
      <w:r>
        <w:rPr>
          <w:rStyle w:val="Codetext"/>
        </w:rPr>
        <w:t>function ask(question, format, callback) {</w:t>
      </w:r>
    </w:p>
    <w:p>
      <w:pPr>
        <w:pStyle w:val="Codetext1"/>
        <w:rPr/>
      </w:pPr>
      <w:r>
        <w:rPr>
          <w:rStyle w:val="Codetext"/>
        </w:rPr>
        <w:t xml:space="preserve">   </w:t>
      </w:r>
      <w:r>
        <w:rPr>
          <w:rStyle w:val="Codetext"/>
        </w:rPr>
        <w:t>var stdin = process.stdin, stdout = process.stdout;</w:t>
      </w:r>
    </w:p>
    <w:p>
      <w:pPr>
        <w:pStyle w:val="Codetext1"/>
        <w:rPr/>
      </w:pPr>
      <w:r>
        <w:rPr>
          <w:rStyle w:val="Codetext"/>
        </w:rPr>
        <w:t xml:space="preserve">   </w:t>
      </w:r>
      <w:r>
        <w:rPr>
          <w:rStyle w:val="Codetext"/>
        </w:rPr>
        <w:t>if (question === undefined) stdout.write("Enter: ");</w:t>
      </w:r>
    </w:p>
    <w:p>
      <w:pPr>
        <w:pStyle w:val="Codetext1"/>
        <w:rPr/>
      </w:pPr>
      <w:r>
        <w:rPr>
          <w:rStyle w:val="Codetext"/>
        </w:rPr>
        <w:t xml:space="preserve">   </w:t>
      </w:r>
      <w:r>
        <w:rPr>
          <w:rStyle w:val="Codetext"/>
        </w:rPr>
        <w:t>else if (question.trim().slice(-1) == ':' || question.trim().slice(-1) == '?' || question.trim().slice(-1) == ')') stdout.write(question.trim() + ' ');</w:t>
      </w:r>
    </w:p>
    <w:p>
      <w:pPr>
        <w:pStyle w:val="Codetext1"/>
        <w:rPr/>
      </w:pPr>
      <w:r>
        <w:rPr>
          <w:rStyle w:val="Codetext"/>
        </w:rPr>
        <w:t xml:space="preserve">   </w:t>
      </w:r>
      <w:r>
        <w:rPr>
          <w:rStyle w:val="Codetext"/>
        </w:rPr>
        <w:t>else stdout.write(question + '? ');</w:t>
      </w:r>
    </w:p>
    <w:p>
      <w:pPr>
        <w:pStyle w:val="Codetext1"/>
        <w:rPr/>
      </w:pPr>
      <w:r>
        <w:rPr>
          <w:rStyle w:val="Codetext"/>
        </w:rPr>
        <w:t xml:space="preserve">   </w:t>
      </w:r>
      <w:r>
        <w:rPr>
          <w:rStyle w:val="Codetext"/>
        </w:rPr>
        <w:t>if (format === undefined) format = /\w+|\s+/;</w:t>
      </w:r>
    </w:p>
    <w:p>
      <w:pPr>
        <w:pStyle w:val="Codetext1"/>
        <w:rPr/>
      </w:pPr>
      <w:r>
        <w:rPr>
          <w:rStyle w:val="Codetext"/>
        </w:rPr>
        <w:t xml:space="preserve">   </w:t>
      </w:r>
      <w:r>
        <w:rPr>
          <w:rStyle w:val="Codetext"/>
        </w:rPr>
        <w:t>stdin.setEncoding('utf8');</w:t>
      </w:r>
    </w:p>
    <w:p>
      <w:pPr>
        <w:pStyle w:val="Codetext1"/>
        <w:rPr>
          <w:rStyle w:val="Codetext"/>
        </w:rPr>
      </w:pPr>
      <w:r>
        <w:rPr/>
      </w:r>
    </w:p>
    <w:p>
      <w:pPr>
        <w:pStyle w:val="Codetext1"/>
        <w:rPr/>
      </w:pPr>
      <w:r>
        <w:rPr>
          <w:rStyle w:val="Codetext"/>
        </w:rPr>
        <w:t xml:space="preserve">   </w:t>
      </w:r>
      <w:r>
        <w:rPr>
          <w:rStyle w:val="Codetext"/>
        </w:rPr>
        <w:t>stdin.resume();</w:t>
      </w:r>
    </w:p>
    <w:p>
      <w:pPr>
        <w:pStyle w:val="Codetext1"/>
        <w:rPr/>
      </w:pPr>
      <w:r>
        <w:rPr>
          <w:rStyle w:val="Codetext"/>
        </w:rPr>
        <w:t xml:space="preserve">   </w:t>
      </w:r>
      <w:r>
        <w:rPr>
          <w:rStyle w:val="Codetext"/>
        </w:rPr>
        <w:t>stdin.once('data', function(data) {</w:t>
      </w:r>
    </w:p>
    <w:p>
      <w:pPr>
        <w:pStyle w:val="Codetext1"/>
        <w:rPr/>
      </w:pPr>
      <w:r>
        <w:rPr>
          <w:rStyle w:val="Codetext"/>
        </w:rPr>
        <w:t xml:space="preserve">      </w:t>
      </w:r>
      <w:r>
        <w:rPr>
          <w:rStyle w:val="Codetext"/>
        </w:rPr>
        <w:t>if (data.length &gt; 1) {</w:t>
      </w:r>
    </w:p>
    <w:p>
      <w:pPr>
        <w:pStyle w:val="Codetext1"/>
        <w:rPr/>
      </w:pPr>
      <w:r>
        <w:rPr>
          <w:rStyle w:val="Codetext"/>
        </w:rPr>
        <w:t xml:space="preserve">         </w:t>
      </w:r>
      <w:r>
        <w:rPr>
          <w:rStyle w:val="Codetext"/>
        </w:rPr>
        <w:t>data = data.toString().trim();</w:t>
      </w:r>
    </w:p>
    <w:p>
      <w:pPr>
        <w:pStyle w:val="Codetext1"/>
        <w:rPr/>
      </w:pPr>
      <w:r>
        <w:rPr>
          <w:rStyle w:val="Codetext"/>
        </w:rPr>
        <w:t xml:space="preserve">      </w:t>
      </w:r>
      <w:r>
        <w:rPr>
          <w:rStyle w:val="Codetext"/>
        </w:rPr>
        <w:t>} else {</w:t>
      </w:r>
    </w:p>
    <w:p>
      <w:pPr>
        <w:pStyle w:val="Codetext1"/>
        <w:rPr/>
      </w:pPr>
      <w:r>
        <w:rPr>
          <w:rStyle w:val="Codetext"/>
        </w:rPr>
        <w:t xml:space="preserve">         </w:t>
      </w:r>
      <w:r>
        <w:rPr>
          <w:rStyle w:val="Codetext"/>
        </w:rPr>
        <w:t>data = data.toString();</w:t>
      </w:r>
    </w:p>
    <w:p>
      <w:pPr>
        <w:pStyle w:val="Codetext1"/>
        <w:rPr/>
      </w:pPr>
      <w:r>
        <w:rPr>
          <w:rStyle w:val="Codetext"/>
        </w:rPr>
        <w:t xml:space="preserve">      </w:t>
      </w:r>
      <w:r>
        <w:rPr>
          <w:rStyle w:val="Codetext"/>
        </w:rPr>
        <w:t>}</w:t>
      </w:r>
    </w:p>
    <w:p>
      <w:pPr>
        <w:pStyle w:val="Codetext1"/>
        <w:rPr/>
      </w:pPr>
      <w:r>
        <w:rPr>
          <w:rStyle w:val="Codetext"/>
        </w:rPr>
        <w:t xml:space="preserve">      </w:t>
      </w:r>
      <w:r>
        <w:rPr>
          <w:rStyle w:val="Codetext"/>
        </w:rPr>
        <w:t>if (data == '\u0003') {</w:t>
      </w:r>
    </w:p>
    <w:p>
      <w:pPr>
        <w:pStyle w:val="Codetext1"/>
        <w:rPr/>
      </w:pPr>
      <w:r>
        <w:rPr>
          <w:rStyle w:val="Codetext"/>
        </w:rPr>
        <w:t xml:space="preserve">         </w:t>
      </w:r>
      <w:r>
        <w:rPr>
          <w:rStyle w:val="Codetext"/>
        </w:rPr>
        <w:t>callback(true);</w:t>
      </w:r>
    </w:p>
    <w:p>
      <w:pPr>
        <w:pStyle w:val="Codetext1"/>
        <w:rPr/>
      </w:pPr>
      <w:r>
        <w:rPr>
          <w:rStyle w:val="Codetext"/>
        </w:rPr>
        <w:t xml:space="preserve">         </w:t>
      </w:r>
      <w:r>
        <w:rPr>
          <w:rStyle w:val="Codetext"/>
        </w:rPr>
        <w:t>stdout.write('\n'); // add a line and quit</w:t>
      </w:r>
    </w:p>
    <w:p>
      <w:pPr>
        <w:pStyle w:val="Codetext1"/>
        <w:rPr/>
      </w:pPr>
      <w:r>
        <w:rPr>
          <w:rStyle w:val="Codetext"/>
        </w:rPr>
        <w:t xml:space="preserve">         </w:t>
      </w:r>
      <w:r>
        <w:rPr>
          <w:rStyle w:val="Codetext"/>
        </w:rPr>
        <w:t>process.exit();</w:t>
      </w:r>
    </w:p>
    <w:p>
      <w:pPr>
        <w:pStyle w:val="Codetext1"/>
        <w:rPr/>
      </w:pPr>
      <w:r>
        <w:rPr>
          <w:rStyle w:val="Codetext"/>
        </w:rPr>
        <w:t xml:space="preserve">      </w:t>
      </w:r>
      <w:r>
        <w:rPr>
          <w:rStyle w:val="Codetext"/>
        </w:rPr>
        <w:t>}</w:t>
      </w:r>
    </w:p>
    <w:p>
      <w:pPr>
        <w:pStyle w:val="Codetext1"/>
        <w:rPr/>
      </w:pPr>
      <w:r>
        <w:rPr>
          <w:rStyle w:val="Codetext"/>
        </w:rPr>
        <w:t xml:space="preserve">      </w:t>
      </w:r>
      <w:r>
        <w:rPr>
          <w:rStyle w:val="Codetext"/>
        </w:rPr>
        <w:t>if (format.test(data)) {</w:t>
      </w:r>
    </w:p>
    <w:p>
      <w:pPr>
        <w:pStyle w:val="Codetext1"/>
        <w:rPr/>
      </w:pPr>
      <w:r>
        <w:rPr>
          <w:rStyle w:val="Codetext"/>
        </w:rPr>
        <w:t xml:space="preserve">         </w:t>
      </w:r>
      <w:r>
        <w:rPr>
          <w:rStyle w:val="Codetext"/>
        </w:rPr>
        <w:t>// clear any extraneous single characters in StdOut</w:t>
      </w:r>
    </w:p>
    <w:p>
      <w:pPr>
        <w:pStyle w:val="Codetext1"/>
        <w:rPr/>
      </w:pPr>
      <w:r>
        <w:rPr>
          <w:rStyle w:val="Codetext"/>
        </w:rPr>
        <w:t xml:space="preserve">         </w:t>
      </w:r>
      <w:r>
        <w:rPr>
          <w:rStyle w:val="Codetext"/>
        </w:rPr>
        <w:t>stdout.write('\u0008');</w:t>
      </w:r>
    </w:p>
    <w:p>
      <w:pPr>
        <w:pStyle w:val="Codetext1"/>
        <w:rPr/>
      </w:pPr>
      <w:r>
        <w:rPr>
          <w:rStyle w:val="Codetext"/>
        </w:rPr>
        <w:t xml:space="preserve">         </w:t>
      </w:r>
      <w:r>
        <w:rPr>
          <w:rStyle w:val="Codetext"/>
        </w:rPr>
        <w:t>stdout.write('\u007F');</w:t>
      </w:r>
    </w:p>
    <w:p>
      <w:pPr>
        <w:pStyle w:val="Codetext1"/>
        <w:rPr/>
      </w:pPr>
      <w:r>
        <w:rPr>
          <w:rStyle w:val="Codetext"/>
        </w:rPr>
        <w:t xml:space="preserve">         </w:t>
      </w:r>
      <w:r>
        <w:rPr>
          <w:rStyle w:val="Codetext"/>
        </w:rPr>
        <w:t>stdout.write('\u0008');</w:t>
      </w:r>
    </w:p>
    <w:p>
      <w:pPr>
        <w:pStyle w:val="Codetext1"/>
        <w:rPr/>
      </w:pPr>
      <w:r>
        <w:rPr>
          <w:rStyle w:val="Codetext"/>
        </w:rPr>
        <w:t xml:space="preserve">         </w:t>
      </w:r>
      <w:r>
        <w:rPr>
          <w:rStyle w:val="Codetext"/>
        </w:rPr>
        <w:t>callback(false, data);</w:t>
      </w:r>
    </w:p>
    <w:p>
      <w:pPr>
        <w:pStyle w:val="Codetext1"/>
        <w:rPr/>
      </w:pPr>
      <w:r>
        <w:rPr>
          <w:rStyle w:val="Codetext"/>
        </w:rPr>
        <w:t xml:space="preserve">      </w:t>
      </w:r>
      <w:r>
        <w:rPr>
          <w:rStyle w:val="Codetext"/>
        </w:rPr>
        <w:t>} else {</w:t>
      </w:r>
    </w:p>
    <w:p>
      <w:pPr>
        <w:pStyle w:val="Codetext1"/>
        <w:rPr/>
      </w:pPr>
      <w:r>
        <w:rPr>
          <w:rStyle w:val="Codetext"/>
        </w:rPr>
        <w:t xml:space="preserve">         </w:t>
      </w:r>
      <w:r>
        <w:rPr>
          <w:rStyle w:val="Codetext"/>
        </w:rPr>
        <w:t>stdout.write("It should match: "+ format +"\n");</w:t>
      </w:r>
    </w:p>
    <w:p>
      <w:pPr>
        <w:pStyle w:val="Codetext1"/>
        <w:rPr/>
      </w:pPr>
      <w:r>
        <w:rPr>
          <w:rStyle w:val="Codetext"/>
        </w:rPr>
        <w:t xml:space="preserve">         </w:t>
      </w:r>
      <w:r>
        <w:rPr>
          <w:rStyle w:val="Codetext"/>
        </w:rPr>
        <w:t>ask(question, format, callback);</w:t>
      </w:r>
    </w:p>
    <w:p>
      <w:pPr>
        <w:pStyle w:val="Codetext1"/>
        <w:rPr/>
      </w:pPr>
      <w:r>
        <w:rPr>
          <w:rStyle w:val="Codetext"/>
        </w:rPr>
        <w:t xml:space="preserve">      </w:t>
      </w:r>
      <w:r>
        <w:rPr>
          <w:rStyle w:val="Codetext"/>
        </w:rPr>
        <w:t>}</w:t>
      </w:r>
    </w:p>
    <w:p>
      <w:pPr>
        <w:pStyle w:val="Codetext1"/>
        <w:rPr/>
      </w:pPr>
      <w:r>
        <w:rPr>
          <w:rStyle w:val="Codetext"/>
        </w:rPr>
        <w:t xml:space="preserve">   </w:t>
      </w:r>
      <w:r>
        <w:rPr>
          <w:rStyle w:val="Codetext"/>
        </w:rPr>
        <w:t>});</w:t>
      </w:r>
    </w:p>
    <w:p>
      <w:pPr>
        <w:pStyle w:val="Codetext1"/>
        <w:rPr/>
      </w:pPr>
      <w:r>
        <w:rPr>
          <w:rStyle w:val="Codetext"/>
        </w:rPr>
        <w:t>}</w:t>
      </w:r>
    </w:p>
    <w:p>
      <w:pPr>
        <w:pStyle w:val="Codetext1"/>
        <w:rPr>
          <w:rStyle w:val="Codetext"/>
        </w:rPr>
      </w:pPr>
      <w:r>
        <w:rPr/>
      </w:r>
    </w:p>
    <w:p>
      <w:pPr>
        <w:pStyle w:val="Codetext1"/>
        <w:rPr>
          <w:rStyle w:val="Codetext"/>
        </w:rPr>
      </w:pPr>
      <w:r>
        <w:rPr/>
      </w:r>
    </w:p>
    <w:p>
      <w:pPr>
        <w:pStyle w:val="Codetext1"/>
        <w:rPr/>
      </w:pPr>
      <w:r>
        <w:rPr/>
        <w:t>/*</w:t>
      </w:r>
    </w:p>
    <w:p>
      <w:pPr>
        <w:pStyle w:val="Codetext1"/>
        <w:rPr/>
      </w:pPr>
      <w:r>
        <w:rPr/>
        <w:t xml:space="preserve"> </w:t>
      </w:r>
      <w:r>
        <w:rPr/>
        <w:t>* Get a password from stdin.</w:t>
      </w:r>
    </w:p>
    <w:p>
      <w:pPr>
        <w:pStyle w:val="Codetext1"/>
        <w:rPr/>
      </w:pPr>
      <w:r>
        <w:rPr/>
        <w:t xml:space="preserve"> </w:t>
      </w:r>
      <w:r>
        <w:rPr/>
        <w:t>* Adapted from &lt;http://stackoverflow.com/a/10357818/122384&gt;.</w:t>
      </w:r>
    </w:p>
    <w:p>
      <w:pPr>
        <w:pStyle w:val="Codetext1"/>
        <w:rPr/>
      </w:pPr>
      <w:r>
        <w:rPr/>
        <w:t xml:space="preserve"> </w:t>
      </w:r>
      <w:r>
        <w:rPr/>
        <w:t>*</w:t>
      </w:r>
    </w:p>
    <w:p>
      <w:pPr>
        <w:pStyle w:val="Codetext1"/>
        <w:rPr/>
      </w:pPr>
      <w:r>
        <w:rPr/>
        <w:t xml:space="preserve"> </w:t>
      </w:r>
      <w:r>
        <w:rPr/>
        <w:t>* @param prompt {String} Optional prompt. Default 'Password: '.</w:t>
      </w:r>
    </w:p>
    <w:p>
      <w:pPr>
        <w:pStyle w:val="Codetext1"/>
        <w:rPr/>
      </w:pPr>
      <w:r>
        <w:rPr/>
        <w:t xml:space="preserve"> </w:t>
      </w:r>
      <w:r>
        <w:rPr/>
        <w:t>* @param callback {Function} `function (cancelled, password)` where</w:t>
      </w:r>
    </w:p>
    <w:p>
      <w:pPr>
        <w:pStyle w:val="Codetext1"/>
        <w:rPr/>
      </w:pPr>
      <w:r>
        <w:rPr/>
        <w:t xml:space="preserve"> </w:t>
      </w:r>
      <w:r>
        <w:rPr/>
        <w:t>*      `cancelled` is true if the user aborted (Ctrl+C).</w:t>
      </w:r>
    </w:p>
    <w:p>
      <w:pPr>
        <w:pStyle w:val="Codetext1"/>
        <w:rPr/>
      </w:pPr>
      <w:r>
        <w:rPr/>
        <w:t xml:space="preserve"> </w:t>
      </w:r>
      <w:r>
        <w:rPr/>
        <w:t>* [CR]Added in nice fat bullet placeholders ('\u2022').</w:t>
      </w:r>
    </w:p>
    <w:p>
      <w:pPr>
        <w:pStyle w:val="Codetext1"/>
        <w:rPr/>
      </w:pPr>
      <w:r>
        <w:rPr/>
        <w:t xml:space="preserve"> </w:t>
      </w:r>
      <w:r>
        <w:rPr/>
        <w:t>* [CR]Fixed the backspace to trim off last placeholders and snip password string at end.</w:t>
      </w:r>
    </w:p>
    <w:p>
      <w:pPr>
        <w:pStyle w:val="Codetext1"/>
        <w:rPr/>
      </w:pPr>
      <w:r>
        <w:rPr/>
        <w:t xml:space="preserve"> </w:t>
      </w:r>
      <w:r>
        <w:rPr/>
        <w:t>* [CR]Fixed Ctrl-C (Quit) to add a line before the exit.</w:t>
      </w:r>
    </w:p>
    <w:p>
      <w:pPr>
        <w:pStyle w:val="Codetext1"/>
        <w:rPr/>
      </w:pPr>
      <w:r>
        <w:rPr/>
        <w:t xml:space="preserve"> </w:t>
      </w:r>
      <w:r>
        <w:rPr/>
        <w:t>*</w:t>
      </w:r>
    </w:p>
    <w:p>
      <w:pPr>
        <w:pStyle w:val="Codetext1"/>
        <w:rPr/>
      </w:pPr>
      <w:r>
        <w:rPr/>
        <w:t xml:space="preserve"> </w:t>
      </w:r>
      <w:r>
        <w:rPr/>
        <w:t>*/</w:t>
      </w:r>
    </w:p>
    <w:p>
      <w:pPr>
        <w:pStyle w:val="Codetext1"/>
        <w:rPr/>
      </w:pPr>
      <w:r>
        <w:rPr/>
        <w:t>function getPassword(prompt, callback) {</w:t>
      </w:r>
    </w:p>
    <w:p>
      <w:pPr>
        <w:pStyle w:val="Codetext1"/>
        <w:rPr/>
      </w:pPr>
      <w:r>
        <w:rPr/>
        <w:t xml:space="preserve">   </w:t>
      </w:r>
      <w:r>
        <w:rPr/>
        <w:t>var stdin = process.stdin, stdout = process.stdout</w:t>
      </w:r>
    </w:p>
    <w:p>
      <w:pPr>
        <w:pStyle w:val="Codetext1"/>
        <w:rPr/>
      </w:pPr>
      <w:r>
        <w:rPr/>
        <w:t xml:space="preserve">   </w:t>
      </w:r>
      <w:r>
        <w:rPr/>
        <w:t>if (callback === undefined) {</w:t>
      </w:r>
    </w:p>
    <w:p>
      <w:pPr>
        <w:pStyle w:val="Codetext1"/>
        <w:rPr/>
      </w:pPr>
      <w:r>
        <w:rPr/>
        <w:t xml:space="preserve">      </w:t>
      </w:r>
      <w:r>
        <w:rPr/>
        <w:t>callback = prompt;</w:t>
      </w:r>
    </w:p>
    <w:p>
      <w:pPr>
        <w:pStyle w:val="Codetext1"/>
        <w:rPr/>
      </w:pPr>
      <w:r>
        <w:rPr/>
        <w:t xml:space="preserve">      </w:t>
      </w:r>
      <w:r>
        <w:rPr/>
        <w:t>prompt = undefined;</w:t>
      </w:r>
    </w:p>
    <w:p>
      <w:pPr>
        <w:pStyle w:val="Codetext1"/>
        <w:rPr/>
      </w:pPr>
      <w:r>
        <w:rPr/>
        <w:t xml:space="preserve">   </w:t>
      </w:r>
      <w:r>
        <w:rPr/>
        <w:t>}</w:t>
      </w:r>
    </w:p>
    <w:p>
      <w:pPr>
        <w:pStyle w:val="Codetext1"/>
        <w:rPr/>
      </w:pPr>
      <w:r>
        <w:rPr/>
        <w:t xml:space="preserve">   </w:t>
      </w:r>
      <w:r>
        <w:rPr/>
        <w:t>if (prompt === undefined) {</w:t>
      </w:r>
    </w:p>
    <w:p>
      <w:pPr>
        <w:pStyle w:val="Codetext1"/>
        <w:rPr/>
      </w:pPr>
      <w:r>
        <w:rPr/>
        <w:t xml:space="preserve">      </w:t>
      </w:r>
      <w:r>
        <w:rPr/>
        <w:t>prompt = 'Password';</w:t>
      </w:r>
    </w:p>
    <w:p>
      <w:pPr>
        <w:pStyle w:val="Codetext1"/>
        <w:rPr/>
      </w:pPr>
      <w:r>
        <w:rPr/>
        <w:t xml:space="preserve">   </w:t>
      </w:r>
      <w:r>
        <w:rPr/>
        <w:t>}</w:t>
      </w:r>
    </w:p>
    <w:p>
      <w:pPr>
        <w:pStyle w:val="Codetext1"/>
        <w:rPr/>
      </w:pPr>
      <w:r>
        <w:rPr/>
        <w:t xml:space="preserve">   </w:t>
      </w:r>
      <w:r>
        <w:rPr/>
        <w:t>if (prompt) {</w:t>
      </w:r>
    </w:p>
    <w:p>
      <w:pPr>
        <w:pStyle w:val="Codetext1"/>
        <w:rPr/>
      </w:pPr>
      <w:r>
        <w:rPr/>
        <w:t xml:space="preserve">      </w:t>
      </w:r>
      <w:r>
        <w:rPr/>
        <w:t>stdout.write(prompt + ": ");</w:t>
      </w:r>
    </w:p>
    <w:p>
      <w:pPr>
        <w:pStyle w:val="Codetext1"/>
        <w:rPr/>
      </w:pPr>
      <w:r>
        <w:rPr/>
        <w:t xml:space="preserve">   </w:t>
      </w:r>
      <w:r>
        <w:rPr/>
        <w:t>}</w:t>
      </w:r>
    </w:p>
    <w:p>
      <w:pPr>
        <w:pStyle w:val="Codetext1"/>
        <w:rPr/>
      </w:pPr>
      <w:r>
        <w:rPr/>
      </w:r>
    </w:p>
    <w:p>
      <w:pPr>
        <w:pStyle w:val="Codetext1"/>
        <w:rPr/>
      </w:pPr>
      <w:r>
        <w:rPr/>
        <w:t xml:space="preserve">   </w:t>
      </w:r>
      <w:r>
        <w:rPr/>
        <w:t>stdin.resume();</w:t>
      </w:r>
    </w:p>
    <w:p>
      <w:pPr>
        <w:pStyle w:val="Codetext1"/>
        <w:rPr/>
      </w:pPr>
      <w:r>
        <w:rPr/>
        <w:t xml:space="preserve">   </w:t>
      </w:r>
      <w:r>
        <w:rPr/>
        <w:t>stdin.setRawMode(true);</w:t>
      </w:r>
    </w:p>
    <w:p>
      <w:pPr>
        <w:pStyle w:val="Codetext1"/>
        <w:rPr/>
      </w:pPr>
      <w:r>
        <w:rPr/>
        <w:t xml:space="preserve">   </w:t>
      </w:r>
      <w:r>
        <w:rPr/>
        <w:t>stdin.resume();</w:t>
      </w:r>
    </w:p>
    <w:p>
      <w:pPr>
        <w:pStyle w:val="Codetext1"/>
        <w:rPr/>
      </w:pPr>
      <w:r>
        <w:rPr/>
        <w:t xml:space="preserve">   </w:t>
      </w:r>
      <w:r>
        <w:rPr/>
        <w:t>stdin.setEncoding('utf8');</w:t>
      </w:r>
    </w:p>
    <w:p>
      <w:pPr>
        <w:pStyle w:val="Codetext1"/>
        <w:rPr/>
      </w:pPr>
      <w:r>
        <w:rPr/>
      </w:r>
    </w:p>
    <w:p>
      <w:pPr>
        <w:pStyle w:val="Codetext1"/>
        <w:rPr/>
      </w:pPr>
      <w:r>
        <w:rPr/>
        <w:t xml:space="preserve">   </w:t>
      </w:r>
      <w:r>
        <w:rPr/>
        <w:t>var password = '';</w:t>
      </w:r>
    </w:p>
    <w:p>
      <w:pPr>
        <w:pStyle w:val="Codetext1"/>
        <w:rPr/>
      </w:pPr>
      <w:r>
        <w:rPr/>
        <w:t xml:space="preserve">   </w:t>
      </w:r>
      <w:r>
        <w:rPr/>
        <w:t>stdin.on('data', function (ch) {</w:t>
      </w:r>
    </w:p>
    <w:p>
      <w:pPr>
        <w:pStyle w:val="Codetext1"/>
        <w:rPr/>
      </w:pPr>
      <w:r>
        <w:rPr/>
        <w:t xml:space="preserve">      </w:t>
      </w:r>
      <w:r>
        <w:rPr/>
        <w:t>ch = ch + '';</w:t>
      </w:r>
    </w:p>
    <w:p>
      <w:pPr>
        <w:pStyle w:val="Codetext1"/>
        <w:rPr/>
      </w:pPr>
      <w:r>
        <w:rPr/>
        <w:t xml:space="preserve">      </w:t>
      </w:r>
      <w:r>
        <w:rPr/>
        <w:t>switch (ch) {</w:t>
      </w:r>
    </w:p>
    <w:p>
      <w:pPr>
        <w:pStyle w:val="Codetext1"/>
        <w:rPr/>
      </w:pPr>
      <w:r>
        <w:rPr/>
        <w:t xml:space="preserve">      </w:t>
      </w:r>
      <w:r>
        <w:rPr/>
        <w:t>case '\n':</w:t>
      </w:r>
    </w:p>
    <w:p>
      <w:pPr>
        <w:pStyle w:val="Codetext1"/>
        <w:rPr/>
      </w:pPr>
      <w:r>
        <w:rPr/>
        <w:t xml:space="preserve">      </w:t>
      </w:r>
      <w:r>
        <w:rPr/>
        <w:t>case '\r':</w:t>
      </w:r>
    </w:p>
    <w:p>
      <w:pPr>
        <w:pStyle w:val="Codetext1"/>
        <w:rPr/>
      </w:pPr>
      <w:r>
        <w:rPr/>
        <w:t xml:space="preserve">      </w:t>
      </w:r>
      <w:r>
        <w:rPr/>
        <w:t>case '\u0004':</w:t>
      </w:r>
    </w:p>
    <w:p>
      <w:pPr>
        <w:pStyle w:val="Codetext1"/>
        <w:rPr/>
      </w:pPr>
      <w:r>
        <w:rPr/>
        <w:t xml:space="preserve">         </w:t>
      </w:r>
      <w:r>
        <w:rPr/>
        <w:t>// They've finished typing their password</w:t>
      </w:r>
    </w:p>
    <w:p>
      <w:pPr>
        <w:pStyle w:val="Codetext1"/>
        <w:rPr/>
      </w:pPr>
      <w:r>
        <w:rPr/>
        <w:t xml:space="preserve">         </w:t>
      </w:r>
      <w:r>
        <w:rPr/>
        <w:t>stdout.write('\n');</w:t>
      </w:r>
    </w:p>
    <w:p>
      <w:pPr>
        <w:pStyle w:val="Codetext1"/>
        <w:rPr/>
      </w:pPr>
      <w:r>
        <w:rPr/>
        <w:t xml:space="preserve">         </w:t>
      </w:r>
      <w:r>
        <w:rPr/>
        <w:t>stdin.setRawMode(false);</w:t>
      </w:r>
    </w:p>
    <w:p>
      <w:pPr>
        <w:pStyle w:val="Codetext1"/>
        <w:rPr/>
      </w:pPr>
      <w:r>
        <w:rPr/>
        <w:t xml:space="preserve">         </w:t>
      </w:r>
      <w:r>
        <w:rPr/>
        <w:t>stdin.pause();</w:t>
      </w:r>
    </w:p>
    <w:p>
      <w:pPr>
        <w:pStyle w:val="Codetext1"/>
        <w:rPr/>
      </w:pPr>
      <w:r>
        <w:rPr/>
        <w:t xml:space="preserve">         </w:t>
      </w:r>
      <w:r>
        <w:rPr/>
        <w:t>callback(false, password);</w:t>
      </w:r>
    </w:p>
    <w:p>
      <w:pPr>
        <w:pStyle w:val="Codetext1"/>
        <w:rPr/>
      </w:pPr>
      <w:r>
        <w:rPr/>
        <w:t xml:space="preserve">         </w:t>
      </w:r>
      <w:r>
        <w:rPr/>
        <w:t>break;</w:t>
      </w:r>
    </w:p>
    <w:p>
      <w:pPr>
        <w:pStyle w:val="Codetext1"/>
        <w:rPr/>
      </w:pPr>
      <w:r>
        <w:rPr/>
        <w:t xml:space="preserve">      </w:t>
      </w:r>
      <w:r>
        <w:rPr/>
        <w:t>case '\u0003':</w:t>
      </w:r>
    </w:p>
    <w:p>
      <w:pPr>
        <w:pStyle w:val="Codetext1"/>
        <w:rPr/>
      </w:pPr>
      <w:r>
        <w:rPr/>
        <w:t xml:space="preserve">         </w:t>
      </w:r>
      <w:r>
        <w:rPr/>
        <w:t>// Ctrl-C</w:t>
      </w:r>
    </w:p>
    <w:p>
      <w:pPr>
        <w:pStyle w:val="Codetext1"/>
        <w:rPr/>
      </w:pPr>
      <w:r>
        <w:rPr/>
        <w:t xml:space="preserve">         </w:t>
      </w:r>
      <w:r>
        <w:rPr/>
        <w:t>callback(true);</w:t>
      </w:r>
    </w:p>
    <w:p>
      <w:pPr>
        <w:pStyle w:val="Codetext1"/>
        <w:rPr/>
      </w:pPr>
      <w:r>
        <w:rPr/>
        <w:t xml:space="preserve">         </w:t>
      </w:r>
      <w:r>
        <w:rPr/>
        <w:t>stdout.write('\n'); // add a line and quit</w:t>
      </w:r>
    </w:p>
    <w:p>
      <w:pPr>
        <w:pStyle w:val="Codetext1"/>
        <w:rPr/>
      </w:pPr>
      <w:r>
        <w:rPr/>
        <w:t xml:space="preserve">         </w:t>
      </w:r>
      <w:r>
        <w:rPr/>
        <w:t>process.exit();</w:t>
      </w:r>
    </w:p>
    <w:p>
      <w:pPr>
        <w:pStyle w:val="Codetext1"/>
        <w:rPr/>
      </w:pPr>
      <w:r>
        <w:rPr/>
        <w:t xml:space="preserve">         </w:t>
      </w:r>
      <w:r>
        <w:rPr/>
        <w:t>break;</w:t>
      </w:r>
    </w:p>
    <w:p>
      <w:pPr>
        <w:pStyle w:val="Codetext1"/>
        <w:rPr/>
      </w:pPr>
      <w:r>
        <w:rPr/>
        <w:t xml:space="preserve">      </w:t>
      </w:r>
      <w:r>
        <w:rPr/>
        <w:t>case '\u007F':</w:t>
      </w:r>
    </w:p>
    <w:p>
      <w:pPr>
        <w:pStyle w:val="Codetext1"/>
        <w:rPr/>
      </w:pPr>
      <w:r>
        <w:rPr/>
        <w:t xml:space="preserve">         </w:t>
      </w:r>
      <w:r>
        <w:rPr/>
        <w:t>// Backspace: BS to backup, DEL to remove character (but moves one forward), so BS again</w:t>
      </w:r>
    </w:p>
    <w:p>
      <w:pPr>
        <w:pStyle w:val="Codetext1"/>
        <w:rPr/>
      </w:pPr>
      <w:r>
        <w:rPr/>
        <w:t xml:space="preserve">         </w:t>
      </w:r>
      <w:r>
        <w:rPr/>
        <w:t>if (password.length &gt; 0) {</w:t>
      </w:r>
    </w:p>
    <w:p>
      <w:pPr>
        <w:pStyle w:val="Codetext1"/>
        <w:rPr/>
      </w:pPr>
      <w:r>
        <w:rPr/>
        <w:t xml:space="preserve">            </w:t>
      </w:r>
      <w:r>
        <w:rPr/>
        <w:t>stdout.write('\u0008');</w:t>
      </w:r>
    </w:p>
    <w:p>
      <w:pPr>
        <w:pStyle w:val="Codetext1"/>
        <w:rPr/>
      </w:pPr>
      <w:r>
        <w:rPr/>
        <w:t xml:space="preserve">            </w:t>
      </w:r>
      <w:r>
        <w:rPr/>
        <w:t>stdout.write('\u007F');</w:t>
      </w:r>
    </w:p>
    <w:p>
      <w:pPr>
        <w:pStyle w:val="Codetext1"/>
        <w:rPr/>
      </w:pPr>
      <w:r>
        <w:rPr/>
        <w:t xml:space="preserve">            </w:t>
      </w:r>
      <w:r>
        <w:rPr/>
        <w:t>stdout.write('\u0008');</w:t>
      </w:r>
    </w:p>
    <w:p>
      <w:pPr>
        <w:pStyle w:val="Codetext1"/>
        <w:rPr/>
      </w:pPr>
      <w:r>
        <w:rPr/>
        <w:t xml:space="preserve">            </w:t>
      </w:r>
      <w:r>
        <w:rPr/>
        <w:t>password = password.slice(0, password.length - 1); // snip the password one char at end</w:t>
      </w:r>
    </w:p>
    <w:p>
      <w:pPr>
        <w:pStyle w:val="Codetext1"/>
        <w:rPr/>
      </w:pPr>
      <w:r>
        <w:rPr/>
        <w:t xml:space="preserve">         </w:t>
      </w:r>
      <w:r>
        <w:rPr/>
        <w:t>}</w:t>
      </w:r>
    </w:p>
    <w:p>
      <w:pPr>
        <w:pStyle w:val="Codetext1"/>
        <w:rPr/>
      </w:pPr>
      <w:r>
        <w:rPr/>
        <w:t xml:space="preserve">         </w:t>
      </w:r>
      <w:r>
        <w:rPr/>
        <w:t>break;</w:t>
      </w:r>
    </w:p>
    <w:p>
      <w:pPr>
        <w:pStyle w:val="Codetext1"/>
        <w:rPr/>
      </w:pPr>
      <w:r>
        <w:rPr/>
        <w:t xml:space="preserve">      </w:t>
      </w:r>
      <w:r>
        <w:rPr/>
        <w:t>default:</w:t>
      </w:r>
    </w:p>
    <w:p>
      <w:pPr>
        <w:pStyle w:val="Codetext1"/>
        <w:rPr/>
      </w:pPr>
      <w:r>
        <w:rPr/>
        <w:t xml:space="preserve">         </w:t>
      </w:r>
      <w:r>
        <w:rPr/>
        <w:t>// Other password characters</w:t>
      </w:r>
    </w:p>
    <w:p>
      <w:pPr>
        <w:pStyle w:val="Codetext1"/>
        <w:rPr/>
      </w:pPr>
      <w:r>
        <w:rPr/>
        <w:t xml:space="preserve">         </w:t>
      </w:r>
      <w:r>
        <w:rPr/>
        <w:t>stdout.write('\u2022');</w:t>
      </w:r>
    </w:p>
    <w:p>
      <w:pPr>
        <w:pStyle w:val="Codetext1"/>
        <w:rPr/>
      </w:pPr>
      <w:r>
        <w:rPr/>
        <w:t xml:space="preserve">         </w:t>
      </w:r>
      <w:r>
        <w:rPr/>
        <w:t>password += ch;</w:t>
      </w:r>
    </w:p>
    <w:p>
      <w:pPr>
        <w:pStyle w:val="Codetext1"/>
        <w:rPr/>
      </w:pPr>
      <w:r>
        <w:rPr/>
        <w:t xml:space="preserve">         </w:t>
      </w:r>
      <w:r>
        <w:rPr/>
        <w:t>break;</w:t>
      </w:r>
    </w:p>
    <w:p>
      <w:pPr>
        <w:pStyle w:val="Codetext1"/>
        <w:rPr/>
      </w:pPr>
      <w:r>
        <w:rPr/>
        <w:t xml:space="preserve">     </w:t>
      </w:r>
      <w:r>
        <w:rPr/>
        <w:t>}</w:t>
      </w:r>
    </w:p>
    <w:p>
      <w:pPr>
        <w:pStyle w:val="Codetext1"/>
        <w:rPr/>
      </w:pPr>
      <w:r>
        <w:rPr/>
        <w:t xml:space="preserve">   </w:t>
      </w:r>
      <w:r>
        <w:rPr/>
        <w:t>});</w:t>
      </w:r>
    </w:p>
    <w:p>
      <w:pPr>
        <w:pStyle w:val="Codetext1"/>
        <w:rPr/>
      </w:pPr>
      <w:r>
        <w:rPr/>
        <w:t>}</w:t>
      </w:r>
    </w:p>
    <w:p>
      <w:pPr>
        <w:pStyle w:val="Codetext1"/>
        <w:rPr/>
      </w:pPr>
      <w:r>
        <w:rPr/>
      </w:r>
    </w:p>
    <w:p>
      <w:pPr>
        <w:pStyle w:val="Codetext1"/>
        <w:rPr/>
      </w:pPr>
      <w:r>
        <w:rPr/>
      </w:r>
    </w:p>
    <w:p>
      <w:pPr>
        <w:pStyle w:val="Codetext1"/>
        <w:rPr/>
      </w:pPr>
      <w:r>
        <w:rPr/>
        <w:t>/*</w:t>
      </w:r>
    </w:p>
    <w:p>
      <w:pPr>
        <w:pStyle w:val="Codetext1"/>
        <w:rPr/>
      </w:pPr>
      <w:r>
        <w:rPr/>
        <w:t xml:space="preserve"> </w:t>
      </w:r>
      <w:r>
        <w:rPr/>
        <w:t>* Connects to the DB and selects which analysis (month, year) the user wants load into it.</w:t>
      </w:r>
    </w:p>
    <w:p>
      <w:pPr>
        <w:pStyle w:val="Codetext1"/>
        <w:rPr/>
      </w:pPr>
      <w:r>
        <w:rPr/>
        <w:t xml:space="preserve"> </w:t>
      </w:r>
      <w:r>
        <w:rPr/>
        <w:t>*</w:t>
      </w:r>
    </w:p>
    <w:p>
      <w:pPr>
        <w:pStyle w:val="Codetext1"/>
        <w:rPr/>
      </w:pPr>
      <w:r>
        <w:rPr/>
        <w:t xml:space="preserve"> </w:t>
      </w:r>
      <w:r>
        <w:rPr/>
        <w:t>* @param pgClient {Object}. Required. Postgres client object with connection string credentials in</w:t>
      </w:r>
    </w:p>
    <w:p>
      <w:pPr>
        <w:pStyle w:val="Codetext1"/>
        <w:rPr/>
      </w:pPr>
      <w:r>
        <w:rPr/>
        <w:t xml:space="preserve"> </w:t>
      </w:r>
      <w:r>
        <w:rPr/>
        <w:t>* it must be passed.</w:t>
      </w:r>
    </w:p>
    <w:p>
      <w:pPr>
        <w:pStyle w:val="Codetext1"/>
        <w:rPr/>
      </w:pPr>
      <w:r>
        <w:rPr/>
        <w:t xml:space="preserve"> </w:t>
      </w:r>
      <w:r>
        <w:rPr/>
        <w:t>*</w:t>
      </w:r>
    </w:p>
    <w:p>
      <w:pPr>
        <w:pStyle w:val="Codetext1"/>
        <w:rPr/>
      </w:pPr>
      <w:r>
        <w:rPr/>
        <w:t xml:space="preserve"> </w:t>
      </w:r>
      <w:r>
        <w:rPr/>
        <w:t>*/</w:t>
      </w:r>
    </w:p>
    <w:p>
      <w:pPr>
        <w:pStyle w:val="Codetext1"/>
        <w:rPr/>
      </w:pPr>
      <w:r>
        <w:rPr/>
        <w:t>function connectDB(pgClient) {</w:t>
      </w:r>
    </w:p>
    <w:p>
      <w:pPr>
        <w:pStyle w:val="Codetext1"/>
        <w:rPr/>
      </w:pPr>
      <w:r>
        <w:rPr/>
        <w:t xml:space="preserve">   </w:t>
      </w:r>
      <w:r>
        <w:rPr/>
        <w:t>// Connect the client to the database</w:t>
      </w:r>
    </w:p>
    <w:p>
      <w:pPr>
        <w:pStyle w:val="Codetext1"/>
        <w:rPr/>
      </w:pPr>
      <w:r>
        <w:rPr/>
        <w:t xml:space="preserve">   </w:t>
      </w:r>
      <w:r>
        <w:rPr/>
        <w:t>pgClient.connect(function(err) {</w:t>
      </w:r>
    </w:p>
    <w:p>
      <w:pPr>
        <w:pStyle w:val="Codetext1"/>
        <w:rPr/>
      </w:pPr>
      <w:r>
        <w:rPr/>
        <w:t xml:space="preserve">      </w:t>
      </w:r>
      <w:r>
        <w:rPr/>
        <w:t>if(err) {</w:t>
      </w:r>
    </w:p>
    <w:p>
      <w:pPr>
        <w:pStyle w:val="Codetext1"/>
        <w:rPr/>
      </w:pPr>
      <w:r>
        <w:rPr/>
        <w:t xml:space="preserve">         </w:t>
      </w:r>
      <w:r>
        <w:rPr/>
        <w:t>return console.error('could not connect to postgres', err);</w:t>
      </w:r>
    </w:p>
    <w:p>
      <w:pPr>
        <w:pStyle w:val="Codetext1"/>
        <w:rPr/>
      </w:pPr>
      <w:r>
        <w:rPr/>
        <w:t xml:space="preserve">      </w:t>
      </w:r>
      <w:r>
        <w:rPr/>
        <w:t>}</w:t>
      </w:r>
    </w:p>
    <w:p>
      <w:pPr>
        <w:pStyle w:val="Codetext1"/>
        <w:rPr/>
      </w:pPr>
      <w:r>
        <w:rPr/>
        <w:t xml:space="preserve">      </w:t>
      </w:r>
      <w:r>
        <w:rPr/>
        <w:t>// Query the database to find out how many analyses have been done before</w:t>
      </w:r>
    </w:p>
    <w:p>
      <w:pPr>
        <w:pStyle w:val="Codetext1"/>
        <w:rPr/>
      </w:pPr>
      <w:r>
        <w:rPr/>
        <w:t xml:space="preserve">      </w:t>
      </w:r>
      <w:r>
        <w:rPr/>
        <w:t>pgClient.query('SELECT ofa_month, ofa_year, count(*) AS result FROM zaf.tbl_ofa_analysis GROUP BY ofa_year, ofa_month ORDER BY ofa_year, ofa_month;', function(err, result) {</w:t>
      </w:r>
    </w:p>
    <w:p>
      <w:pPr>
        <w:pStyle w:val="Codetext1"/>
        <w:rPr/>
      </w:pPr>
      <w:r>
        <w:rPr/>
        <w:t xml:space="preserve">         </w:t>
      </w:r>
      <w:r>
        <w:rPr/>
        <w:t>if(err) {</w:t>
      </w:r>
    </w:p>
    <w:p>
      <w:pPr>
        <w:pStyle w:val="Codetext1"/>
        <w:rPr/>
      </w:pPr>
      <w:r>
        <w:rPr/>
        <w:t xml:space="preserve">            </w:t>
      </w:r>
      <w:r>
        <w:rPr/>
        <w:t>return console.error('error retrieving analyses', err);</w:t>
      </w:r>
    </w:p>
    <w:p>
      <w:pPr>
        <w:pStyle w:val="Codetext1"/>
        <w:rPr/>
      </w:pPr>
      <w:r>
        <w:rPr/>
        <w:t xml:space="preserve">         </w:t>
      </w:r>
      <w:r>
        <w:rPr/>
        <w:t>}</w:t>
      </w:r>
    </w:p>
    <w:p>
      <w:pPr>
        <w:pStyle w:val="Codetext1"/>
        <w:rPr/>
      </w:pPr>
      <w:r>
        <w:rPr/>
        <w:t xml:space="preserve">         </w:t>
      </w:r>
      <w:r>
        <w:rPr/>
        <w:t>// Success</w:t>
      </w:r>
    </w:p>
    <w:p>
      <w:pPr>
        <w:pStyle w:val="Codetext1"/>
        <w:rPr/>
      </w:pPr>
      <w:r>
        <w:rPr/>
        <w:t xml:space="preserve">         </w:t>
      </w:r>
      <w:r>
        <w:rPr/>
        <w:t>var months = ['January', 'February', 'March', 'April', 'May', 'June', 'July', 'August', 'September', 'October', 'November', 'December']</w:t>
      </w:r>
    </w:p>
    <w:p>
      <w:pPr>
        <w:pStyle w:val="Codetext1"/>
        <w:rPr/>
      </w:pPr>
      <w:r>
        <w:rPr/>
        <w:t xml:space="preserve">         </w:t>
      </w:r>
      <w:r>
        <w:rPr/>
        <w:t>console.log('\nYour existing analysis are:');</w:t>
      </w:r>
    </w:p>
    <w:p>
      <w:pPr>
        <w:pStyle w:val="Codetext1"/>
        <w:rPr/>
      </w:pPr>
      <w:r>
        <w:rPr/>
        <w:t xml:space="preserve">         </w:t>
      </w:r>
      <w:r>
        <w:rPr/>
        <w:t>console.log('OFA Month | OFA Year |   results\n----------+----------+-----------');</w:t>
      </w:r>
    </w:p>
    <w:p>
      <w:pPr>
        <w:pStyle w:val="Codetext1"/>
        <w:rPr/>
      </w:pPr>
      <w:r>
        <w:rPr/>
        <w:t xml:space="preserve">         </w:t>
      </w:r>
      <w:r>
        <w:rPr/>
        <w:t>for (i = 0; i &lt; result.rowCount; i++) {</w:t>
      </w:r>
    </w:p>
    <w:p>
      <w:pPr>
        <w:pStyle w:val="Codetext1"/>
        <w:rPr/>
      </w:pPr>
      <w:r>
        <w:rPr/>
        <w:t xml:space="preserve">            </w:t>
      </w:r>
      <w:r>
        <w:rPr/>
        <w:t>var pad_month = '';</w:t>
      </w:r>
    </w:p>
    <w:p>
      <w:pPr>
        <w:pStyle w:val="Codetext1"/>
        <w:rPr/>
      </w:pPr>
      <w:r>
        <w:rPr/>
        <w:t xml:space="preserve">            </w:t>
      </w:r>
      <w:r>
        <w:rPr/>
        <w:t>var pad_result = '';</w:t>
      </w:r>
    </w:p>
    <w:p>
      <w:pPr>
        <w:pStyle w:val="Codetext1"/>
        <w:rPr/>
      </w:pPr>
      <w:r>
        <w:rPr/>
        <w:t xml:space="preserve">            </w:t>
      </w:r>
      <w:r>
        <w:rPr/>
        <w:t>for (j = 0; j &lt; 9 - (months[result.rows[i].ofa_month - 1]).length; j++) pad_month+= ' ';</w:t>
      </w:r>
    </w:p>
    <w:p>
      <w:pPr>
        <w:pStyle w:val="Codetext1"/>
        <w:rPr/>
      </w:pPr>
      <w:r>
        <w:rPr/>
        <w:t xml:space="preserve">            </w:t>
      </w:r>
      <w:r>
        <w:rPr/>
        <w:t>for (j = 0; j &lt; 10 - (' ' + result.rows[i].result).length; j++) pad_result += ' ';</w:t>
      </w:r>
    </w:p>
    <w:p>
      <w:pPr>
        <w:pStyle w:val="Codetext1"/>
        <w:rPr/>
      </w:pPr>
      <w:r>
        <w:rPr/>
        <w:t xml:space="preserve">            </w:t>
      </w:r>
      <w:r>
        <w:rPr/>
        <w:t>console.log(months[result.rows[i].ofa_month - 1] + pad_month + ' |     ' + result.rows[i].ofa_year + ' | ' + pad_result + result.rows[i].result);</w:t>
      </w:r>
    </w:p>
    <w:p>
      <w:pPr>
        <w:pStyle w:val="Codetext1"/>
        <w:rPr/>
      </w:pPr>
      <w:r>
        <w:rPr/>
        <w:t xml:space="preserve">         </w:t>
      </w:r>
      <w:r>
        <w:rPr/>
        <w:t>}</w:t>
      </w:r>
    </w:p>
    <w:p>
      <w:pPr>
        <w:pStyle w:val="Codetext1"/>
        <w:rPr/>
      </w:pPr>
      <w:r>
        <w:rPr/>
        <w:t xml:space="preserve">         </w:t>
      </w:r>
      <w:r>
        <w:rPr/>
        <w:t>console.log('----------+----------+-----------');</w:t>
      </w:r>
    </w:p>
    <w:p>
      <w:pPr>
        <w:pStyle w:val="Codetext1"/>
        <w:rPr/>
      </w:pPr>
      <w:r>
        <w:rPr/>
        <w:t xml:space="preserve">         </w:t>
      </w:r>
      <w:r>
        <w:rPr/>
        <w:t>// Get the month and year of the analysis</w:t>
      </w:r>
    </w:p>
    <w:p>
      <w:pPr>
        <w:pStyle w:val="Codetext1"/>
        <w:rPr/>
      </w:pPr>
      <w:r>
        <w:rPr/>
        <w:t xml:space="preserve">         </w:t>
      </w:r>
      <w:r>
        <w:rPr/>
        <w:t>ask('Which month and year of analysis do you want to assign to these spreadsheets?\nType it in as numbers representing M-YYYY (e.g. 9-2013 or 11-2015) ', /\d{1,2}-\d{4}/, function(cancel, analysisMonth) {</w:t>
      </w:r>
    </w:p>
    <w:p>
      <w:pPr>
        <w:pStyle w:val="Codetext1"/>
        <w:rPr/>
      </w:pPr>
      <w:r>
        <w:rPr/>
        <w:t xml:space="preserve">            </w:t>
      </w:r>
      <w:r>
        <w:rPr/>
        <w:t>if (!cancel) {</w:t>
      </w:r>
    </w:p>
    <w:p>
      <w:pPr>
        <w:pStyle w:val="Codetext1"/>
        <w:rPr/>
      </w:pPr>
      <w:r>
        <w:rPr/>
        <w:t xml:space="preserve">               </w:t>
      </w:r>
      <w:r>
        <w:rPr/>
        <w:t>var d = new Date(), check = false, deleteOnly = false;</w:t>
      </w:r>
    </w:p>
    <w:p>
      <w:pPr>
        <w:pStyle w:val="Codetext1"/>
        <w:rPr/>
      </w:pPr>
      <w:r>
        <w:rPr/>
        <w:t xml:space="preserve">               </w:t>
      </w:r>
      <w:r>
        <w:rPr/>
        <w:t>var ofa = analysisMonth.split('-');</w:t>
      </w:r>
    </w:p>
    <w:p>
      <w:pPr>
        <w:pStyle w:val="Codetext1"/>
        <w:rPr/>
      </w:pPr>
      <w:r>
        <w:rPr/>
        <w:t xml:space="preserve">               </w:t>
      </w:r>
      <w:r>
        <w:rPr/>
        <w:t>// Force to current month and year if supplied values are out of range</w:t>
      </w:r>
    </w:p>
    <w:p>
      <w:pPr>
        <w:pStyle w:val="Codetext1"/>
        <w:rPr/>
      </w:pPr>
      <w:r>
        <w:rPr/>
        <w:t xml:space="preserve">               </w:t>
      </w:r>
      <w:r>
        <w:rPr/>
        <w:t>if (ofa[0] * 1 &gt; 12) ofa[0]= 12;</w:t>
      </w:r>
    </w:p>
    <w:p>
      <w:pPr>
        <w:pStyle w:val="Codetext1"/>
        <w:rPr/>
      </w:pPr>
      <w:r>
        <w:rPr/>
        <w:t xml:space="preserve">               </w:t>
      </w:r>
      <w:r>
        <w:rPr/>
        <w:t>if (ofa[0] * 1 &lt; 1) ofa[0] = 1;</w:t>
      </w:r>
    </w:p>
    <w:p>
      <w:pPr>
        <w:pStyle w:val="Codetext1"/>
        <w:rPr/>
      </w:pPr>
      <w:r>
        <w:rPr/>
        <w:t xml:space="preserve">               </w:t>
      </w:r>
      <w:r>
        <w:rPr/>
        <w:t>if (new Date(ofa[1], ofa[0]-1, 1) &gt; d || ofa[1] * 1 &lt; 1980 ) {</w:t>
      </w:r>
    </w:p>
    <w:p>
      <w:pPr>
        <w:pStyle w:val="Codetext1"/>
        <w:rPr/>
      </w:pPr>
      <w:r>
        <w:rPr/>
        <w:t xml:space="preserve">                  </w:t>
      </w:r>
      <w:r>
        <w:rPr/>
        <w:t>ofa[0] = d.getMonth() + 1;</w:t>
      </w:r>
    </w:p>
    <w:p>
      <w:pPr>
        <w:pStyle w:val="Codetext1"/>
        <w:rPr/>
      </w:pPr>
      <w:r>
        <w:rPr/>
        <w:t xml:space="preserve">                  </w:t>
      </w:r>
      <w:r>
        <w:rPr/>
        <w:t>ofa[1] = d.getFullYear();</w:t>
      </w:r>
    </w:p>
    <w:p>
      <w:pPr>
        <w:pStyle w:val="Codetext1"/>
        <w:rPr/>
      </w:pPr>
      <w:r>
        <w:rPr/>
        <w:t xml:space="preserve">                  </w:t>
      </w:r>
      <w:r>
        <w:rPr/>
        <w:t>console.log('Analysis reset to ' + ofa[0] + '-' + ofa[1] + '; it cannot be ahead of time or before 1980.');</w:t>
      </w:r>
    </w:p>
    <w:p>
      <w:pPr>
        <w:pStyle w:val="Codetext1"/>
        <w:rPr/>
      </w:pPr>
      <w:r>
        <w:rPr/>
        <w:t xml:space="preserve">               </w:t>
      </w:r>
      <w:r>
        <w:rPr/>
        <w:t>}</w:t>
      </w:r>
    </w:p>
    <w:p>
      <w:pPr>
        <w:pStyle w:val="Codetext1"/>
        <w:rPr/>
      </w:pPr>
      <w:r>
        <w:rPr/>
        <w:t xml:space="preserve">               </w:t>
      </w:r>
      <w:r>
        <w:rPr/>
        <w:t>for (i = 0; i &lt; result.rowCount; i++) {</w:t>
      </w:r>
    </w:p>
    <w:p>
      <w:pPr>
        <w:pStyle w:val="Codetext1"/>
        <w:rPr/>
      </w:pPr>
      <w:r>
        <w:rPr/>
        <w:t xml:space="preserve">                  </w:t>
      </w:r>
      <w:r>
        <w:rPr/>
        <w:t>if (ofa[0] == result.rows[i].ofa_month &amp;&amp; ofa[1] == result.rows[i].ofa_year) {</w:t>
      </w:r>
    </w:p>
    <w:p>
      <w:pPr>
        <w:pStyle w:val="Codetext1"/>
        <w:rPr/>
      </w:pPr>
      <w:r>
        <w:rPr/>
        <w:t xml:space="preserve">                     </w:t>
      </w:r>
      <w:r>
        <w:rPr/>
        <w:t>var check = true;</w:t>
      </w:r>
    </w:p>
    <w:p>
      <w:pPr>
        <w:pStyle w:val="Codetext1"/>
        <w:rPr/>
      </w:pPr>
      <w:r>
        <w:rPr/>
        <w:t xml:space="preserve">                     </w:t>
      </w:r>
      <w:r>
        <w:rPr/>
        <w:t>break;</w:t>
      </w:r>
    </w:p>
    <w:p>
      <w:pPr>
        <w:pStyle w:val="Codetext1"/>
        <w:rPr/>
      </w:pPr>
      <w:r>
        <w:rPr/>
        <w:t xml:space="preserve">                  </w:t>
      </w:r>
      <w:r>
        <w:rPr/>
        <w:t>}</w:t>
      </w:r>
    </w:p>
    <w:p>
      <w:pPr>
        <w:pStyle w:val="Codetext1"/>
        <w:rPr/>
      </w:pPr>
      <w:r>
        <w:rPr/>
        <w:t xml:space="preserve">               </w:t>
      </w:r>
      <w:r>
        <w:rPr/>
        <w:t>}</w:t>
      </w:r>
    </w:p>
    <w:p>
      <w:pPr>
        <w:pStyle w:val="Codetext1"/>
        <w:rPr/>
      </w:pPr>
      <w:r>
        <w:rPr/>
        <w:t xml:space="preserve">               </w:t>
      </w:r>
      <w:r>
        <w:rPr/>
        <w:t>if (check) {</w:t>
      </w:r>
    </w:p>
    <w:p>
      <w:pPr>
        <w:pStyle w:val="Codetext1"/>
        <w:rPr/>
      </w:pPr>
      <w:r>
        <w:rPr/>
        <w:t xml:space="preserve">                  </w:t>
      </w:r>
      <w:r>
        <w:rPr/>
        <w:t>ask('This analysis already exists. Delete only (yes - just delete / no - delete and\nreinsert data)?', /.+/, function(cancel, justDel) {</w:t>
      </w:r>
    </w:p>
    <w:p>
      <w:pPr>
        <w:pStyle w:val="Codetext1"/>
        <w:rPr/>
      </w:pPr>
      <w:r>
        <w:rPr/>
        <w:t xml:space="preserve">                     </w:t>
      </w:r>
      <w:r>
        <w:rPr/>
        <w:t>if (!cancel) {</w:t>
      </w:r>
    </w:p>
    <w:p>
      <w:pPr>
        <w:pStyle w:val="Codetext1"/>
        <w:rPr/>
      </w:pPr>
      <w:r>
        <w:rPr/>
        <w:t xml:space="preserve">                        </w:t>
      </w:r>
      <w:r>
        <w:rPr/>
        <w:t>if (justDel.toUpperCase() == 'Y' || justDel.toUpperCase() == 'YES') deleteOnly = true</w:t>
      </w:r>
    </w:p>
    <w:p>
      <w:pPr>
        <w:pStyle w:val="Codetext1"/>
        <w:rPr/>
      </w:pPr>
      <w:r>
        <w:rPr/>
        <w:t xml:space="preserve">                        </w:t>
      </w:r>
      <w:r>
        <w:rPr/>
        <w:t>ask('Are you REALLY sure you want to delete all your previous data for ' + months[ofa[0] - 1] + ' ' + ofa[1] + '\n(yes - proceed / no - quit before affecting anything)?', /.+/, function(cancel, confirm) {</w:t>
      </w:r>
    </w:p>
    <w:p>
      <w:pPr>
        <w:pStyle w:val="Codetext1"/>
        <w:rPr/>
      </w:pPr>
      <w:r>
        <w:rPr/>
        <w:t xml:space="preserve">                           </w:t>
      </w:r>
      <w:r>
        <w:rPr/>
        <w:t>if (!cancel) {</w:t>
      </w:r>
    </w:p>
    <w:p>
      <w:pPr>
        <w:pStyle w:val="Codetext1"/>
        <w:rPr/>
      </w:pPr>
      <w:r>
        <w:rPr/>
        <w:t xml:space="preserve">                              </w:t>
      </w:r>
      <w:r>
        <w:rPr/>
        <w:t>if (confirm.toUpperCase() == 'Y' || confirm.toUpperCase() == 'YES') {</w:t>
      </w:r>
    </w:p>
    <w:p>
      <w:pPr>
        <w:pStyle w:val="Codetext1"/>
        <w:rPr/>
      </w:pPr>
      <w:r>
        <w:rPr/>
        <w:t xml:space="preserve">                                 </w:t>
      </w:r>
      <w:r>
        <w:rPr/>
        <w:t>// Call the loadTable function</w:t>
      </w:r>
    </w:p>
    <w:p>
      <w:pPr>
        <w:pStyle w:val="Codetext1"/>
        <w:rPr/>
      </w:pPr>
      <w:r>
        <w:rPr/>
        <w:t xml:space="preserve">                                 </w:t>
      </w:r>
      <w:r>
        <w:rPr/>
        <w:t>loadTable(pgClient, ofa, deleteOnly);</w:t>
      </w:r>
    </w:p>
    <w:p>
      <w:pPr>
        <w:pStyle w:val="Codetext1"/>
        <w:rPr/>
      </w:pPr>
      <w:r>
        <w:rPr/>
        <w:t xml:space="preserve">                              </w:t>
      </w:r>
      <w:r>
        <w:rPr/>
        <w:t>} else {</w:t>
      </w:r>
    </w:p>
    <w:p>
      <w:pPr>
        <w:pStyle w:val="Codetext1"/>
        <w:rPr/>
      </w:pPr>
      <w:r>
        <w:rPr/>
        <w:t xml:space="preserve">                                 </w:t>
      </w:r>
      <w:r>
        <w:rPr/>
        <w:t>pgClient.end();</w:t>
      </w:r>
    </w:p>
    <w:p>
      <w:pPr>
        <w:pStyle w:val="Codetext1"/>
        <w:rPr/>
      </w:pPr>
      <w:r>
        <w:rPr/>
        <w:t xml:space="preserve">                                 </w:t>
      </w:r>
      <w:r>
        <w:rPr/>
        <w:t>process.exit();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 else {</w:t>
      </w:r>
    </w:p>
    <w:p>
      <w:pPr>
        <w:pStyle w:val="Codetext1"/>
        <w:rPr/>
      </w:pPr>
      <w:r>
        <w:rPr/>
        <w:t xml:space="preserve">                  </w:t>
      </w:r>
      <w:r>
        <w:rPr/>
        <w:t>loadTable(pgClient, ofa, false);</w:t>
      </w:r>
    </w:p>
    <w:p>
      <w:pPr>
        <w:pStyle w:val="Codetext1"/>
        <w:rPr/>
      </w:pPr>
      <w:r>
        <w:rPr/>
        <w:t xml:space="preserve">               </w:t>
      </w:r>
      <w:r>
        <w:rPr/>
        <w: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w:t>
      </w:r>
    </w:p>
    <w:p>
      <w:pPr>
        <w:pStyle w:val="Codetext1"/>
        <w:rPr/>
      </w:pPr>
      <w:r>
        <w:rPr/>
        <w:t>}</w:t>
      </w:r>
    </w:p>
    <w:p>
      <w:pPr>
        <w:pStyle w:val="Codetext1"/>
        <w:rPr/>
      </w:pPr>
      <w:r>
        <w:rPr/>
      </w:r>
    </w:p>
    <w:p>
      <w:pPr>
        <w:pStyle w:val="Codetext1"/>
        <w:rPr/>
      </w:pPr>
      <w:r>
        <w:rPr/>
      </w:r>
    </w:p>
    <w:p>
      <w:pPr>
        <w:pStyle w:val="Codetext1"/>
        <w:rPr/>
      </w:pPr>
      <w:r>
        <w:rPr/>
        <w:t>/*</w:t>
      </w:r>
    </w:p>
    <w:p>
      <w:pPr>
        <w:pStyle w:val="Codetext1"/>
        <w:rPr/>
      </w:pPr>
      <w:r>
        <w:rPr/>
        <w:t xml:space="preserve"> </w:t>
      </w:r>
      <w:r>
        <w:rPr/>
        <w:t>* Deletes previous record for the same analysis date and uploads the current analysis results</w:t>
      </w:r>
    </w:p>
    <w:p>
      <w:pPr>
        <w:pStyle w:val="Codetext1"/>
        <w:rPr/>
      </w:pPr>
      <w:r>
        <w:rPr/>
        <w:t xml:space="preserve"> </w:t>
      </w:r>
      <w:r>
        <w:rPr/>
        <w:t>* collected from the spreadsheets.</w:t>
      </w:r>
    </w:p>
    <w:p>
      <w:pPr>
        <w:pStyle w:val="Codetext1"/>
        <w:rPr/>
      </w:pPr>
      <w:r>
        <w:rPr/>
        <w:t xml:space="preserve"> </w:t>
      </w:r>
      <w:r>
        <w:rPr/>
        <w:t>*</w:t>
      </w:r>
    </w:p>
    <w:p>
      <w:pPr>
        <w:pStyle w:val="Codetext1"/>
        <w:rPr/>
      </w:pPr>
      <w:r>
        <w:rPr/>
        <w:t xml:space="preserve"> </w:t>
      </w:r>
      <w:r>
        <w:rPr/>
        <w:t>* @param pgClient {Object}. Required. Postgres client connection object must be passed.</w:t>
      </w:r>
    </w:p>
    <w:p>
      <w:pPr>
        <w:pStyle w:val="Codetext1"/>
        <w:rPr/>
      </w:pPr>
      <w:r>
        <w:rPr/>
        <w:t xml:space="preserve"> </w:t>
      </w:r>
      <w:r>
        <w:rPr/>
        <w:t>* @param ofa {Array} Required. Two elements with numbers representing month ofa[0] ('1' = January)</w:t>
      </w:r>
    </w:p>
    <w:p>
      <w:pPr>
        <w:pStyle w:val="Codetext1"/>
        <w:rPr/>
      </w:pPr>
      <w:r>
        <w:rPr/>
        <w:t xml:space="preserve"> </w:t>
      </w:r>
      <w:r>
        <w:rPr/>
        <w:t>* and year ofa[1].</w:t>
      </w:r>
    </w:p>
    <w:p>
      <w:pPr>
        <w:pStyle w:val="Codetext1"/>
        <w:rPr/>
      </w:pPr>
      <w:r>
        <w:rPr/>
        <w:t xml:space="preserve"> </w:t>
      </w:r>
      <w:r>
        <w:rPr/>
        <w:t>* @param deleteOnly {Boolean}. Optional. TRUE when data for analysis are deleted but not reinserted.</w:t>
      </w:r>
    </w:p>
    <w:p>
      <w:pPr>
        <w:pStyle w:val="Codetext1"/>
        <w:rPr/>
      </w:pPr>
      <w:r>
        <w:rPr/>
        <w:t xml:space="preserve"> </w:t>
      </w:r>
      <w:r>
        <w:rPr/>
        <w:t>* Default FALSE.</w:t>
      </w:r>
    </w:p>
    <w:p>
      <w:pPr>
        <w:pStyle w:val="Codetext1"/>
        <w:rPr/>
      </w:pPr>
      <w:r>
        <w:rPr/>
        <w:t xml:space="preserve"> </w:t>
      </w:r>
      <w:r>
        <w:rPr/>
        <w:t>*</w:t>
      </w:r>
    </w:p>
    <w:p>
      <w:pPr>
        <w:pStyle w:val="Codetext1"/>
        <w:rPr/>
      </w:pPr>
      <w:r>
        <w:rPr/>
        <w:t xml:space="preserve"> </w:t>
      </w:r>
      <w:r>
        <w:rPr/>
        <w:t>*/</w:t>
      </w:r>
    </w:p>
    <w:p>
      <w:pPr>
        <w:pStyle w:val="Codetext1"/>
        <w:rPr/>
      </w:pPr>
      <w:r>
        <w:rPr/>
        <w:t>function loadTable(pgClient, ofa, deleteOnly) {</w:t>
      </w:r>
    </w:p>
    <w:p>
      <w:pPr>
        <w:pStyle w:val="Codetext1"/>
        <w:rPr/>
      </w:pPr>
      <w:r>
        <w:rPr/>
        <w:t xml:space="preserve">   </w:t>
      </w:r>
      <w:r>
        <w:rPr/>
        <w:t>// Query to first delete existing data in zaf.tbl_ofa_analysis for the desired month and year</w:t>
      </w:r>
    </w:p>
    <w:p>
      <w:pPr>
        <w:pStyle w:val="Codetext1"/>
        <w:rPr/>
      </w:pPr>
      <w:r>
        <w:rPr/>
        <w:t xml:space="preserve">   </w:t>
      </w:r>
      <w:r>
        <w:rPr/>
        <w:t>pgClient.query('DELETE FROM zaf.tbl_ofa_analysis WHERE ofa_year = ' + ofa[1] + ' AND ofa_month = ' + ofa[0] + ';', function(err, result) {</w:t>
      </w:r>
    </w:p>
    <w:p>
      <w:pPr>
        <w:pStyle w:val="Codetext1"/>
        <w:rPr/>
      </w:pPr>
      <w:r>
        <w:rPr/>
        <w:t xml:space="preserve">      </w:t>
      </w:r>
      <w:r>
        <w:rPr/>
        <w:t>if(err) {</w:t>
      </w:r>
    </w:p>
    <w:p>
      <w:pPr>
        <w:pStyle w:val="Codetext1"/>
        <w:rPr/>
      </w:pPr>
      <w:r>
        <w:rPr/>
        <w:t xml:space="preserve">         </w:t>
      </w:r>
      <w:r>
        <w:rPr/>
        <w:t>return console.error('error running DELETE query', err);</w:t>
      </w:r>
    </w:p>
    <w:p>
      <w:pPr>
        <w:pStyle w:val="Codetext1"/>
        <w:rPr/>
      </w:pPr>
      <w:r>
        <w:rPr/>
        <w:t xml:space="preserve">      </w:t>
      </w:r>
      <w:r>
        <w:rPr/>
        <w:t>}</w:t>
      </w:r>
    </w:p>
    <w:p>
      <w:pPr>
        <w:pStyle w:val="Codetext1"/>
        <w:rPr/>
      </w:pPr>
      <w:r>
        <w:rPr/>
        <w:t xml:space="preserve">      </w:t>
      </w:r>
      <w:r>
        <w:rPr/>
        <w:t>// Success. Output is something like DELETE: 1168 rows affected</w:t>
      </w:r>
    </w:p>
    <w:p>
      <w:pPr>
        <w:pStyle w:val="Codetext1"/>
        <w:rPr/>
      </w:pPr>
      <w:r>
        <w:rPr/>
        <w:t xml:space="preserve">      </w:t>
      </w:r>
      <w:r>
        <w:rPr/>
        <w:t>console.log(result.command + ': ' + result.rowCount + ' rows affected');</w:t>
      </w:r>
    </w:p>
    <w:p>
      <w:pPr>
        <w:pStyle w:val="Codetext1"/>
        <w:rPr/>
      </w:pPr>
      <w:r>
        <w:rPr/>
        <w:t xml:space="preserve">      </w:t>
      </w:r>
      <w:r>
        <w:rPr/>
        <w:t>// Query to insert the new data using the SQL string above</w:t>
      </w:r>
    </w:p>
    <w:p>
      <w:pPr>
        <w:pStyle w:val="Codetext1"/>
        <w:rPr/>
      </w:pPr>
      <w:r>
        <w:rPr/>
        <w:t xml:space="preserve">      </w:t>
      </w:r>
      <w:r>
        <w:rPr/>
        <w:t>if (!deleteOnly) {</w:t>
      </w:r>
    </w:p>
    <w:p>
      <w:pPr>
        <w:pStyle w:val="Codetext1"/>
        <w:rPr/>
      </w:pPr>
      <w:r>
        <w:rPr/>
        <w:t xml:space="preserve">         </w:t>
      </w:r>
      <w:r>
        <w:rPr/>
        <w:t>// Create the INSERT SQL String</w:t>
      </w:r>
    </w:p>
    <w:p>
      <w:pPr>
        <w:pStyle w:val="Codetext1"/>
        <w:rPr/>
      </w:pPr>
      <w:r>
        <w:rPr/>
        <w:t xml:space="preserve">         </w:t>
      </w:r>
      <w:r>
        <w:rPr/>
        <w:t>var sqlString = 'INSERT INTO zaf.tbl_ofa_analysis (ofa_year, ofa_month, lz_code, wg_code, ' + 'lz_affected, wg_affected, threshold, deficit) VALUES \n';</w:t>
      </w:r>
    </w:p>
    <w:p>
      <w:pPr>
        <w:pStyle w:val="Codetext1"/>
        <w:rPr/>
      </w:pPr>
      <w:r>
        <w:rPr/>
        <w:t xml:space="preserve">         </w:t>
      </w:r>
      <w:r>
        <w:rPr/>
        <w:t>// Read the config files containing info on analysis spreadsheets and deficits.</w:t>
      </w:r>
    </w:p>
    <w:p>
      <w:pPr>
        <w:pStyle w:val="Codetext1"/>
        <w:rPr/>
      </w:pPr>
      <w:r>
        <w:rPr/>
        <w:t xml:space="preserve">         </w:t>
      </w:r>
      <w:r>
        <w:rPr/>
        <w:t>// Read the config file for the spreadsheet structure</w:t>
      </w:r>
    </w:p>
    <w:p>
      <w:pPr>
        <w:pStyle w:val="Codetext1"/>
        <w:rPr/>
      </w:pPr>
      <w:r>
        <w:rPr/>
        <w:t xml:space="preserve">         </w:t>
      </w:r>
      <w:r>
        <w:rPr/>
        <w:t>fs.readFile("./config_spreadsheets.json", function(err, sSheetData) {</w:t>
      </w:r>
    </w:p>
    <w:p>
      <w:pPr>
        <w:pStyle w:val="Codetext1"/>
        <w:rPr/>
      </w:pPr>
      <w:r>
        <w:rPr/>
        <w:t xml:space="preserve">            </w:t>
      </w:r>
      <w:r>
        <w:rPr/>
        <w:t>if (err) {</w:t>
      </w:r>
    </w:p>
    <w:p>
      <w:pPr>
        <w:pStyle w:val="Codetext1"/>
        <w:rPr/>
      </w:pPr>
      <w:r>
        <w:rPr/>
        <w:t xml:space="preserve">                  </w:t>
      </w:r>
      <w:r>
        <w:rPr/>
        <w:t>console.log("LZ and spreadsheet config file missing or corrupt.");</w:t>
      </w:r>
    </w:p>
    <w:p>
      <w:pPr>
        <w:pStyle w:val="Codetext1"/>
        <w:rPr/>
      </w:pPr>
      <w:r>
        <w:rPr/>
        <w:t xml:space="preserve">                  </w:t>
      </w:r>
      <w:r>
        <w:rPr/>
        <w:t>return;</w:t>
      </w:r>
    </w:p>
    <w:p>
      <w:pPr>
        <w:pStyle w:val="Codetext1"/>
        <w:rPr/>
      </w:pPr>
      <w:r>
        <w:rPr/>
        <w:t xml:space="preserve">            </w:t>
      </w:r>
      <w:r>
        <w:rPr/>
        <w:t>}</w:t>
      </w:r>
    </w:p>
    <w:p>
      <w:pPr>
        <w:pStyle w:val="Codetext1"/>
        <w:rPr/>
      </w:pPr>
      <w:r>
        <w:rPr/>
        <w:t xml:space="preserve">            </w:t>
      </w:r>
      <w:r>
        <w:rPr/>
        <w:t>// Success. Read the config file for thresholds</w:t>
      </w:r>
    </w:p>
    <w:p>
      <w:pPr>
        <w:pStyle w:val="Codetext1"/>
        <w:rPr/>
      </w:pPr>
      <w:r>
        <w:rPr/>
        <w:t xml:space="preserve">            </w:t>
      </w:r>
      <w:r>
        <w:rPr/>
        <w:t>fs.readFile("./config_deficits.json", function(err, deficitsData) {</w:t>
      </w:r>
    </w:p>
    <w:p>
      <w:pPr>
        <w:pStyle w:val="Codetext1"/>
        <w:rPr/>
      </w:pPr>
      <w:r>
        <w:rPr/>
        <w:t xml:space="preserve">               </w:t>
      </w:r>
      <w:r>
        <w:rPr/>
        <w:t>if (err) {</w:t>
      </w:r>
    </w:p>
    <w:p>
      <w:pPr>
        <w:pStyle w:val="Codetext1"/>
        <w:rPr/>
      </w:pPr>
      <w:r>
        <w:rPr/>
        <w:t xml:space="preserve">                  </w:t>
      </w:r>
      <w:r>
        <w:rPr/>
        <w:t>console.log("Deficits config file missing or corrupt.");</w:t>
      </w:r>
    </w:p>
    <w:p>
      <w:pPr>
        <w:pStyle w:val="Codetext1"/>
        <w:rPr/>
      </w:pPr>
      <w:r>
        <w:rPr/>
        <w:t xml:space="preserve">                  </w:t>
      </w:r>
      <w:r>
        <w:rPr/>
        <w:t>return</w:t>
      </w:r>
    </w:p>
    <w:p>
      <w:pPr>
        <w:pStyle w:val="Codetext1"/>
        <w:rPr/>
      </w:pPr>
      <w:r>
        <w:rPr/>
        <w:t xml:space="preserve">               </w:t>
      </w:r>
      <w:r>
        <w:rPr/>
        <w:t>}</w:t>
      </w:r>
    </w:p>
    <w:p>
      <w:pPr>
        <w:pStyle w:val="Codetext1"/>
        <w:rPr/>
      </w:pPr>
      <w:r>
        <w:rPr/>
        <w:t xml:space="preserve">               </w:t>
      </w:r>
      <w:r>
        <w:rPr/>
        <w:t>// Success. Parse the files and pass (sic!) them on to the readSpreadSheets function</w:t>
      </w:r>
    </w:p>
    <w:p>
      <w:pPr>
        <w:pStyle w:val="Codetext1"/>
        <w:rPr/>
      </w:pPr>
      <w:r>
        <w:rPr/>
        <w:t xml:space="preserve">               </w:t>
      </w:r>
      <w:r>
        <w:rPr/>
        <w:t>sqlString = readSpreadSheets(sqlString, JSON.parse(sSheetData.toString()), JSON.parse(deficitsData.toString()), ofa);</w:t>
      </w:r>
    </w:p>
    <w:p>
      <w:pPr>
        <w:pStyle w:val="Codetext1"/>
        <w:rPr/>
      </w:pPr>
      <w:r>
        <w:rPr/>
        <w:t xml:space="preserve">               </w:t>
      </w:r>
      <w:r>
        <w:rPr/>
        <w:t>pgClient.query(sqlString, function(err, result) {</w:t>
      </w:r>
    </w:p>
    <w:p>
      <w:pPr>
        <w:pStyle w:val="Codetext1"/>
        <w:rPr/>
      </w:pPr>
      <w:r>
        <w:rPr/>
        <w:t xml:space="preserve">                  </w:t>
      </w:r>
      <w:r>
        <w:rPr/>
        <w:t>if(err) {</w:t>
      </w:r>
    </w:p>
    <w:p>
      <w:pPr>
        <w:pStyle w:val="Codetext1"/>
        <w:rPr/>
      </w:pPr>
      <w:r>
        <w:rPr/>
        <w:t xml:space="preserve">                     </w:t>
      </w:r>
      <w:r>
        <w:rPr/>
        <w:t>return console.error('error running INSERT query', err);</w:t>
      </w:r>
    </w:p>
    <w:p>
      <w:pPr>
        <w:pStyle w:val="Codetext1"/>
        <w:rPr/>
      </w:pPr>
      <w:r>
        <w:rPr/>
        <w:t xml:space="preserve">                  </w:t>
      </w:r>
      <w:r>
        <w:rPr/>
        <w:t>}</w:t>
      </w:r>
    </w:p>
    <w:p>
      <w:pPr>
        <w:pStyle w:val="Codetext1"/>
        <w:rPr/>
      </w:pPr>
      <w:r>
        <w:rPr/>
        <w:t xml:space="preserve">                  </w:t>
      </w:r>
      <w:r>
        <w:rPr/>
        <w:t>// Success. Output is something like INSERT: 1168 rows affected</w:t>
      </w:r>
    </w:p>
    <w:p>
      <w:pPr>
        <w:pStyle w:val="Codetext1"/>
        <w:rPr/>
      </w:pPr>
      <w:r>
        <w:rPr/>
        <w:t xml:space="preserve">                  </w:t>
      </w:r>
      <w:r>
        <w:rPr/>
        <w:t>console.log(result.command + ': ' + result.rowCount + ' rows affected');</w:t>
      </w:r>
    </w:p>
    <w:p>
      <w:pPr>
        <w:pStyle w:val="Codetext1"/>
        <w:rPr/>
      </w:pPr>
      <w:r>
        <w:rPr/>
        <w:t xml:space="preserve">                  </w:t>
      </w:r>
      <w:r>
        <w:rPr/>
        <w:t>getDbTime(pgClient);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 else {</w:t>
      </w:r>
    </w:p>
    <w:p>
      <w:pPr>
        <w:pStyle w:val="Codetext1"/>
        <w:rPr/>
      </w:pPr>
      <w:r>
        <w:rPr/>
        <w:t xml:space="preserve">         </w:t>
      </w:r>
      <w:r>
        <w:rPr/>
        <w:t>getDbTime(pgClient);</w:t>
      </w:r>
    </w:p>
    <w:p>
      <w:pPr>
        <w:pStyle w:val="Codetext1"/>
        <w:rPr/>
      </w:pPr>
      <w:r>
        <w:rPr/>
        <w:t xml:space="preserve">      </w:t>
      </w:r>
      <w:r>
        <w:rPr/>
        <w:t>}</w:t>
      </w:r>
    </w:p>
    <w:p>
      <w:pPr>
        <w:pStyle w:val="Codetext1"/>
        <w:rPr/>
      </w:pPr>
      <w:r>
        <w:rPr/>
        <w:t xml:space="preserve">   </w:t>
      </w:r>
      <w:r>
        <w:rPr/>
        <w:t>});</w:t>
      </w:r>
    </w:p>
    <w:p>
      <w:pPr>
        <w:pStyle w:val="Codetext1"/>
        <w:rPr/>
      </w:pPr>
      <w:r>
        <w:rPr/>
        <w:t>}</w:t>
      </w:r>
    </w:p>
    <w:p>
      <w:pPr>
        <w:pStyle w:val="Codetext1"/>
        <w:rPr/>
      </w:pPr>
      <w:r>
        <w:rPr/>
      </w:r>
    </w:p>
    <w:p>
      <w:pPr>
        <w:pStyle w:val="Codetext1"/>
        <w:rPr/>
      </w:pPr>
      <w:r>
        <w:rPr/>
      </w:r>
    </w:p>
    <w:p>
      <w:pPr>
        <w:pStyle w:val="Codetext1"/>
        <w:rPr/>
      </w:pPr>
      <w:r>
        <w:rPr/>
        <w:t>/*</w:t>
      </w:r>
    </w:p>
    <w:p>
      <w:pPr>
        <w:pStyle w:val="Codetext1"/>
        <w:rPr/>
      </w:pPr>
      <w:r>
        <w:rPr/>
        <w:t xml:space="preserve"> </w:t>
      </w:r>
      <w:r>
        <w:rPr/>
        <w:t>* Read all the spreadsheet values and load them into an object, as well as creating an SQL INSERT</w:t>
      </w:r>
    </w:p>
    <w:p>
      <w:pPr>
        <w:pStyle w:val="Codetext1"/>
        <w:rPr/>
      </w:pPr>
      <w:r>
        <w:rPr/>
        <w:t xml:space="preserve"> </w:t>
      </w:r>
      <w:r>
        <w:rPr/>
        <w:t>* values query string for loading the spreadsheet outputs into a Postgres table.</w:t>
      </w:r>
    </w:p>
    <w:p>
      <w:pPr>
        <w:pStyle w:val="Codetext1"/>
        <w:rPr/>
      </w:pPr>
      <w:r>
        <w:rPr/>
        <w:t xml:space="preserve"> </w:t>
      </w:r>
      <w:r>
        <w:rPr/>
        <w:t>*</w:t>
      </w:r>
    </w:p>
    <w:p>
      <w:pPr>
        <w:pStyle w:val="Codetext1"/>
        <w:rPr/>
      </w:pPr>
      <w:r>
        <w:rPr/>
        <w:t xml:space="preserve"> </w:t>
      </w:r>
      <w:r>
        <w:rPr/>
        <w:t>* @param sqlString {string} Required. First part of SQL string to which the results from the</w:t>
      </w:r>
    </w:p>
    <w:p>
      <w:pPr>
        <w:pStyle w:val="Codetext1"/>
        <w:rPr/>
      </w:pPr>
      <w:r>
        <w:rPr/>
        <w:t xml:space="preserve"> </w:t>
      </w:r>
      <w:r>
        <w:rPr/>
        <w:t>* spreadsheet reads are appended in correct syntax and returned.</w:t>
      </w:r>
    </w:p>
    <w:p>
      <w:pPr>
        <w:pStyle w:val="Codetext1"/>
        <w:rPr/>
      </w:pPr>
      <w:r>
        <w:rPr/>
        <w:t xml:space="preserve"> </w:t>
      </w:r>
      <w:r>
        <w:rPr/>
        <w:t>* @param ofa {Array} Required. Two elements with numbers representing month ofa[0] ('1' = January)</w:t>
      </w:r>
    </w:p>
    <w:p>
      <w:pPr>
        <w:pStyle w:val="Codetext1"/>
        <w:rPr/>
      </w:pPr>
      <w:r>
        <w:rPr/>
        <w:t xml:space="preserve"> </w:t>
      </w:r>
      <w:r>
        <w:rPr/>
        <w:t>* and year ofa[1].</w:t>
      </w:r>
    </w:p>
    <w:p>
      <w:pPr>
        <w:pStyle w:val="Codetext1"/>
        <w:rPr/>
      </w:pPr>
      <w:r>
        <w:rPr/>
        <w:t xml:space="preserve"> </w:t>
      </w:r>
      <w:r>
        <w:rPr/>
        <w:t>*</w:t>
      </w:r>
    </w:p>
    <w:p>
      <w:pPr>
        <w:pStyle w:val="Codetext1"/>
        <w:rPr/>
      </w:pPr>
      <w:r>
        <w:rPr/>
        <w:t xml:space="preserve"> </w:t>
      </w:r>
      <w:r>
        <w:rPr/>
        <w:t>*/</w:t>
      </w:r>
    </w:p>
    <w:p>
      <w:pPr>
        <w:pStyle w:val="Codetext1"/>
        <w:rPr/>
      </w:pPr>
      <w:r>
        <w:rPr/>
        <w:t>function readSpreadSheets(sqlString, lzAbbrevs, deficits, ofa) {</w:t>
      </w:r>
    </w:p>
    <w:p>
      <w:pPr>
        <w:pStyle w:val="Codetext1"/>
        <w:rPr/>
      </w:pPr>
      <w:r>
        <w:rPr/>
        <w:t xml:space="preserve">   </w:t>
      </w:r>
      <w:r>
        <w:rPr/>
        <w:t>console.log('Reading spreadsheets...');</w:t>
      </w:r>
    </w:p>
    <w:p>
      <w:pPr>
        <w:pStyle w:val="Codetext1"/>
        <w:rPr/>
      </w:pPr>
      <w:r>
        <w:rPr/>
        <w:t xml:space="preserve">         </w:t>
      </w:r>
      <w:r>
        <w:rPr/>
        <w:t>// Object with the LZ affectedness groupings.</w:t>
      </w:r>
    </w:p>
    <w:p>
      <w:pPr>
        <w:pStyle w:val="Codetext1"/>
        <w:rPr/>
      </w:pPr>
      <w:r>
        <w:rPr/>
        <w:t xml:space="preserve">         </w:t>
      </w:r>
      <w:r>
        <w:rPr/>
        <w:t>var lzAffected = {</w:t>
      </w:r>
    </w:p>
    <w:p>
      <w:pPr>
        <w:pStyle w:val="Codetext1"/>
        <w:rPr/>
      </w:pPr>
      <w:r>
        <w:rPr/>
        <w:t xml:space="preserve">            </w:t>
      </w:r>
      <w:r>
        <w:rPr/>
        <w:t>normal : {</w:t>
      </w:r>
    </w:p>
    <w:p>
      <w:pPr>
        <w:pStyle w:val="Codetext1"/>
        <w:rPr/>
      </w:pPr>
      <w:r>
        <w:rPr/>
        <w:t xml:space="preserve">               </w:t>
      </w:r>
      <w:r>
        <w:rPr/>
        <w:t>code : 0,</w:t>
      </w:r>
    </w:p>
    <w:p>
      <w:pPr>
        <w:pStyle w:val="Codetext1"/>
        <w:rPr/>
      </w:pPr>
      <w:r>
        <w:rPr/>
        <w:t xml:space="preserve">               </w:t>
      </w:r>
      <w:r>
        <w:rPr/>
        <w:t>ext : "_0"</w:t>
      </w:r>
    </w:p>
    <w:p>
      <w:pPr>
        <w:pStyle w:val="Codetext1"/>
        <w:rPr/>
      </w:pPr>
      <w:r>
        <w:rPr/>
        <w:t xml:space="preserve">            </w:t>
      </w:r>
      <w:r>
        <w:rPr/>
        <w:t>},</w:t>
      </w:r>
    </w:p>
    <w:p>
      <w:pPr>
        <w:pStyle w:val="Codetext1"/>
        <w:rPr/>
      </w:pPr>
      <w:r>
        <w:rPr/>
        <w:t xml:space="preserve">            </w:t>
      </w:r>
      <w:r>
        <w:rPr/>
        <w:t>drought : {</w:t>
      </w:r>
    </w:p>
    <w:p>
      <w:pPr>
        <w:pStyle w:val="Codetext1"/>
        <w:rPr/>
      </w:pPr>
      <w:r>
        <w:rPr/>
        <w:t xml:space="preserve">               </w:t>
      </w:r>
      <w:r>
        <w:rPr/>
        <w:t>code: 1,</w:t>
      </w:r>
    </w:p>
    <w:p>
      <w:pPr>
        <w:pStyle w:val="Codetext1"/>
        <w:rPr/>
      </w:pPr>
      <w:r>
        <w:rPr/>
        <w:t xml:space="preserve">               </w:t>
      </w:r>
      <w:r>
        <w:rPr/>
        <w:t>ext : "_1"</w:t>
      </w:r>
    </w:p>
    <w:p>
      <w:pPr>
        <w:pStyle w:val="Codetext1"/>
        <w:rPr/>
      </w:pPr>
      <w:r>
        <w:rPr/>
        <w:t xml:space="preserve">            </w:t>
      </w:r>
      <w:r>
        <w:rPr/>
        <w:t>}</w:t>
      </w:r>
    </w:p>
    <w:p>
      <w:pPr>
        <w:pStyle w:val="Codetext1"/>
        <w:rPr/>
      </w:pPr>
      <w:r>
        <w:rPr/>
        <w:t xml:space="preserve">         </w:t>
      </w:r>
      <w:r>
        <w:rPr/>
        <w:t>};</w:t>
      </w:r>
    </w:p>
    <w:p>
      <w:pPr>
        <w:pStyle w:val="Codetext1"/>
        <w:rPr/>
      </w:pPr>
      <w:r>
        <w:rPr/>
        <w:t xml:space="preserve">      </w:t>
      </w:r>
      <w:r>
        <w:rPr/>
        <w:t>// Object with the wealth group affectedness groupings.</w:t>
      </w:r>
    </w:p>
    <w:p>
      <w:pPr>
        <w:pStyle w:val="Codetext1"/>
        <w:rPr/>
      </w:pPr>
      <w:r>
        <w:rPr/>
        <w:t xml:space="preserve">      </w:t>
      </w:r>
      <w:r>
        <w:rPr/>
        <w:t>var wgAffected = {</w:t>
      </w:r>
    </w:p>
    <w:p>
      <w:pPr>
        <w:pStyle w:val="Codetext1"/>
        <w:rPr/>
      </w:pPr>
      <w:r>
        <w:rPr/>
        <w:t xml:space="preserve">         </w:t>
      </w:r>
      <w:r>
        <w:rPr/>
        <w:t>grants : "",</w:t>
      </w:r>
    </w:p>
    <w:p>
      <w:pPr>
        <w:pStyle w:val="Codetext1"/>
        <w:rPr/>
      </w:pPr>
      <w:r>
        <w:rPr/>
        <w:t xml:space="preserve">         </w:t>
      </w:r>
      <w:r>
        <w:rPr/>
        <w:t>noGrants : "_nogrants"</w:t>
      </w:r>
    </w:p>
    <w:p>
      <w:pPr>
        <w:pStyle w:val="Codetext1"/>
        <w:rPr/>
      </w:pPr>
      <w:r>
        <w:rPr/>
        <w:t xml:space="preserve">      </w:t>
      </w:r>
      <w:r>
        <w:rPr/>
        <w:t>}</w:t>
      </w:r>
    </w:p>
    <w:p>
      <w:pPr>
        <w:pStyle w:val="Codetext1"/>
        <w:rPr/>
      </w:pPr>
      <w:r>
        <w:rPr/>
      </w:r>
    </w:p>
    <w:p>
      <w:pPr>
        <w:pStyle w:val="Codetext1"/>
        <w:rPr/>
      </w:pPr>
      <w:r>
        <w:rPr/>
        <w:t xml:space="preserve">      </w:t>
      </w:r>
      <w:r>
        <w:rPr/>
        <w:t>// Variable for storing outcomes</w:t>
      </w:r>
    </w:p>
    <w:p>
      <w:pPr>
        <w:pStyle w:val="Codetext1"/>
        <w:rPr/>
      </w:pPr>
      <w:r>
        <w:rPr/>
        <w:t xml:space="preserve">      </w:t>
      </w:r>
      <w:r>
        <w:rPr/>
        <w:t>var outcome = {};</w:t>
      </w:r>
    </w:p>
    <w:p>
      <w:pPr>
        <w:pStyle w:val="Codetext1"/>
        <w:rPr/>
      </w:pPr>
      <w:r>
        <w:rPr/>
        <w:t xml:space="preserve">      </w:t>
      </w:r>
      <w:r>
        <w:rPr/>
        <w:t>//'name' is the LZ abbrev name in the spreadsheet file name, 'code' is the LZ code (for the DB table), 'wgs' array contains objects with worksheet numbers (in the spreadsheet) and WG IDs from tbl_wgs in each LZ analysis.</w:t>
      </w:r>
    </w:p>
    <w:p>
      <w:pPr>
        <w:pStyle w:val="Codetext1"/>
        <w:rPr/>
      </w:pPr>
      <w:r>
        <w:rPr/>
        <w:t xml:space="preserve">      </w:t>
      </w:r>
      <w:r>
        <w:rPr/>
        <w:t>for (var i = 0; i &lt; lzAbbrevs.length; i++) {</w:t>
      </w:r>
    </w:p>
    <w:p>
      <w:pPr>
        <w:pStyle w:val="Codetext1"/>
        <w:rPr/>
      </w:pPr>
      <w:r>
        <w:rPr/>
        <w:t xml:space="preserve">         </w:t>
      </w:r>
      <w:r>
        <w:rPr/>
        <w:t>for (var subLz in lzAffected) {</w:t>
      </w:r>
    </w:p>
    <w:p>
      <w:pPr>
        <w:pStyle w:val="Codetext1"/>
        <w:rPr/>
      </w:pPr>
      <w:r>
        <w:rPr/>
        <w:t xml:space="preserve">            </w:t>
      </w:r>
      <w:r>
        <w:rPr/>
        <w:t>for (var subWG in wgAffected) {</w:t>
      </w:r>
    </w:p>
    <w:p>
      <w:pPr>
        <w:pStyle w:val="Codetext1"/>
        <w:rPr/>
      </w:pPr>
      <w:r>
        <w:rPr/>
        <w:t xml:space="preserve">               </w:t>
      </w:r>
      <w:r>
        <w:rPr/>
        <w:t>// Get the workbook</w:t>
      </w:r>
    </w:p>
    <w:p>
      <w:pPr>
        <w:pStyle w:val="Codetext1"/>
        <w:rPr/>
      </w:pPr>
      <w:r>
        <w:rPr/>
        <w:t xml:space="preserve">               </w:t>
      </w:r>
      <w:r>
        <w:rPr/>
        <w:t>var workbook = XLSX.readFile('./spreadsheets/' + lzAbbrevs[i].name + lzAffected[subLz].ext + wgAffected[subWG] + '.xlsx');</w:t>
      </w:r>
    </w:p>
    <w:p>
      <w:pPr>
        <w:pStyle w:val="Codetext1"/>
        <w:rPr/>
      </w:pPr>
      <w:r>
        <w:rPr/>
        <w:t xml:space="preserve">               </w:t>
      </w:r>
      <w:r>
        <w:rPr/>
        <w:t>process.stdout.write('./spreadsheets/' + lzAbbrevs[i].name + lzAffected[subLz].ext +</w:t>
      </w:r>
    </w:p>
    <w:p>
      <w:pPr>
        <w:pStyle w:val="Codetext1"/>
        <w:rPr/>
      </w:pPr>
      <w:r>
        <w:rPr/>
        <w:t xml:space="preserve">               </w:t>
      </w:r>
      <w:r>
        <w:rPr/>
        <w:t>wgAffected[subWG] + '.xlsx\n');</w:t>
      </w:r>
    </w:p>
    <w:p>
      <w:pPr>
        <w:pStyle w:val="Codetext1"/>
        <w:rPr/>
      </w:pPr>
      <w:r>
        <w:rPr/>
        <w:t xml:space="preserve">               </w:t>
      </w:r>
      <w:r>
        <w:rPr/>
        <w:t>// Get the worksheet and assign it to a variable</w:t>
      </w:r>
    </w:p>
    <w:p>
      <w:pPr>
        <w:pStyle w:val="Codetext1"/>
        <w:rPr/>
      </w:pPr>
      <w:r>
        <w:rPr/>
        <w:t xml:space="preserve">               </w:t>
      </w:r>
      <w:r>
        <w:rPr/>
        <w:t>for (var j = 0; j &lt; lzAbbrevs[i].wgs.length; j++) {</w:t>
      </w:r>
    </w:p>
    <w:p>
      <w:pPr>
        <w:pStyle w:val="Codetext1"/>
        <w:rPr/>
      </w:pPr>
      <w:r>
        <w:rPr/>
        <w:t xml:space="preserve">                  </w:t>
      </w:r>
      <w:r>
        <w:rPr/>
        <w:t>var sheet_name = workbook.SheetNames[lzAbbrevs[i].wgs[j].sheet];</w:t>
      </w:r>
    </w:p>
    <w:p>
      <w:pPr>
        <w:pStyle w:val="Codetext1"/>
        <w:rPr/>
      </w:pPr>
      <w:r>
        <w:rPr/>
        <w:t xml:space="preserve">                  </w:t>
      </w:r>
      <w:r>
        <w:rPr/>
        <w:t>var worksheet = workbook.Sheets[sheet_name];</w:t>
      </w:r>
    </w:p>
    <w:p>
      <w:pPr>
        <w:pStyle w:val="Codetext1"/>
        <w:rPr/>
      </w:pPr>
      <w:r>
        <w:rPr/>
        <w:t xml:space="preserve">                  </w:t>
      </w:r>
      <w:r>
        <w:rPr/>
        <w:t>//reset the outcome object</w:t>
      </w:r>
    </w:p>
    <w:p>
      <w:pPr>
        <w:pStyle w:val="Codetext1"/>
        <w:rPr/>
      </w:pPr>
      <w:r>
        <w:rPr/>
        <w:t xml:space="preserve">                  </w:t>
      </w:r>
      <w:r>
        <w:rPr/>
        <w:t>outcome = {};</w:t>
      </w:r>
    </w:p>
    <w:p>
      <w:pPr>
        <w:pStyle w:val="Codetext1"/>
        <w:rPr/>
      </w:pPr>
      <w:r>
        <w:rPr/>
        <w:t xml:space="preserve">                  </w:t>
      </w:r>
      <w:r>
        <w:rPr/>
        <w:t>// Find desired cell</w:t>
      </w:r>
    </w:p>
    <w:p>
      <w:pPr>
        <w:pStyle w:val="Codetext1"/>
        <w:rPr/>
      </w:pPr>
      <w:r>
        <w:rPr/>
        <w:t xml:space="preserve">                  </w:t>
      </w:r>
      <w:r>
        <w:rPr/>
        <w:t>for (var thres in deficits) {</w:t>
      </w:r>
    </w:p>
    <w:p>
      <w:pPr>
        <w:pStyle w:val="Codetext1"/>
        <w:rPr/>
      </w:pPr>
      <w:r>
        <w:rPr/>
        <w:t xml:space="preserve">                     </w:t>
      </w:r>
      <w:r>
        <w:rPr/>
        <w:t>var desired_cell = worksheet[deficits[thres].cell];</w:t>
      </w:r>
    </w:p>
    <w:p>
      <w:pPr>
        <w:pStyle w:val="Codetext1"/>
        <w:rPr/>
      </w:pPr>
      <w:r>
        <w:rPr/>
        <w:t xml:space="preserve">                     </w:t>
      </w:r>
      <w:r>
        <w:rPr/>
        <w:t>// Get the value</w:t>
      </w:r>
    </w:p>
    <w:p>
      <w:pPr>
        <w:pStyle w:val="Codetext1"/>
        <w:rPr/>
      </w:pPr>
      <w:r>
        <w:rPr/>
        <w:t xml:space="preserve">                     </w:t>
      </w:r>
      <w:r>
        <w:rPr/>
        <w:t>var desired_value = desired_cell.v;</w:t>
      </w:r>
    </w:p>
    <w:p>
      <w:pPr>
        <w:pStyle w:val="Codetext1"/>
        <w:rPr/>
      </w:pPr>
      <w:r>
        <w:rPr/>
        <w:t xml:space="preserve">                     </w:t>
      </w:r>
      <w:r>
        <w:rPr/>
        <w:t>if (thres === 'food') {</w:t>
      </w:r>
    </w:p>
    <w:p>
      <w:pPr>
        <w:pStyle w:val="Codetext1"/>
        <w:rPr/>
      </w:pPr>
      <w:r>
        <w:rPr/>
        <w:t xml:space="preserve">                        </w:t>
      </w:r>
      <w:r>
        <w:rPr/>
        <w:t>outcome[thres] = Math.round(desired_value * 100, 0) + '%';</w:t>
      </w:r>
    </w:p>
    <w:p>
      <w:pPr>
        <w:pStyle w:val="Codetext1"/>
        <w:rPr/>
      </w:pPr>
      <w:r>
        <w:rPr/>
        <w:t xml:space="preserve">                     </w:t>
      </w:r>
      <w:r>
        <w:rPr/>
        <w:t>} else {</w:t>
      </w:r>
    </w:p>
    <w:p>
      <w:pPr>
        <w:pStyle w:val="Codetext1"/>
        <w:rPr/>
      </w:pPr>
      <w:r>
        <w:rPr/>
        <w:t xml:space="preserve">                        </w:t>
      </w:r>
      <w:r>
        <w:rPr/>
        <w:t>outcome[thres] = Math.round(desired_value, 0);</w:t>
      </w:r>
    </w:p>
    <w:p>
      <w:pPr>
        <w:pStyle w:val="Codetext1"/>
        <w:rPr/>
      </w:pPr>
      <w:r>
        <w:rPr/>
        <w:t xml:space="preserve">                     </w:t>
      </w:r>
      <w:r>
        <w:rPr/>
        <w:t>};</w:t>
      </w:r>
    </w:p>
    <w:p>
      <w:pPr>
        <w:pStyle w:val="Codetext1"/>
        <w:rPr/>
      </w:pPr>
      <w:r>
        <w:rPr/>
      </w:r>
    </w:p>
    <w:p>
      <w:pPr>
        <w:pStyle w:val="Codetext1"/>
        <w:rPr/>
      </w:pPr>
      <w:r>
        <w:rPr/>
        <w:t xml:space="preserve">                     </w:t>
      </w:r>
      <w:r>
        <w:rPr/>
        <w:t>sqlString += '(' + ofa[1] + ', ' + ofa[0] + ', ' + lzAbbrevs[i].code + ', ' + (lzAbbrevs[i].wgs[j].wg) + ', \u0027' + subLz + '\u0027, \u0027' + subWG + '\u0027, \u0027' + deficits[thres].descr + '\u0027, ' + desired_value + '),\n';</w:t>
      </w:r>
    </w:p>
    <w:p>
      <w:pPr>
        <w:pStyle w:val="Codetext1"/>
        <w:rPr/>
      </w:pPr>
      <w:r>
        <w:rPr/>
        <w:t xml:space="preserve">                  </w:t>
      </w:r>
      <w:r>
        <w:rPr/>
        <w: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 Query SQL string for inserting data into zaf.tbl_ofa_analysis postgres table</w:t>
      </w:r>
    </w:p>
    <w:p>
      <w:pPr>
        <w:pStyle w:val="Codetext1"/>
        <w:rPr/>
      </w:pPr>
      <w:r>
        <w:rPr/>
        <w:t xml:space="preserve">      </w:t>
      </w:r>
      <w:r>
        <w:rPr/>
        <w:t>sqlString = sqlString.substring(0, sqlString.length - 2) + '\n;';</w:t>
      </w:r>
    </w:p>
    <w:p>
      <w:pPr>
        <w:pStyle w:val="Codetext1"/>
        <w:rPr/>
      </w:pPr>
      <w:r>
        <w:rPr/>
        <w:t xml:space="preserve">      </w:t>
      </w:r>
      <w:r>
        <w:rPr/>
        <w:t>return sqlString</w:t>
      </w:r>
    </w:p>
    <w:p>
      <w:pPr>
        <w:pStyle w:val="Codetext1"/>
        <w:rPr/>
      </w:pPr>
      <w:r>
        <w:rPr/>
        <w:t>}</w:t>
      </w:r>
    </w:p>
    <w:p>
      <w:pPr>
        <w:pStyle w:val="Codetext1"/>
        <w:rPr/>
      </w:pPr>
      <w:r>
        <w:rPr/>
      </w:r>
    </w:p>
    <w:p>
      <w:pPr>
        <w:pStyle w:val="Codetext1"/>
        <w:rPr/>
      </w:pPr>
      <w:r>
        <w:rPr/>
      </w:r>
    </w:p>
    <w:p>
      <w:pPr>
        <w:pStyle w:val="Codetext1"/>
        <w:rPr/>
      </w:pPr>
      <w:r>
        <w:rPr/>
        <w:t>/*</w:t>
      </w:r>
    </w:p>
    <w:p>
      <w:pPr>
        <w:pStyle w:val="Codetext1"/>
        <w:rPr/>
      </w:pPr>
      <w:r>
        <w:rPr/>
        <w:t xml:space="preserve"> </w:t>
      </w:r>
      <w:r>
        <w:rPr/>
        <w:t>* Get the database time. Simple routine to throw out the time on the Database when the update</w:t>
      </w:r>
    </w:p>
    <w:p>
      <w:pPr>
        <w:pStyle w:val="Codetext1"/>
        <w:rPr/>
      </w:pPr>
      <w:r>
        <w:rPr/>
        <w:t xml:space="preserve"> </w:t>
      </w:r>
      <w:r>
        <w:rPr/>
        <w:t>* (INSERT or DELETE) is finished.</w:t>
      </w:r>
    </w:p>
    <w:p>
      <w:pPr>
        <w:pStyle w:val="Codetext1"/>
        <w:rPr/>
      </w:pPr>
      <w:r>
        <w:rPr/>
        <w:t xml:space="preserve"> </w:t>
      </w:r>
      <w:r>
        <w:rPr/>
        <w:t>*</w:t>
      </w:r>
    </w:p>
    <w:p>
      <w:pPr>
        <w:pStyle w:val="Codetext1"/>
        <w:rPr/>
      </w:pPr>
      <w:r>
        <w:rPr/>
        <w:t xml:space="preserve"> </w:t>
      </w:r>
      <w:r>
        <w:rPr/>
        <w:t>* @param pgClient {Object}. Required. Postgres client connection object must be passed.</w:t>
      </w:r>
    </w:p>
    <w:p>
      <w:pPr>
        <w:pStyle w:val="Codetext1"/>
        <w:rPr/>
      </w:pPr>
      <w:r>
        <w:rPr/>
        <w:t xml:space="preserve"> </w:t>
      </w:r>
      <w:r>
        <w:rPr/>
        <w:t>*</w:t>
      </w:r>
    </w:p>
    <w:p>
      <w:pPr>
        <w:pStyle w:val="Codetext1"/>
        <w:rPr/>
      </w:pPr>
      <w:r>
        <w:rPr/>
        <w:t xml:space="preserve"> </w:t>
      </w:r>
      <w:r>
        <w:rPr/>
        <w:t>*/</w:t>
      </w:r>
    </w:p>
    <w:p>
      <w:pPr>
        <w:pStyle w:val="Codetext1"/>
        <w:rPr/>
      </w:pPr>
      <w:r>
        <w:rPr/>
        <w:t>function getDbTime(pgClient) {</w:t>
      </w:r>
    </w:p>
    <w:p>
      <w:pPr>
        <w:pStyle w:val="Codetext1"/>
        <w:rPr/>
      </w:pPr>
      <w:r>
        <w:rPr/>
        <w:t xml:space="preserve">  </w:t>
      </w:r>
      <w:r>
        <w:rPr/>
        <w:t>// Query to get a time stamp from the DB(!) for the succesful completion of the work</w:t>
      </w:r>
    </w:p>
    <w:p>
      <w:pPr>
        <w:pStyle w:val="Codetext1"/>
        <w:rPr/>
      </w:pPr>
      <w:r>
        <w:rPr/>
        <w:t xml:space="preserve">  </w:t>
      </w:r>
      <w:r>
        <w:rPr/>
        <w:t>pgClient.query('SELECT NOW() AS "theTime"', function(err, result) {</w:t>
      </w:r>
    </w:p>
    <w:p>
      <w:pPr>
        <w:pStyle w:val="Codetext1"/>
        <w:rPr/>
      </w:pPr>
      <w:r>
        <w:rPr/>
        <w:t xml:space="preserve">    </w:t>
      </w:r>
      <w:r>
        <w:rPr/>
        <w:t>if(err) {</w:t>
      </w:r>
    </w:p>
    <w:p>
      <w:pPr>
        <w:pStyle w:val="Codetext1"/>
        <w:rPr/>
      </w:pPr>
      <w:r>
        <w:rPr/>
        <w:t xml:space="preserve">      </w:t>
      </w:r>
      <w:r>
        <w:rPr/>
        <w:t>return console.error('error running query', err);</w:t>
      </w:r>
    </w:p>
    <w:p>
      <w:pPr>
        <w:pStyle w:val="Codetext1"/>
        <w:rPr/>
      </w:pPr>
      <w:r>
        <w:rPr/>
        <w:t xml:space="preserve">    </w:t>
      </w:r>
      <w:r>
        <w:rPr/>
        <w:t>}</w:t>
      </w:r>
    </w:p>
    <w:p>
      <w:pPr>
        <w:pStyle w:val="Codetext1"/>
        <w:rPr/>
      </w:pPr>
      <w:r>
        <w:rPr/>
        <w:t xml:space="preserve">    </w:t>
      </w:r>
      <w:r>
        <w:rPr/>
        <w:t>// Success. Output is something like Tue Jun 21 2016 10:12:47 GMT+0200 (SAST)</w:t>
      </w:r>
    </w:p>
    <w:p>
      <w:pPr>
        <w:pStyle w:val="Codetext1"/>
        <w:rPr/>
      </w:pPr>
      <w:r>
        <w:rPr/>
        <w:t xml:space="preserve">    </w:t>
      </w:r>
      <w:r>
        <w:rPr/>
        <w:t>console.log(result.rows[0].theTime);</w:t>
      </w:r>
    </w:p>
    <w:p>
      <w:pPr>
        <w:pStyle w:val="Codetext1"/>
        <w:rPr/>
      </w:pPr>
      <w:r>
        <w:rPr/>
        <w:t xml:space="preserve">    </w:t>
      </w:r>
      <w:r>
        <w:rPr/>
        <w:t>// end client session*/</w:t>
      </w:r>
    </w:p>
    <w:p>
      <w:pPr>
        <w:pStyle w:val="Codetext1"/>
        <w:rPr/>
      </w:pPr>
      <w:r>
        <w:rPr/>
        <w:t xml:space="preserve">    </w:t>
      </w:r>
      <w:r>
        <w:rPr/>
        <w:t>pgClient.end();</w:t>
      </w:r>
    </w:p>
    <w:p>
      <w:pPr>
        <w:pStyle w:val="Codetext1"/>
        <w:rPr/>
      </w:pPr>
      <w:r>
        <w:rPr/>
        <w:t xml:space="preserve">    </w:t>
      </w:r>
      <w:r>
        <w:rPr/>
        <w:t>process.exit();</w:t>
      </w:r>
    </w:p>
    <w:p>
      <w:pPr>
        <w:pStyle w:val="Codetext1"/>
        <w:rPr/>
      </w:pPr>
      <w:r>
        <w:rPr/>
        <w:t xml:space="preserve">    </w:t>
      </w:r>
      <w:r>
        <w:rPr/>
        <w:t>});</w:t>
      </w:r>
    </w:p>
    <w:p>
      <w:pPr>
        <w:pStyle w:val="Codetext1"/>
        <w:rPr/>
      </w:pPr>
      <w:r>
        <w:rPr/>
      </w:r>
    </w:p>
    <w:p>
      <w:pPr>
        <w:pStyle w:val="Codetext1"/>
        <w:rPr/>
      </w:pPr>
      <w:r>
        <w:rPr/>
        <w:t>}</w:t>
      </w:r>
    </w:p>
    <w:p>
      <w:pPr>
        <w:pStyle w:val="Codetext1"/>
        <w:rPr/>
      </w:pPr>
      <w:r>
        <w:rPr/>
      </w:r>
    </w:p>
    <w:p>
      <w:pPr>
        <w:pStyle w:val="Codetext1"/>
        <w:rPr/>
      </w:pPr>
      <w:r>
        <w:rPr/>
      </w:r>
    </w:p>
    <w:p>
      <w:pPr>
        <w:pStyle w:val="Codetext1"/>
        <w:rPr/>
      </w:pPr>
      <w:r>
        <w:rPr/>
        <w:t>/*</w:t>
      </w:r>
    </w:p>
    <w:p>
      <w:pPr>
        <w:pStyle w:val="Codetext1"/>
        <w:rPr/>
      </w:pPr>
      <w:r>
        <w:rPr/>
        <w:t xml:space="preserve"> </w:t>
      </w:r>
      <w:r>
        <w:rPr/>
        <w:t>* Callers for getting user inputs for connecting to the database. Upon entry of credentials, the</w:t>
      </w:r>
    </w:p>
    <w:p>
      <w:pPr>
        <w:pStyle w:val="Codetext1"/>
        <w:rPr/>
      </w:pPr>
      <w:r>
        <w:rPr/>
        <w:t xml:space="preserve"> </w:t>
      </w:r>
      <w:r>
        <w:rPr/>
        <w:t>* `connectDB` function is called with the a client object for connecting to the database. No</w:t>
      </w:r>
    </w:p>
    <w:p>
      <w:pPr>
        <w:pStyle w:val="Codetext1"/>
        <w:rPr/>
      </w:pPr>
      <w:r>
        <w:rPr/>
        <w:t xml:space="preserve"> </w:t>
      </w:r>
      <w:r>
        <w:rPr/>
        <w:t>* authentication/authorisation at this stage.</w:t>
      </w:r>
    </w:p>
    <w:p>
      <w:pPr>
        <w:pStyle w:val="Codetext1"/>
        <w:rPr/>
      </w:pPr>
      <w:r>
        <w:rPr/>
        <w:t xml:space="preserve"> </w:t>
      </w:r>
      <w:r>
        <w:rPr/>
        <w:t>*</w:t>
      </w:r>
    </w:p>
    <w:p>
      <w:pPr>
        <w:pStyle w:val="Codetext1"/>
        <w:rPr/>
      </w:pPr>
      <w:r>
        <w:rPr/>
        <w:t xml:space="preserve"> </w:t>
      </w:r>
      <w:r>
        <w:rPr/>
        <w:t>*/</w:t>
      </w:r>
    </w:p>
    <w:p>
      <w:pPr>
        <w:pStyle w:val="Codetext1"/>
        <w:rPr/>
      </w:pPr>
      <w:r>
        <w:rPr/>
        <w:t>// Get the DB user name</w:t>
      </w:r>
    </w:p>
    <w:p>
      <w:pPr>
        <w:pStyle w:val="Codetext1"/>
        <w:rPr/>
      </w:pPr>
      <w:r>
        <w:rPr/>
        <w:t>ask('\nYou may need account credentials to connect to Postgres. However, if you\ndownloaded the database dump file from GitHub, you may ignore the user name\nand password below (skip by pressing ENTER twice)\n\nPostgres user name', /.+|\s/, function(cancel, user_name) {</w:t>
      </w:r>
    </w:p>
    <w:p>
      <w:pPr>
        <w:pStyle w:val="Codetext1"/>
        <w:rPr/>
      </w:pPr>
      <w:r>
        <w:rPr/>
        <w:t xml:space="preserve">   </w:t>
      </w:r>
      <w:r>
        <w:rPr/>
        <w:t>if (!cancel) {</w:t>
      </w:r>
    </w:p>
    <w:p>
      <w:pPr>
        <w:pStyle w:val="Codetext1"/>
        <w:rPr/>
      </w:pPr>
      <w:r>
        <w:rPr/>
        <w:t xml:space="preserve">      </w:t>
      </w:r>
      <w:r>
        <w:rPr/>
        <w:t>// Get the DB password</w:t>
      </w:r>
    </w:p>
    <w:p>
      <w:pPr>
        <w:pStyle w:val="Codetext1"/>
        <w:rPr/>
      </w:pPr>
      <w:r>
        <w:rPr/>
        <w:t xml:space="preserve">      </w:t>
      </w:r>
      <w:r>
        <w:rPr/>
        <w:t>getPassword('Postgres password', function(cancel, password) {</w:t>
      </w:r>
    </w:p>
    <w:p>
      <w:pPr>
        <w:pStyle w:val="Codetext1"/>
        <w:rPr/>
      </w:pPr>
      <w:r>
        <w:rPr/>
        <w:t xml:space="preserve">         </w:t>
      </w:r>
      <w:r>
        <w:rPr/>
        <w:t>// pass the user name and password as a connection string onto Postgres in the main data</w:t>
      </w:r>
    </w:p>
    <w:p>
      <w:pPr>
        <w:pStyle w:val="Codetext1"/>
        <w:rPr/>
      </w:pPr>
      <w:r>
        <w:rPr/>
        <w:t xml:space="preserve">         </w:t>
      </w:r>
      <w:r>
        <w:rPr/>
        <w:t>// processing function</w:t>
      </w:r>
    </w:p>
    <w:p>
      <w:pPr>
        <w:pStyle w:val="Codetext1"/>
        <w:rPr/>
      </w:pPr>
      <w:r>
        <w:rPr/>
        <w:t xml:space="preserve">         </w:t>
      </w:r>
      <w:r>
        <w:rPr/>
        <w:t>if (!cancel) {</w:t>
      </w:r>
    </w:p>
    <w:p>
      <w:pPr>
        <w:pStyle w:val="Codetext1"/>
        <w:rPr/>
      </w:pPr>
      <w:r>
        <w:rPr/>
        <w:t xml:space="preserve">            </w:t>
      </w:r>
      <w:r>
        <w:rPr/>
        <w:t>var client = new pg.Client('postgres://' + user_name + ':' + password + '@localhost:5432/albers_ea');</w:t>
      </w:r>
    </w:p>
    <w:p>
      <w:pPr>
        <w:pStyle w:val="Codetext1"/>
        <w:rPr/>
      </w:pPr>
      <w:r>
        <w:rPr/>
        <w:t xml:space="preserve">            </w:t>
      </w:r>
      <w:r>
        <w:rPr/>
        <w:t>// Go through to slecting the month and year of analysis</w:t>
      </w:r>
    </w:p>
    <w:p>
      <w:pPr>
        <w:pStyle w:val="Codetext1"/>
        <w:rPr/>
      </w:pPr>
      <w:r>
        <w:rPr/>
        <w:t xml:space="preserve">            </w:t>
      </w:r>
      <w:r>
        <w:rPr/>
        <w:t>connectDB(client);</w:t>
      </w:r>
    </w:p>
    <w:p>
      <w:pPr>
        <w:pStyle w:val="Codetext1"/>
        <w:rPr/>
      </w:pPr>
      <w:r>
        <w:rPr/>
        <w:t xml:space="preserve">         </w:t>
      </w:r>
      <w:r>
        <w:rPr/>
        <w:t>}</w:t>
      </w:r>
    </w:p>
    <w:p>
      <w:pPr>
        <w:pStyle w:val="Codetext1"/>
        <w:rPr/>
      </w:pPr>
      <w:r>
        <w:rPr/>
        <w:t xml:space="preserve">      </w:t>
      </w:r>
      <w:r>
        <w:rPr/>
        <w:t>});</w:t>
      </w:r>
    </w:p>
    <w:p>
      <w:pPr>
        <w:pStyle w:val="Codetext1"/>
        <w:rPr/>
      </w:pPr>
      <w:r>
        <w:rPr/>
        <w:t xml:space="preserve">   </w:t>
      </w:r>
      <w:r>
        <w:rPr/>
        <w:t>}</w:t>
      </w:r>
    </w:p>
    <w:p>
      <w:pPr>
        <w:pStyle w:val="Codetext1"/>
        <w:rPr/>
      </w:pPr>
      <w:r>
        <w:rPr/>
        <w:t>});</w:t>
      </w:r>
    </w:p>
    <w:p>
      <w:pPr>
        <w:pStyle w:val="Codetext1"/>
        <w:shd w:fill="F0F0F0" w:val="clear"/>
        <w:rPr/>
      </w:pPr>
      <w:r>
        <w:rPr/>
      </w:r>
    </w:p>
    <w:p>
      <w:pPr>
        <w:pStyle w:val="Normal"/>
        <w:rPr/>
      </w:pPr>
      <w:r>
        <w:rPr/>
      </w:r>
      <w:r>
        <w:br w:type="page"/>
      </w:r>
    </w:p>
    <w:p>
      <w:pPr>
        <w:pStyle w:val="Heading2"/>
        <w:rPr/>
      </w:pPr>
      <w:r>
        <w:rPr/>
        <w:t>Appendix D</w:t>
      </w:r>
    </w:p>
    <w:p>
      <w:pPr>
        <w:pStyle w:val="Heading3"/>
        <w:rPr/>
      </w:pPr>
      <w:r>
        <w:rPr/>
        <w:t xml:space="preserve">List of </w:t>
      </w:r>
      <w:r>
        <w:rPr/>
        <w:t xml:space="preserve">PostgreSQL/PostGIS </w:t>
      </w:r>
      <w:r>
        <w:rPr/>
        <w:t>queries and how to run them</w:t>
      </w:r>
    </w:p>
    <w:p>
      <w:pPr>
        <w:pStyle w:val="Normal"/>
        <w:rPr/>
      </w:pPr>
      <w:r>
        <w:rPr/>
        <w:t>Th</w:t>
      </w:r>
      <w:r>
        <w:rPr/>
        <w:t>ese</w:t>
      </w:r>
      <w:r>
        <w:rPr/>
        <w:t xml:space="preserve"> </w:t>
      </w:r>
      <w:r>
        <w:rPr/>
        <w:t>queries</w:t>
      </w:r>
      <w:r>
        <w:rPr/>
        <w:t xml:space="preserve"> will run on </w:t>
      </w:r>
      <w:r>
        <w:rPr/>
        <w:t>PostgreSQL version 9.3 or newer</w:t>
      </w:r>
      <w:r>
        <w:rPr/>
        <w:t xml:space="preserve"> (</w:t>
      </w:r>
      <w:hyperlink r:id="rId178">
        <w:r>
          <w:rPr>
            <w:rStyle w:val="InternetLink"/>
          </w:rPr>
          <w:t>www.</w:t>
        </w:r>
      </w:hyperlink>
      <w:hyperlink r:id="rId179">
        <w:r>
          <w:rPr>
            <w:rStyle w:val="InternetLink"/>
          </w:rPr>
          <w:t>postgresql</w:t>
        </w:r>
      </w:hyperlink>
      <w:hyperlink r:id="rId180">
        <w:r>
          <w:rPr>
            <w:rStyle w:val="InternetLink"/>
          </w:rPr>
          <w:t>.org</w:t>
        </w:r>
      </w:hyperlink>
      <w:r>
        <w:rPr/>
        <w:t xml:space="preserve"> </w:t>
      </w:r>
      <w:r>
        <w:rPr/>
        <w:t xml:space="preserve">and </w:t>
      </w:r>
      <w:hyperlink r:id="rId181">
        <w:r>
          <w:rPr>
            <w:rStyle w:val="InternetLink"/>
          </w:rPr>
          <w:t>www.postgis.net</w:t>
        </w:r>
      </w:hyperlink>
      <w:r>
        <w:rPr/>
        <w:t xml:space="preserve">). </w:t>
      </w:r>
      <w:r>
        <w:rPr/>
        <w:t>The required data will need to be imported into PostgreSQL/PostGIS</w:t>
      </w:r>
      <w:r>
        <w:rPr/>
        <w:t xml:space="preserve">, </w:t>
      </w:r>
      <w:r>
        <w:rPr/>
        <w:t xml:space="preserve">which is available in the DB folder (a completed dataset from this query is available). </w:t>
      </w:r>
    </w:p>
    <w:p>
      <w:pPr>
        <w:pStyle w:val="Heading4"/>
        <w:rPr/>
      </w:pPr>
      <w:r>
        <w:rPr>
          <w:rStyle w:val="Codetext"/>
          <w:b/>
          <w:bCs/>
          <w:sz w:val="22"/>
          <w:szCs w:val="22"/>
        </w:rPr>
        <w:t>buffer_rs.sql</w:t>
      </w:r>
      <w:r>
        <w:rPr/>
        <w:t xml:space="preserve"> - </w:t>
      </w:r>
      <w:r>
        <w:rPr/>
        <w:t>q</w:t>
      </w:r>
      <w:r>
        <w:rPr/>
        <w:t>uery for creating a polygon or set of polygons that is the drought affected area</w:t>
      </w:r>
    </w:p>
    <w:p>
      <w:pPr>
        <w:pStyle w:val="Normal"/>
        <w:rPr/>
      </w:pPr>
      <w:r>
        <w:rPr/>
        <w:t xml:space="preserve">The output is the drought hazard layer, called </w:t>
      </w:r>
      <w:r>
        <w:rPr>
          <w:rStyle w:val="Codetext"/>
          <w:sz w:val="20"/>
          <w:szCs w:val="20"/>
        </w:rPr>
        <w:t>zaf.rs_vci_16_01_buffer</w:t>
      </w:r>
      <w:r>
        <w:rPr/>
        <w:t>, which covers all the red and dark orange sections on the chosen vegetation condition index image, which will have been vectorised. The query can be called from the command line:</w:t>
      </w:r>
    </w:p>
    <w:p>
      <w:pPr>
        <w:pStyle w:val="Normal"/>
        <w:rPr/>
      </w:pPr>
      <w:r>
        <w:rPr>
          <w:rStyle w:val="Codetext"/>
          <w:color w:val="FFFFFF"/>
          <w:sz w:val="20"/>
          <w:highlight w:val="black"/>
        </w:rPr>
        <w:t xml:space="preserve"> </w:t>
      </w:r>
      <w:r>
        <w:rPr>
          <w:rStyle w:val="Codetext"/>
          <w:color w:val="FFFFFF"/>
          <w:sz w:val="20"/>
          <w:highlight w:val="black"/>
        </w:rPr>
        <w:t xml:space="preserve">$ psql -d albers_ea -f buffer_rs.sql </w:t>
      </w:r>
    </w:p>
    <w:p>
      <w:pPr>
        <w:pStyle w:val="Heading4"/>
        <w:rPr/>
      </w:pPr>
      <w:r>
        <w:rPr>
          <w:rStyle w:val="Codetext"/>
          <w:b/>
          <w:bCs/>
          <w:sz w:val="22"/>
          <w:szCs w:val="22"/>
        </w:rPr>
        <w:t>crop_specs.sql</w:t>
      </w:r>
      <w:r>
        <w:rPr/>
        <w:t xml:space="preserve"> - query for determining problem specs for affected vs unaffected regions by breaking down averages</w:t>
      </w:r>
    </w:p>
    <w:p>
      <w:pPr>
        <w:pStyle w:val="Normal"/>
        <w:rPr/>
      </w:pPr>
      <w:r>
        <w:rPr/>
        <w:t xml:space="preserve">The output is a table, </w:t>
      </w:r>
      <w:r>
        <w:rPr>
          <w:rStyle w:val="Codetext"/>
          <w:sz w:val="20"/>
          <w:szCs w:val="20"/>
        </w:rPr>
        <w:t>zaf.prob_specs</w:t>
      </w:r>
      <w:r>
        <w:rPr/>
        <w:t xml:space="preserve">, that contains a list of agricultural regions and provinces and their breakdowns for problem specifications, depending on the ‘normal’ conditions and </w:t>
      </w:r>
      <w:r>
        <w:rPr/>
        <w:t>reported data from the Crop Estimates Committee (CEC).. This query can be run from the command line:</w:t>
      </w:r>
    </w:p>
    <w:p>
      <w:pPr>
        <w:pStyle w:val="Normal"/>
        <w:rPr/>
      </w:pPr>
      <w:r>
        <w:rPr>
          <w:rStyle w:val="Codetext"/>
          <w:color w:val="FFFFFF"/>
          <w:sz w:val="20"/>
          <w:szCs w:val="20"/>
          <w:highlight w:val="black"/>
        </w:rPr>
        <w:t xml:space="preserve"> </w:t>
      </w:r>
      <w:r>
        <w:rPr>
          <w:rStyle w:val="Codetext"/>
          <w:color w:val="FFFFFF"/>
          <w:sz w:val="20"/>
          <w:szCs w:val="20"/>
          <w:highlight w:val="black"/>
        </w:rPr>
        <w:t xml:space="preserve">$ </w:t>
      </w:r>
      <w:r>
        <w:rPr>
          <w:rStyle w:val="Codetext"/>
          <w:color w:val="FFFFFF"/>
          <w:sz w:val="20"/>
          <w:szCs w:val="20"/>
          <w:highlight w:val="black"/>
        </w:rPr>
        <w:t>psql</w:t>
      </w:r>
      <w:r>
        <w:rPr>
          <w:rStyle w:val="Codetext"/>
          <w:color w:val="FFFFFF"/>
          <w:sz w:val="20"/>
          <w:szCs w:val="20"/>
          <w:highlight w:val="black"/>
        </w:rPr>
        <w:t xml:space="preserve"> -</w:t>
      </w:r>
      <w:r>
        <w:rPr>
          <w:rStyle w:val="Codetext"/>
          <w:color w:val="FFFFFF"/>
          <w:sz w:val="20"/>
          <w:szCs w:val="20"/>
          <w:highlight w:val="black"/>
        </w:rPr>
        <w:t>d albers_ea</w:t>
      </w:r>
      <w:r>
        <w:rPr>
          <w:rStyle w:val="Codetext"/>
          <w:color w:val="FFFFFF"/>
          <w:sz w:val="20"/>
          <w:szCs w:val="20"/>
          <w:highlight w:val="black"/>
        </w:rPr>
        <w:t xml:space="preserve"> -</w:t>
      </w:r>
      <w:r>
        <w:rPr>
          <w:rStyle w:val="Codetext"/>
          <w:color w:val="FFFFFF"/>
          <w:sz w:val="20"/>
          <w:szCs w:val="20"/>
          <w:highlight w:val="black"/>
        </w:rPr>
        <w:t xml:space="preserve">f </w:t>
      </w:r>
      <w:r>
        <w:rPr>
          <w:rStyle w:val="Codetext"/>
          <w:color w:val="FFFFFF"/>
          <w:sz w:val="20"/>
          <w:szCs w:val="20"/>
          <w:highlight w:val="black"/>
        </w:rPr>
        <w:t>crop</w:t>
      </w:r>
      <w:r>
        <w:rPr>
          <w:rStyle w:val="Codetext"/>
          <w:color w:val="FFFFFF"/>
          <w:sz w:val="20"/>
          <w:szCs w:val="20"/>
          <w:highlight w:val="black"/>
        </w:rPr>
        <w:t>_</w:t>
      </w:r>
      <w:r>
        <w:rPr>
          <w:rStyle w:val="Codetext"/>
          <w:color w:val="FFFFFF"/>
          <w:sz w:val="20"/>
          <w:szCs w:val="20"/>
          <w:highlight w:val="black"/>
        </w:rPr>
        <w:t>specs</w:t>
      </w:r>
      <w:r>
        <w:rPr>
          <w:rStyle w:val="Codetext"/>
          <w:color w:val="FFFFFF"/>
          <w:sz w:val="20"/>
          <w:szCs w:val="20"/>
          <w:highlight w:val="black"/>
        </w:rPr>
        <w:t>.sql -v analysis=4-2016</w:t>
      </w:r>
      <w:r>
        <w:rPr>
          <w:rStyle w:val="Codetext"/>
          <w:color w:val="FFFFFF"/>
          <w:sz w:val="20"/>
          <w:szCs w:val="20"/>
          <w:highlight w:val="black"/>
        </w:rPr>
        <w:t xml:space="preserve"> </w:t>
      </w:r>
    </w:p>
    <w:p>
      <w:pPr>
        <w:pStyle w:val="Normal"/>
        <w:rPr/>
      </w:pPr>
      <w:r>
        <w:rPr/>
        <w:t>Note: the -v switch must be applied for the query to run properly.</w:t>
      </w:r>
    </w:p>
    <w:p>
      <w:pPr>
        <w:pStyle w:val="Heading4"/>
        <w:rPr/>
      </w:pPr>
      <w:r>
        <w:rPr>
          <w:rStyle w:val="Codetext"/>
          <w:b/>
          <w:bCs/>
          <w:sz w:val="22"/>
          <w:szCs w:val="22"/>
        </w:rPr>
        <w:t>hazard_analysis.sql</w:t>
      </w:r>
      <w:r>
        <w:rPr/>
        <w:t xml:space="preserve"> - Query</w:t>
      </w:r>
      <w:r>
        <w:rPr/>
        <w:t xml:space="preserve"> for </w:t>
      </w:r>
      <w:r>
        <w:rPr/>
        <w:t>assigning drought hazard conditions to enumeration small areas (ESAs)</w:t>
      </w:r>
    </w:p>
    <w:p>
      <w:pPr>
        <w:pStyle w:val="Normal"/>
        <w:rPr/>
      </w:pPr>
      <w:r>
        <w:rPr/>
        <w:t xml:space="preserve">The output is a new table, </w:t>
      </w:r>
      <w:r>
        <w:rPr>
          <w:rStyle w:val="Codetext"/>
          <w:sz w:val="20"/>
          <w:szCs w:val="20"/>
        </w:rPr>
        <w:t>zaf.demog_sas_ofa</w:t>
      </w:r>
      <w:r>
        <w:rPr/>
        <w:t>, which contains all the enumeration small areas and their geometries, for every complete analysis</w:t>
      </w:r>
      <w:r>
        <w:rPr/>
        <w:t xml:space="preserve"> </w:t>
      </w:r>
      <w:r>
        <w:rPr/>
        <w:t>(October 2015 in Limpopo Province and April 2016 national). The query can be called from the command line:</w:t>
      </w:r>
    </w:p>
    <w:p>
      <w:pPr>
        <w:pStyle w:val="Normal"/>
        <w:rPr/>
      </w:pPr>
      <w:r>
        <w:rPr>
          <w:rStyle w:val="Codetext"/>
          <w:color w:val="FFFFFF"/>
          <w:sz w:val="20"/>
          <w:szCs w:val="20"/>
          <w:highlight w:val="black"/>
        </w:rPr>
        <w:t xml:space="preserve"> </w:t>
      </w:r>
      <w:r>
        <w:rPr>
          <w:rStyle w:val="Codetext"/>
          <w:color w:val="FFFFFF"/>
          <w:sz w:val="20"/>
          <w:szCs w:val="20"/>
          <w:highlight w:val="black"/>
        </w:rPr>
        <w:t xml:space="preserve">$ </w:t>
      </w:r>
      <w:r>
        <w:rPr>
          <w:rStyle w:val="Codetext"/>
          <w:color w:val="FFFFFF"/>
          <w:sz w:val="20"/>
          <w:szCs w:val="20"/>
          <w:highlight w:val="black"/>
        </w:rPr>
        <w:t>psql</w:t>
      </w:r>
      <w:r>
        <w:rPr>
          <w:rStyle w:val="Codetext"/>
          <w:color w:val="FFFFFF"/>
          <w:sz w:val="20"/>
          <w:szCs w:val="20"/>
          <w:highlight w:val="black"/>
        </w:rPr>
        <w:t xml:space="preserve"> -</w:t>
      </w:r>
      <w:r>
        <w:rPr>
          <w:rStyle w:val="Codetext"/>
          <w:color w:val="FFFFFF"/>
          <w:sz w:val="20"/>
          <w:szCs w:val="20"/>
          <w:highlight w:val="black"/>
        </w:rPr>
        <w:t>d albers_ea</w:t>
      </w:r>
      <w:r>
        <w:rPr>
          <w:rStyle w:val="Codetext"/>
          <w:color w:val="FFFFFF"/>
          <w:sz w:val="20"/>
          <w:szCs w:val="20"/>
          <w:highlight w:val="black"/>
        </w:rPr>
        <w:t xml:space="preserve"> -</w:t>
      </w:r>
      <w:r>
        <w:rPr>
          <w:rStyle w:val="Codetext"/>
          <w:color w:val="FFFFFF"/>
          <w:sz w:val="20"/>
          <w:szCs w:val="20"/>
          <w:highlight w:val="black"/>
        </w:rPr>
        <w:t>f hazard_analysis.sql -v analysis=4-2016</w:t>
      </w:r>
      <w:r>
        <w:rPr>
          <w:rStyle w:val="Codetext"/>
          <w:color w:val="FFFFFF"/>
          <w:sz w:val="20"/>
          <w:szCs w:val="20"/>
          <w:highlight w:val="black"/>
        </w:rPr>
        <w:t xml:space="preserve"> </w:t>
      </w:r>
    </w:p>
    <w:p>
      <w:pPr>
        <w:pStyle w:val="Normal"/>
        <w:rPr/>
      </w:pPr>
      <w:r>
        <w:rPr/>
        <w:t>Note: the -v switch must be applied for the query to run properly. It will start running and it takes a long time (&gt; 2 hours) because of the spatial operations involved.</w:t>
      </w:r>
    </w:p>
    <w:p>
      <w:pPr>
        <w:pStyle w:val="Heading4"/>
        <w:rPr/>
      </w:pPr>
      <w:r>
        <w:rPr>
          <w:rStyle w:val="Codetext"/>
          <w:b/>
          <w:bCs/>
          <w:sz w:val="22"/>
          <w:szCs w:val="22"/>
        </w:rPr>
        <w:t>hazard_</w:t>
      </w:r>
      <w:r>
        <w:rPr>
          <w:rStyle w:val="Codetext"/>
          <w:b/>
          <w:bCs/>
          <w:sz w:val="22"/>
          <w:szCs w:val="22"/>
        </w:rPr>
        <w:t>outcomes</w:t>
      </w:r>
      <w:r>
        <w:rPr>
          <w:rStyle w:val="Codetext"/>
          <w:b/>
          <w:bCs/>
          <w:sz w:val="22"/>
          <w:szCs w:val="22"/>
        </w:rPr>
        <w:t>.sql</w:t>
      </w:r>
      <w:r>
        <w:rPr/>
        <w:t xml:space="preserve"> - Query</w:t>
      </w:r>
      <w:r>
        <w:rPr/>
        <w:t xml:space="preserve"> for </w:t>
      </w:r>
      <w:r>
        <w:rPr/>
        <w:t>assigning drought hazard conditions to enumeration small areas (ESAs)</w:t>
      </w:r>
    </w:p>
    <w:p>
      <w:pPr>
        <w:pStyle w:val="Normal"/>
        <w:rPr/>
      </w:pPr>
      <w:r>
        <w:rPr/>
        <w:t xml:space="preserve">The output is a new table </w:t>
      </w:r>
      <w:r>
        <w:rPr>
          <w:rStyle w:val="Codetext"/>
          <w:sz w:val="20"/>
          <w:szCs w:val="20"/>
        </w:rPr>
        <w:t>zaf.tbl_ofa_outcomes</w:t>
      </w:r>
      <w:r>
        <w:rPr/>
        <w:t>, that contains a list of enumeration small areas (ESAs), wealth groups, thresholds and affected population sections (</w:t>
      </w:r>
      <w:r>
        <w:rPr>
          <w:rStyle w:val="Codetext"/>
          <w:sz w:val="18"/>
          <w:szCs w:val="18"/>
        </w:rPr>
        <w:t>wg_affected</w:t>
      </w:r>
      <w:r>
        <w:rPr/>
        <w:t xml:space="preserve">) for pivoting. </w:t>
      </w:r>
      <w:r>
        <w:rPr/>
        <w:t>The query can be called from the command line:</w:t>
      </w:r>
    </w:p>
    <w:p>
      <w:pPr>
        <w:pStyle w:val="Normal"/>
        <w:rPr/>
      </w:pPr>
      <w:r>
        <w:rPr>
          <w:rStyle w:val="Codetext"/>
          <w:color w:val="FFFFFF"/>
          <w:sz w:val="20"/>
          <w:szCs w:val="20"/>
          <w:highlight w:val="black"/>
        </w:rPr>
        <w:t xml:space="preserve"> </w:t>
      </w:r>
      <w:r>
        <w:rPr>
          <w:rStyle w:val="Codetext"/>
          <w:color w:val="FFFFFF"/>
          <w:sz w:val="20"/>
          <w:szCs w:val="20"/>
          <w:highlight w:val="black"/>
        </w:rPr>
        <w:t xml:space="preserve">$ </w:t>
      </w:r>
      <w:r>
        <w:rPr>
          <w:rStyle w:val="Codetext"/>
          <w:color w:val="FFFFFF"/>
          <w:sz w:val="20"/>
          <w:szCs w:val="20"/>
          <w:highlight w:val="black"/>
        </w:rPr>
        <w:t>psql</w:t>
      </w:r>
      <w:r>
        <w:rPr>
          <w:rStyle w:val="Codetext"/>
          <w:color w:val="FFFFFF"/>
          <w:sz w:val="20"/>
          <w:szCs w:val="20"/>
          <w:highlight w:val="black"/>
        </w:rPr>
        <w:t xml:space="preserve"> -</w:t>
      </w:r>
      <w:r>
        <w:rPr>
          <w:rStyle w:val="Codetext"/>
          <w:color w:val="FFFFFF"/>
          <w:sz w:val="20"/>
          <w:szCs w:val="20"/>
          <w:highlight w:val="black"/>
        </w:rPr>
        <w:t>d albers_ea</w:t>
      </w:r>
      <w:r>
        <w:rPr>
          <w:rStyle w:val="Codetext"/>
          <w:color w:val="FFFFFF"/>
          <w:sz w:val="20"/>
          <w:szCs w:val="20"/>
          <w:highlight w:val="black"/>
        </w:rPr>
        <w:t xml:space="preserve"> -</w:t>
      </w:r>
      <w:r>
        <w:rPr>
          <w:rStyle w:val="Codetext"/>
          <w:color w:val="FFFFFF"/>
          <w:sz w:val="20"/>
          <w:szCs w:val="20"/>
          <w:highlight w:val="black"/>
        </w:rPr>
        <w:t>f hazard_</w:t>
      </w:r>
      <w:r>
        <w:rPr>
          <w:rStyle w:val="Codetext"/>
          <w:color w:val="FFFFFF"/>
          <w:sz w:val="20"/>
          <w:szCs w:val="20"/>
          <w:highlight w:val="black"/>
        </w:rPr>
        <w:t>outcomes</w:t>
      </w:r>
      <w:r>
        <w:rPr>
          <w:rStyle w:val="Codetext"/>
          <w:color w:val="FFFFFF"/>
          <w:sz w:val="20"/>
          <w:szCs w:val="20"/>
          <w:highlight w:val="black"/>
        </w:rPr>
        <w:t>.sql -v analysis=4-2016</w:t>
      </w:r>
      <w:r>
        <w:rPr>
          <w:rStyle w:val="Codetext"/>
          <w:color w:val="FFFFFF"/>
          <w:sz w:val="20"/>
          <w:szCs w:val="20"/>
          <w:highlight w:val="black"/>
        </w:rPr>
        <w:t xml:space="preserve"> </w:t>
      </w:r>
    </w:p>
    <w:p>
      <w:pPr>
        <w:sectPr>
          <w:footerReference w:type="default" r:id="rId182"/>
          <w:footnotePr>
            <w:numFmt w:val="decimal"/>
          </w:footnotePr>
          <w:type w:val="nextPage"/>
          <w:pgSz w:w="11906" w:h="16838"/>
          <w:pgMar w:left="1134" w:right="1134" w:header="0" w:top="1134" w:footer="850" w:bottom="1360" w:gutter="0"/>
          <w:pgNumType w:fmt="decimal"/>
          <w:formProt w:val="false"/>
        </w:sectPr>
        <w:pStyle w:val="Normal"/>
        <w:rPr/>
      </w:pPr>
      <w:r>
        <w:rPr/>
        <w:t>Note: the -v switch must be applied for the query to run properly.</w:t>
      </w:r>
    </w:p>
    <w:p>
      <w:pPr>
        <w:pStyle w:val="Heading2"/>
        <w:rPr/>
      </w:pPr>
      <w:r>
        <w:rPr/>
        <w:t>Appendix E</w:t>
      </w:r>
    </w:p>
    <w:p>
      <w:pPr>
        <w:pStyle w:val="Heading3"/>
        <w:rPr/>
      </w:pPr>
      <w:r>
        <w:rPr/>
        <w:t>List of commodities in the Food Poverty Line</w:t>
      </w:r>
    </w:p>
    <w:p>
      <w:pPr>
        <w:pStyle w:val="Normal"/>
        <w:rPr/>
      </w:pPr>
      <w:r>
        <w:rPr/>
      </w:r>
    </w:p>
    <w:p>
      <w:pPr>
        <w:pStyle w:val="Table"/>
        <w:keepNext/>
        <w:rPr/>
      </w:pPr>
      <w:r>
        <w:rPr>
          <w:b/>
          <w:bCs/>
        </w:rPr>
        <w:t xml:space="preserve">Table </w:t>
      </w:r>
      <w:r>
        <w:rPr>
          <w:b/>
          <w:bCs/>
        </w:rPr>
        <w:fldChar w:fldCharType="begin"/>
      </w:r>
      <w:r>
        <w:instrText> SEQ Table \* ARABIC </w:instrText>
      </w:r>
      <w:r>
        <w:fldChar w:fldCharType="separate"/>
      </w:r>
      <w:r>
        <w:t>18</w:t>
      </w:r>
      <w:r>
        <w:fldChar w:fldCharType="end"/>
      </w:r>
      <w:r>
        <w:rPr/>
        <w:t>: Commodities and their prices in 2011</w:t>
      </w:r>
    </w:p>
    <w:tbl>
      <w:tblPr>
        <w:tblW w:w="4910" w:type="dxa"/>
        <w:jc w:val="left"/>
        <w:tblInd w:w="30" w:type="dxa"/>
        <w:tblBorders/>
        <w:tblCellMar>
          <w:top w:w="0" w:type="dxa"/>
          <w:left w:w="30" w:type="dxa"/>
          <w:bottom w:w="0" w:type="dxa"/>
          <w:right w:w="30" w:type="dxa"/>
        </w:tblCellMar>
      </w:tblPr>
      <w:tblGrid>
        <w:gridCol w:w="3617"/>
        <w:gridCol w:w="1291"/>
      </w:tblGrid>
      <w:tr>
        <w:trPr>
          <w:trHeight w:val="280" w:hRule="atLeast"/>
        </w:trPr>
        <w:tc>
          <w:tcPr>
            <w:tcW w:w="3617" w:type="dxa"/>
            <w:tcBorders/>
            <w:shd w:color="auto" w:fill="FFFFFF"/>
          </w:tcPr>
          <w:p>
            <w:pPr>
              <w:pStyle w:val="TableContents"/>
              <w:spacing w:before="0" w:after="0"/>
              <w:rPr/>
            </w:pPr>
            <w:r>
              <w:rPr/>
              <w:t>Item</w:t>
            </w:r>
          </w:p>
        </w:tc>
        <w:tc>
          <w:tcPr>
            <w:tcW w:w="1291" w:type="dxa"/>
            <w:tcBorders/>
            <w:shd w:color="auto" w:fill="FFFFFF"/>
          </w:tcPr>
          <w:p>
            <w:pPr>
              <w:pStyle w:val="TableContents"/>
              <w:spacing w:before="0" w:after="0"/>
              <w:rPr/>
            </w:pPr>
            <w:r>
              <w:rPr/>
              <w:t>Price (cents)</w:t>
            </w:r>
          </w:p>
        </w:tc>
      </w:tr>
      <w:tr>
        <w:trPr>
          <w:trHeight w:val="280" w:hRule="atLeast"/>
        </w:trPr>
        <w:tc>
          <w:tcPr>
            <w:tcW w:w="3617" w:type="dxa"/>
            <w:tcBorders/>
            <w:shd w:color="auto" w:fill="FFFFFF"/>
          </w:tcPr>
          <w:p>
            <w:pPr>
              <w:pStyle w:val="TableContents"/>
              <w:spacing w:before="0" w:after="0"/>
              <w:rPr/>
            </w:pPr>
            <w:r>
              <w:rPr/>
              <w:t>Aerated cold drinks</w:t>
            </w:r>
          </w:p>
        </w:tc>
        <w:tc>
          <w:tcPr>
            <w:tcW w:w="1291" w:type="dxa"/>
            <w:tcBorders/>
            <w:shd w:color="auto" w:fill="FFFFFF"/>
          </w:tcPr>
          <w:p>
            <w:pPr>
              <w:pStyle w:val="TableContents"/>
              <w:spacing w:before="0" w:after="0"/>
              <w:rPr/>
            </w:pPr>
            <w:r>
              <w:rPr/>
              <w:t>131</w:t>
            </w:r>
          </w:p>
        </w:tc>
      </w:tr>
      <w:tr>
        <w:trPr>
          <w:trHeight w:val="280" w:hRule="atLeast"/>
        </w:trPr>
        <w:tc>
          <w:tcPr>
            <w:tcW w:w="3617" w:type="dxa"/>
            <w:tcBorders/>
            <w:shd w:fill="auto" w:val="clear"/>
          </w:tcPr>
          <w:p>
            <w:pPr>
              <w:pStyle w:val="TableContents"/>
              <w:spacing w:before="0" w:after="0"/>
              <w:rPr/>
            </w:pPr>
            <w:r>
              <w:rPr/>
              <w:t>Fresh full cream milk</w:t>
            </w:r>
          </w:p>
        </w:tc>
        <w:tc>
          <w:tcPr>
            <w:tcW w:w="1291" w:type="dxa"/>
            <w:tcBorders/>
            <w:shd w:fill="auto" w:val="clear"/>
          </w:tcPr>
          <w:p>
            <w:pPr>
              <w:pStyle w:val="TableContents"/>
              <w:spacing w:before="0" w:after="0"/>
              <w:rPr/>
            </w:pPr>
            <w:r>
              <w:rPr/>
              <w:t>96</w:t>
            </w:r>
          </w:p>
        </w:tc>
      </w:tr>
      <w:tr>
        <w:trPr>
          <w:trHeight w:val="280" w:hRule="atLeast"/>
        </w:trPr>
        <w:tc>
          <w:tcPr>
            <w:tcW w:w="3617" w:type="dxa"/>
            <w:tcBorders/>
            <w:shd w:fill="auto" w:val="clear"/>
          </w:tcPr>
          <w:p>
            <w:pPr>
              <w:pStyle w:val="TableContents"/>
              <w:spacing w:before="0" w:after="0"/>
              <w:rPr/>
            </w:pPr>
            <w:r>
              <w:rPr/>
              <w:t>Large eggs</w:t>
            </w:r>
          </w:p>
        </w:tc>
        <w:tc>
          <w:tcPr>
            <w:tcW w:w="1291" w:type="dxa"/>
            <w:tcBorders/>
            <w:shd w:fill="auto" w:val="clear"/>
          </w:tcPr>
          <w:p>
            <w:pPr>
              <w:pStyle w:val="TableContents"/>
              <w:spacing w:before="0" w:after="0"/>
              <w:rPr/>
            </w:pPr>
            <w:r>
              <w:rPr/>
              <w:t>219</w:t>
            </w:r>
          </w:p>
        </w:tc>
      </w:tr>
      <w:tr>
        <w:trPr>
          <w:trHeight w:val="559" w:hRule="atLeast"/>
        </w:trPr>
        <w:tc>
          <w:tcPr>
            <w:tcW w:w="3617" w:type="dxa"/>
            <w:tcBorders/>
            <w:shd w:color="auto" w:fill="FFFFFF"/>
          </w:tcPr>
          <w:p>
            <w:pPr>
              <w:pStyle w:val="TableContents"/>
              <w:spacing w:before="0" w:after="0"/>
              <w:rPr/>
            </w:pPr>
            <w:r>
              <w:rPr/>
              <w:t>Poultry (incl heads and feet)</w:t>
            </w:r>
          </w:p>
        </w:tc>
        <w:tc>
          <w:tcPr>
            <w:tcW w:w="1291" w:type="dxa"/>
            <w:tcBorders/>
            <w:shd w:color="auto" w:fill="FFFFFF"/>
          </w:tcPr>
          <w:p>
            <w:pPr>
              <w:pStyle w:val="TableContents"/>
              <w:spacing w:before="0" w:after="0"/>
              <w:rPr/>
            </w:pPr>
            <w:r>
              <w:rPr/>
              <w:t>280</w:t>
            </w:r>
          </w:p>
        </w:tc>
      </w:tr>
      <w:tr>
        <w:trPr>
          <w:trHeight w:val="280" w:hRule="atLeast"/>
        </w:trPr>
        <w:tc>
          <w:tcPr>
            <w:tcW w:w="3617" w:type="dxa"/>
            <w:tcBorders/>
            <w:shd w:color="auto" w:fill="FFFFFF"/>
          </w:tcPr>
          <w:p>
            <w:pPr>
              <w:pStyle w:val="TableContents"/>
              <w:spacing w:before="0" w:after="0"/>
              <w:rPr/>
            </w:pPr>
            <w:r>
              <w:rPr/>
              <w:t>Beef and veal (incl heads and feet)</w:t>
            </w:r>
          </w:p>
        </w:tc>
        <w:tc>
          <w:tcPr>
            <w:tcW w:w="1291" w:type="dxa"/>
            <w:tcBorders/>
            <w:shd w:color="auto" w:fill="FFFFFF"/>
          </w:tcPr>
          <w:p>
            <w:pPr>
              <w:pStyle w:val="TableContents"/>
              <w:spacing w:before="0" w:after="0"/>
              <w:rPr/>
            </w:pPr>
            <w:r>
              <w:rPr/>
              <w:t>594</w:t>
            </w:r>
          </w:p>
        </w:tc>
      </w:tr>
      <w:tr>
        <w:trPr>
          <w:trHeight w:val="280" w:hRule="atLeast"/>
        </w:trPr>
        <w:tc>
          <w:tcPr>
            <w:tcW w:w="3617" w:type="dxa"/>
            <w:tcBorders/>
            <w:shd w:color="auto" w:fill="FFFFFF"/>
          </w:tcPr>
          <w:p>
            <w:pPr>
              <w:pStyle w:val="TableContents"/>
              <w:spacing w:before="0" w:after="0"/>
              <w:rPr/>
            </w:pPr>
            <w:r>
              <w:rPr/>
              <w:t>Boerewors</w:t>
            </w:r>
          </w:p>
        </w:tc>
        <w:tc>
          <w:tcPr>
            <w:tcW w:w="1291" w:type="dxa"/>
            <w:tcBorders/>
            <w:shd w:color="auto" w:fill="FFFFFF"/>
          </w:tcPr>
          <w:p>
            <w:pPr>
              <w:pStyle w:val="TableContents"/>
              <w:spacing w:before="0" w:after="0"/>
              <w:rPr/>
            </w:pPr>
            <w:r>
              <w:rPr/>
              <w:t>452</w:t>
            </w:r>
          </w:p>
        </w:tc>
      </w:tr>
      <w:tr>
        <w:trPr>
          <w:trHeight w:val="280" w:hRule="atLeast"/>
        </w:trPr>
        <w:tc>
          <w:tcPr>
            <w:tcW w:w="3617" w:type="dxa"/>
            <w:tcBorders/>
            <w:shd w:color="auto" w:fill="FFFFFF"/>
          </w:tcPr>
          <w:p>
            <w:pPr>
              <w:pStyle w:val="TableContents"/>
              <w:spacing w:before="0" w:after="0"/>
              <w:rPr/>
            </w:pPr>
            <w:r>
              <w:rPr/>
              <w:t>Canned pilchards</w:t>
            </w:r>
          </w:p>
        </w:tc>
        <w:tc>
          <w:tcPr>
            <w:tcW w:w="1291" w:type="dxa"/>
            <w:tcBorders/>
            <w:shd w:color="auto" w:fill="FFFFFF"/>
          </w:tcPr>
          <w:p>
            <w:pPr>
              <w:pStyle w:val="TableContents"/>
              <w:spacing w:before="0" w:after="0"/>
              <w:rPr/>
            </w:pPr>
            <w:r>
              <w:rPr/>
              <w:t>360</w:t>
            </w:r>
          </w:p>
        </w:tc>
      </w:tr>
      <w:tr>
        <w:trPr>
          <w:trHeight w:val="280" w:hRule="atLeast"/>
        </w:trPr>
        <w:tc>
          <w:tcPr>
            <w:tcW w:w="3617" w:type="dxa"/>
            <w:tcBorders/>
            <w:shd w:fill="auto" w:val="clear"/>
          </w:tcPr>
          <w:p>
            <w:pPr>
              <w:pStyle w:val="TableContents"/>
              <w:spacing w:before="0" w:after="0"/>
              <w:rPr/>
            </w:pPr>
            <w:r>
              <w:rPr/>
              <w:t>Mealie meal/Maize flour</w:t>
            </w:r>
          </w:p>
        </w:tc>
        <w:tc>
          <w:tcPr>
            <w:tcW w:w="1291" w:type="dxa"/>
            <w:tcBorders/>
            <w:shd w:fill="auto" w:val="clear"/>
          </w:tcPr>
          <w:p>
            <w:pPr>
              <w:pStyle w:val="TableContents"/>
              <w:spacing w:before="0" w:after="0"/>
              <w:rPr/>
            </w:pPr>
            <w:r>
              <w:rPr/>
              <w:t>44</w:t>
            </w:r>
          </w:p>
        </w:tc>
      </w:tr>
      <w:tr>
        <w:trPr>
          <w:trHeight w:val="280" w:hRule="atLeast"/>
        </w:trPr>
        <w:tc>
          <w:tcPr>
            <w:tcW w:w="3617" w:type="dxa"/>
            <w:tcBorders/>
            <w:shd w:fill="auto" w:val="clear"/>
          </w:tcPr>
          <w:p>
            <w:pPr>
              <w:pStyle w:val="TableContents"/>
              <w:spacing w:before="0" w:after="0"/>
              <w:rPr/>
            </w:pPr>
            <w:r>
              <w:rPr/>
              <w:t>Brown bread</w:t>
            </w:r>
          </w:p>
        </w:tc>
        <w:tc>
          <w:tcPr>
            <w:tcW w:w="1291" w:type="dxa"/>
            <w:tcBorders/>
            <w:shd w:fill="auto" w:val="clear"/>
          </w:tcPr>
          <w:p>
            <w:pPr>
              <w:pStyle w:val="TableContents"/>
              <w:spacing w:before="0" w:after="0"/>
              <w:rPr/>
            </w:pPr>
            <w:r>
              <w:rPr/>
              <w:t>101</w:t>
            </w:r>
          </w:p>
        </w:tc>
      </w:tr>
      <w:tr>
        <w:trPr>
          <w:trHeight w:val="280" w:hRule="atLeast"/>
        </w:trPr>
        <w:tc>
          <w:tcPr>
            <w:tcW w:w="3617" w:type="dxa"/>
            <w:tcBorders/>
            <w:shd w:fill="auto" w:val="clear"/>
          </w:tcPr>
          <w:p>
            <w:pPr>
              <w:pStyle w:val="TableContents"/>
              <w:spacing w:before="0" w:after="0"/>
              <w:rPr/>
            </w:pPr>
            <w:r>
              <w:rPr/>
              <w:t>White bread</w:t>
            </w:r>
          </w:p>
        </w:tc>
        <w:tc>
          <w:tcPr>
            <w:tcW w:w="1291" w:type="dxa"/>
            <w:tcBorders/>
            <w:shd w:fill="auto" w:val="clear"/>
          </w:tcPr>
          <w:p>
            <w:pPr>
              <w:pStyle w:val="TableContents"/>
              <w:spacing w:before="0" w:after="0"/>
              <w:rPr/>
            </w:pPr>
            <w:r>
              <w:rPr/>
              <w:t>116</w:t>
            </w:r>
          </w:p>
        </w:tc>
      </w:tr>
      <w:tr>
        <w:trPr>
          <w:trHeight w:val="280" w:hRule="atLeast"/>
        </w:trPr>
        <w:tc>
          <w:tcPr>
            <w:tcW w:w="3617" w:type="dxa"/>
            <w:tcBorders/>
            <w:shd w:fill="auto" w:val="clear"/>
          </w:tcPr>
          <w:p>
            <w:pPr>
              <w:pStyle w:val="TableContents"/>
              <w:spacing w:before="0" w:after="0"/>
              <w:rPr/>
            </w:pPr>
            <w:r>
              <w:rPr/>
              <w:t>Rice</w:t>
            </w:r>
          </w:p>
        </w:tc>
        <w:tc>
          <w:tcPr>
            <w:tcW w:w="1291" w:type="dxa"/>
            <w:tcBorders/>
            <w:shd w:fill="auto" w:val="clear"/>
          </w:tcPr>
          <w:p>
            <w:pPr>
              <w:pStyle w:val="TableContents"/>
              <w:spacing w:before="0" w:after="0"/>
              <w:rPr/>
            </w:pPr>
            <w:r>
              <w:rPr/>
              <w:t>98</w:t>
            </w:r>
          </w:p>
        </w:tc>
      </w:tr>
      <w:tr>
        <w:trPr>
          <w:trHeight w:val="280" w:hRule="atLeast"/>
        </w:trPr>
        <w:tc>
          <w:tcPr>
            <w:tcW w:w="3617" w:type="dxa"/>
            <w:tcBorders/>
            <w:shd w:color="auto" w:fill="FFFFFF"/>
          </w:tcPr>
          <w:p>
            <w:pPr>
              <w:pStyle w:val="TableContents"/>
              <w:spacing w:before="0" w:after="0"/>
              <w:rPr/>
            </w:pPr>
            <w:r>
              <w:rPr/>
              <w:t>Edible oils (eg cooking oils)</w:t>
            </w:r>
          </w:p>
        </w:tc>
        <w:tc>
          <w:tcPr>
            <w:tcW w:w="1291" w:type="dxa"/>
            <w:tcBorders/>
            <w:shd w:color="auto" w:fill="FFFFFF"/>
          </w:tcPr>
          <w:p>
            <w:pPr>
              <w:pStyle w:val="TableContents"/>
              <w:spacing w:before="0" w:after="0"/>
              <w:rPr/>
            </w:pPr>
            <w:r>
              <w:rPr/>
              <w:t>157</w:t>
            </w:r>
          </w:p>
        </w:tc>
      </w:tr>
      <w:tr>
        <w:trPr>
          <w:trHeight w:val="280" w:hRule="atLeast"/>
        </w:trPr>
        <w:tc>
          <w:tcPr>
            <w:tcW w:w="3617" w:type="dxa"/>
            <w:tcBorders/>
            <w:shd w:fill="auto" w:val="clear"/>
          </w:tcPr>
          <w:p>
            <w:pPr>
              <w:pStyle w:val="TableContents"/>
              <w:spacing w:before="0" w:after="0"/>
              <w:rPr/>
            </w:pPr>
            <w:r>
              <w:rPr/>
              <w:t>Potatoes</w:t>
            </w:r>
          </w:p>
        </w:tc>
        <w:tc>
          <w:tcPr>
            <w:tcW w:w="1291" w:type="dxa"/>
            <w:tcBorders/>
            <w:shd w:fill="auto" w:val="clear"/>
          </w:tcPr>
          <w:p>
            <w:pPr>
              <w:pStyle w:val="TableContents"/>
              <w:spacing w:before="0" w:after="0"/>
              <w:rPr/>
            </w:pPr>
            <w:r>
              <w:rPr/>
              <w:t>85</w:t>
            </w:r>
          </w:p>
        </w:tc>
      </w:tr>
      <w:tr>
        <w:trPr>
          <w:trHeight w:val="280" w:hRule="atLeast"/>
        </w:trPr>
        <w:tc>
          <w:tcPr>
            <w:tcW w:w="3617" w:type="dxa"/>
            <w:tcBorders/>
            <w:shd w:fill="auto" w:val="clear"/>
          </w:tcPr>
          <w:p>
            <w:pPr>
              <w:pStyle w:val="TableContents"/>
              <w:spacing w:before="0" w:after="0"/>
              <w:rPr/>
            </w:pPr>
            <w:r>
              <w:rPr/>
              <w:t>Tomatoes fresh</w:t>
            </w:r>
          </w:p>
        </w:tc>
        <w:tc>
          <w:tcPr>
            <w:tcW w:w="1291" w:type="dxa"/>
            <w:tcBorders/>
            <w:shd w:fill="auto" w:val="clear"/>
          </w:tcPr>
          <w:p>
            <w:pPr>
              <w:pStyle w:val="TableContents"/>
              <w:spacing w:before="0" w:after="0"/>
              <w:rPr/>
            </w:pPr>
            <w:r>
              <w:rPr/>
              <w:t>150</w:t>
            </w:r>
          </w:p>
        </w:tc>
      </w:tr>
      <w:tr>
        <w:trPr>
          <w:trHeight w:val="280" w:hRule="atLeast"/>
        </w:trPr>
        <w:tc>
          <w:tcPr>
            <w:tcW w:w="3617" w:type="dxa"/>
            <w:tcBorders/>
            <w:shd w:fill="auto" w:val="clear"/>
          </w:tcPr>
          <w:p>
            <w:pPr>
              <w:pStyle w:val="TableContents"/>
              <w:spacing w:before="0" w:after="0"/>
              <w:rPr/>
            </w:pPr>
            <w:r>
              <w:rPr/>
              <w:t>Onions</w:t>
            </w:r>
          </w:p>
        </w:tc>
        <w:tc>
          <w:tcPr>
            <w:tcW w:w="1291" w:type="dxa"/>
            <w:tcBorders/>
            <w:shd w:fill="auto" w:val="clear"/>
          </w:tcPr>
          <w:p>
            <w:pPr>
              <w:pStyle w:val="TableContents"/>
              <w:spacing w:before="0" w:after="0"/>
              <w:rPr/>
            </w:pPr>
            <w:r>
              <w:rPr/>
              <w:t>76</w:t>
            </w:r>
          </w:p>
        </w:tc>
      </w:tr>
      <w:tr>
        <w:trPr>
          <w:trHeight w:val="280" w:hRule="atLeast"/>
        </w:trPr>
        <w:tc>
          <w:tcPr>
            <w:tcW w:w="3617" w:type="dxa"/>
            <w:tcBorders/>
            <w:shd w:fill="auto" w:val="clear"/>
          </w:tcPr>
          <w:p>
            <w:pPr>
              <w:pStyle w:val="TableContents"/>
              <w:spacing w:before="0" w:after="0"/>
              <w:rPr/>
            </w:pPr>
            <w:r>
              <w:rPr/>
              <w:t>Bananas</w:t>
            </w:r>
          </w:p>
        </w:tc>
        <w:tc>
          <w:tcPr>
            <w:tcW w:w="1291" w:type="dxa"/>
            <w:tcBorders/>
            <w:shd w:fill="auto" w:val="clear"/>
          </w:tcPr>
          <w:p>
            <w:pPr>
              <w:pStyle w:val="TableContents"/>
              <w:spacing w:before="0" w:after="0"/>
              <w:rPr/>
            </w:pPr>
            <w:r>
              <w:rPr/>
              <w:t>70</w:t>
            </w:r>
          </w:p>
        </w:tc>
      </w:tr>
      <w:tr>
        <w:trPr>
          <w:trHeight w:val="280" w:hRule="atLeast"/>
        </w:trPr>
        <w:tc>
          <w:tcPr>
            <w:tcW w:w="3617" w:type="dxa"/>
            <w:tcBorders/>
            <w:shd w:fill="auto" w:val="clear"/>
          </w:tcPr>
          <w:p>
            <w:pPr>
              <w:pStyle w:val="TableContents"/>
              <w:spacing w:before="0" w:after="0"/>
              <w:rPr/>
            </w:pPr>
            <w:r>
              <w:rPr/>
              <w:t>Cabbage fresh</w:t>
            </w:r>
          </w:p>
        </w:tc>
        <w:tc>
          <w:tcPr>
            <w:tcW w:w="1291" w:type="dxa"/>
            <w:tcBorders/>
            <w:shd w:fill="auto" w:val="clear"/>
          </w:tcPr>
          <w:p>
            <w:pPr>
              <w:pStyle w:val="TableContents"/>
              <w:spacing w:before="0" w:after="0"/>
              <w:rPr/>
            </w:pPr>
            <w:r>
              <w:rPr/>
              <w:t>65</w:t>
            </w:r>
          </w:p>
        </w:tc>
      </w:tr>
      <w:tr>
        <w:trPr>
          <w:trHeight w:val="280" w:hRule="atLeast"/>
        </w:trPr>
        <w:tc>
          <w:tcPr>
            <w:tcW w:w="3617" w:type="dxa"/>
            <w:tcBorders/>
            <w:shd w:color="auto" w:fill="FFFFFF"/>
          </w:tcPr>
          <w:p>
            <w:pPr>
              <w:pStyle w:val="TableContents"/>
              <w:spacing w:before="0" w:after="0"/>
              <w:rPr/>
            </w:pPr>
            <w:r>
              <w:rPr/>
              <w:t>Burger</w:t>
            </w:r>
          </w:p>
        </w:tc>
        <w:tc>
          <w:tcPr>
            <w:tcW w:w="1291" w:type="dxa"/>
            <w:tcBorders/>
            <w:shd w:color="auto" w:fill="FFFFFF"/>
          </w:tcPr>
          <w:p>
            <w:pPr>
              <w:pStyle w:val="TableContents"/>
              <w:spacing w:before="0" w:after="0"/>
              <w:rPr/>
            </w:pPr>
            <w:r>
              <w:rPr/>
              <w:t>543</w:t>
            </w:r>
          </w:p>
        </w:tc>
      </w:tr>
      <w:tr>
        <w:trPr>
          <w:trHeight w:val="280" w:hRule="atLeast"/>
        </w:trPr>
        <w:tc>
          <w:tcPr>
            <w:tcW w:w="3617" w:type="dxa"/>
            <w:tcBorders/>
            <w:shd w:color="auto" w:fill="FFFFFF"/>
          </w:tcPr>
          <w:p>
            <w:pPr>
              <w:pStyle w:val="TableContents"/>
              <w:spacing w:before="0" w:after="0"/>
              <w:rPr/>
            </w:pPr>
            <w:r>
              <w:rPr/>
              <w:t>Powder  soup</w:t>
            </w:r>
          </w:p>
        </w:tc>
        <w:tc>
          <w:tcPr>
            <w:tcW w:w="1291" w:type="dxa"/>
            <w:tcBorders/>
            <w:shd w:color="auto" w:fill="FFFFFF"/>
          </w:tcPr>
          <w:p>
            <w:pPr>
              <w:pStyle w:val="TableContents"/>
              <w:spacing w:before="0" w:after="0"/>
              <w:rPr/>
            </w:pPr>
            <w:r>
              <w:rPr/>
              <w:t>540</w:t>
            </w:r>
          </w:p>
        </w:tc>
      </w:tr>
      <w:tr>
        <w:trPr>
          <w:trHeight w:val="280" w:hRule="atLeast"/>
        </w:trPr>
        <w:tc>
          <w:tcPr>
            <w:tcW w:w="3617" w:type="dxa"/>
            <w:tcBorders/>
            <w:shd w:color="auto" w:fill="FFFFFF"/>
          </w:tcPr>
          <w:p>
            <w:pPr>
              <w:pStyle w:val="TableContents"/>
              <w:spacing w:before="0" w:after="0"/>
              <w:rPr/>
            </w:pPr>
            <w:r>
              <w:rPr/>
              <w:t>Brown sugar</w:t>
            </w:r>
          </w:p>
        </w:tc>
        <w:tc>
          <w:tcPr>
            <w:tcW w:w="1291" w:type="dxa"/>
            <w:tcBorders/>
            <w:shd w:color="auto" w:fill="FFFFFF"/>
          </w:tcPr>
          <w:p>
            <w:pPr>
              <w:pStyle w:val="TableContents"/>
              <w:spacing w:before="0" w:after="0"/>
              <w:rPr/>
            </w:pPr>
            <w:r>
              <w:rPr/>
              <w:t>194</w:t>
            </w:r>
          </w:p>
        </w:tc>
      </w:tr>
      <w:tr>
        <w:trPr>
          <w:trHeight w:val="280" w:hRule="atLeast"/>
        </w:trPr>
        <w:tc>
          <w:tcPr>
            <w:tcW w:w="3617" w:type="dxa"/>
            <w:tcBorders/>
            <w:shd w:color="auto" w:fill="FFFFFF"/>
          </w:tcPr>
          <w:p>
            <w:pPr>
              <w:pStyle w:val="TableContents"/>
              <w:spacing w:before="0" w:after="0"/>
              <w:rPr/>
            </w:pPr>
            <w:r>
              <w:rPr/>
              <w:t>White sugar</w:t>
            </w:r>
          </w:p>
        </w:tc>
        <w:tc>
          <w:tcPr>
            <w:tcW w:w="1291" w:type="dxa"/>
            <w:tcBorders/>
            <w:shd w:color="auto" w:fill="FFFFFF"/>
          </w:tcPr>
          <w:p>
            <w:pPr>
              <w:pStyle w:val="TableContents"/>
              <w:spacing w:before="0" w:after="0"/>
              <w:rPr/>
            </w:pPr>
            <w:r>
              <w:rPr/>
              <w:t>194</w:t>
            </w:r>
          </w:p>
        </w:tc>
      </w:tr>
      <w:tr>
        <w:trPr>
          <w:trHeight w:val="280" w:hRule="atLeast"/>
        </w:trPr>
        <w:tc>
          <w:tcPr>
            <w:tcW w:w="3617" w:type="dxa"/>
            <w:tcBorders/>
            <w:shd w:color="auto" w:fill="FFFFFF"/>
          </w:tcPr>
          <w:p>
            <w:pPr>
              <w:pStyle w:val="TableContents"/>
              <w:spacing w:before="0" w:after="0"/>
              <w:rPr/>
            </w:pPr>
            <w:r>
              <w:rPr/>
              <w:t>Atchaar</w:t>
            </w:r>
          </w:p>
        </w:tc>
        <w:tc>
          <w:tcPr>
            <w:tcW w:w="1291" w:type="dxa"/>
            <w:tcBorders/>
            <w:shd w:color="auto" w:fill="FFFFFF"/>
          </w:tcPr>
          <w:p>
            <w:pPr>
              <w:pStyle w:val="TableContents"/>
              <w:spacing w:before="0" w:after="0"/>
              <w:rPr/>
            </w:pPr>
            <w:r>
              <w:rPr/>
              <w:t>467</w:t>
            </w:r>
          </w:p>
        </w:tc>
      </w:tr>
      <w:tr>
        <w:trPr>
          <w:trHeight w:val="280" w:hRule="atLeast"/>
        </w:trPr>
        <w:tc>
          <w:tcPr>
            <w:tcW w:w="3617" w:type="dxa"/>
            <w:tcBorders/>
            <w:shd w:color="auto" w:fill="FFFFFF"/>
          </w:tcPr>
          <w:p>
            <w:pPr>
              <w:pStyle w:val="TableContents"/>
              <w:spacing w:before="0" w:after="0"/>
              <w:rPr/>
            </w:pPr>
            <w:r>
              <w:rPr/>
              <w:t>Whiteners (Cremora, Ellis Brown)</w:t>
            </w:r>
          </w:p>
        </w:tc>
        <w:tc>
          <w:tcPr>
            <w:tcW w:w="1291" w:type="dxa"/>
            <w:tcBorders/>
            <w:shd w:color="auto" w:fill="FFFFFF"/>
          </w:tcPr>
          <w:p>
            <w:pPr>
              <w:pStyle w:val="TableContents"/>
              <w:spacing w:before="0" w:after="0"/>
              <w:rPr/>
            </w:pPr>
            <w:r>
              <w:rPr/>
              <w:t>277</w:t>
            </w:r>
          </w:p>
        </w:tc>
      </w:tr>
    </w:tbl>
    <w:p>
      <w:pPr>
        <w:pStyle w:val="Normal"/>
        <w:rPr>
          <w:rFonts w:ascii="Calibri" w:hAnsi="Calibri"/>
          <w:color w:val="000000"/>
          <w:sz w:val="22"/>
        </w:rPr>
      </w:pPr>
      <w:r>
        <w:rPr>
          <w:rFonts w:ascii="Calibri" w:hAnsi="Calibri"/>
          <w:color w:val="000000"/>
          <w:sz w:val="22"/>
        </w:rPr>
      </w:r>
    </w:p>
    <w:p>
      <w:pPr>
        <w:pStyle w:val="Normal"/>
        <w:rPr/>
      </w:pPr>
      <w:r>
        <w:rPr/>
      </w:r>
    </w:p>
    <w:p>
      <w:pPr>
        <w:pStyle w:val="Normal"/>
        <w:rPr/>
      </w:pPr>
      <w:r>
        <w:rPr/>
      </w:r>
    </w:p>
    <w:p>
      <w:pPr>
        <w:sectPr>
          <w:footerReference w:type="default" r:id="rId183"/>
          <w:footnotePr>
            <w:numFmt w:val="decimal"/>
          </w:footnotePr>
          <w:type w:val="nextPage"/>
          <w:pgSz w:w="11906" w:h="16838"/>
          <w:pgMar w:left="1134" w:right="1134" w:header="0" w:top="1134" w:footer="850" w:bottom="1360" w:gutter="0"/>
          <w:pgNumType w:fmt="decimal"/>
          <w:formProt w:val="false"/>
        </w:sectPr>
        <w:pStyle w:val="Normal"/>
        <w:rPr/>
      </w:pPr>
      <w:r>
        <w:rPr/>
      </w:r>
    </w:p>
    <w:p>
      <w:pPr>
        <w:pStyle w:val="Heading2"/>
        <w:rPr/>
      </w:pPr>
      <w:r>
        <w:rPr/>
        <w:t>Appendix F</w:t>
      </w:r>
    </w:p>
    <w:p>
      <w:pPr>
        <w:pStyle w:val="Heading3"/>
        <w:rPr/>
      </w:pPr>
      <w:r>
        <w:rPr/>
        <w:t>Populations and deficits at municipality level for all four thresholds</w:t>
      </w:r>
    </w:p>
    <w:p>
      <w:pPr>
        <w:pStyle w:val="Table"/>
        <w:keepNext/>
        <w:rPr/>
      </w:pPr>
      <w:r>
        <w:rPr>
          <w:b/>
          <w:bCs/>
        </w:rPr>
        <w:t xml:space="preserve">Table </w:t>
      </w:r>
      <w:r>
        <w:rPr>
          <w:b/>
          <w:bCs/>
        </w:rPr>
        <w:fldChar w:fldCharType="begin"/>
      </w:r>
      <w:r>
        <w:instrText> SEQ Table \* ARABIC </w:instrText>
      </w:r>
      <w:r>
        <w:fldChar w:fldCharType="separate"/>
      </w:r>
      <w:r>
        <w:t>19</w:t>
      </w:r>
      <w:r>
        <w:fldChar w:fldCharType="end"/>
      </w:r>
      <w:r>
        <w:rPr/>
        <w:t>: Analysis outcomes by municipality, district and province</w:t>
      </w:r>
    </w:p>
    <w:tbl>
      <w:tblPr>
        <w:tblW w:w="9619" w:type="dxa"/>
        <w:jc w:val="left"/>
        <w:tblInd w:w="30" w:type="dxa"/>
        <w:tblBorders>
          <w:top w:val="single" w:sz="6" w:space="0" w:color="90713A"/>
          <w:bottom w:val="single" w:sz="6" w:space="0" w:color="A2BD90"/>
          <w:insideH w:val="single" w:sz="6" w:space="0" w:color="A2BD90"/>
        </w:tblBorders>
        <w:tblCellMar>
          <w:top w:w="0" w:type="dxa"/>
          <w:left w:w="30" w:type="dxa"/>
          <w:bottom w:w="0" w:type="dxa"/>
          <w:right w:w="30" w:type="dxa"/>
        </w:tblCellMar>
      </w:tblPr>
      <w:tblGrid>
        <w:gridCol w:w="1378"/>
        <w:gridCol w:w="1013"/>
        <w:gridCol w:w="857"/>
        <w:gridCol w:w="1013"/>
        <w:gridCol w:w="1027"/>
        <w:gridCol w:w="970"/>
        <w:gridCol w:w="1139"/>
        <w:gridCol w:w="1026"/>
        <w:gridCol w:w="1196"/>
      </w:tblGrid>
      <w:tr>
        <w:trPr>
          <w:tblHeader w:val="true"/>
          <w:trHeight w:val="6" w:hRule="atLeast"/>
        </w:trPr>
        <w:tc>
          <w:tcPr>
            <w:tcW w:w="1378" w:type="dxa"/>
            <w:tcBorders>
              <w:top w:val="single" w:sz="6" w:space="0" w:color="90713A"/>
              <w:bottom w:val="single" w:sz="6" w:space="0" w:color="A2BD90"/>
              <w:insideH w:val="single" w:sz="6" w:space="0" w:color="A2BD90"/>
            </w:tcBorders>
            <w:shd w:color="auto" w:fill="90713A"/>
          </w:tcPr>
          <w:p>
            <w:pPr>
              <w:pStyle w:val="TableContents"/>
              <w:spacing w:before="0" w:after="0"/>
              <w:rPr>
                <w:color w:val="FFFFFF"/>
                <w:sz w:val="14"/>
                <w:szCs w:val="14"/>
              </w:rPr>
            </w:pPr>
            <w:r>
              <w:rPr>
                <w:color w:val="FFFFFF"/>
                <w:sz w:val="14"/>
                <w:szCs w:val="14"/>
              </w:rPr>
              <w:t>Row Labels</w:t>
            </w:r>
          </w:p>
        </w:tc>
        <w:tc>
          <w:tcPr>
            <w:tcW w:w="1013" w:type="dxa"/>
            <w:tcBorders>
              <w:top w:val="single" w:sz="6" w:space="0" w:color="90713A"/>
              <w:bottom w:val="single" w:sz="6" w:space="0" w:color="A2BD90"/>
              <w:insideH w:val="single" w:sz="6" w:space="0" w:color="A2BD90"/>
            </w:tcBorders>
            <w:shd w:color="auto" w:fill="90713A"/>
          </w:tcPr>
          <w:p>
            <w:pPr>
              <w:pStyle w:val="TableContents"/>
              <w:spacing w:before="0" w:after="0"/>
              <w:jc w:val="center"/>
              <w:rPr>
                <w:color w:val="FFFFFF"/>
                <w:sz w:val="14"/>
                <w:szCs w:val="14"/>
              </w:rPr>
            </w:pPr>
            <w:r>
              <w:rPr>
                <w:color w:val="FFFFFF"/>
                <w:sz w:val="14"/>
                <w:szCs w:val="14"/>
              </w:rPr>
              <w:t>Sum of population with a food deficit</w:t>
            </w:r>
          </w:p>
        </w:tc>
        <w:tc>
          <w:tcPr>
            <w:tcW w:w="857" w:type="dxa"/>
            <w:tcBorders>
              <w:top w:val="single" w:sz="6" w:space="0" w:color="90713A"/>
              <w:bottom w:val="single" w:sz="6" w:space="0" w:color="A2BD90"/>
              <w:insideH w:val="single" w:sz="6" w:space="0" w:color="A2BD90"/>
            </w:tcBorders>
            <w:shd w:color="auto" w:fill="90713A"/>
          </w:tcPr>
          <w:p>
            <w:pPr>
              <w:pStyle w:val="TableContents"/>
              <w:spacing w:before="0" w:after="0"/>
              <w:jc w:val="center"/>
              <w:rPr>
                <w:color w:val="FFFFFF"/>
                <w:sz w:val="14"/>
                <w:szCs w:val="14"/>
              </w:rPr>
            </w:pPr>
            <w:r>
              <w:rPr>
                <w:color w:val="FFFFFF"/>
                <w:sz w:val="14"/>
                <w:szCs w:val="14"/>
              </w:rPr>
              <w:t>Sum of deficit maize eq (MT)</w:t>
            </w:r>
          </w:p>
        </w:tc>
        <w:tc>
          <w:tcPr>
            <w:tcW w:w="1013" w:type="dxa"/>
            <w:tcBorders>
              <w:top w:val="single" w:sz="6" w:space="0" w:color="90713A"/>
              <w:bottom w:val="single" w:sz="6" w:space="0" w:color="A2BD90"/>
              <w:insideH w:val="single" w:sz="6" w:space="0" w:color="A2BD90"/>
            </w:tcBorders>
            <w:shd w:color="auto" w:fill="90713A"/>
          </w:tcPr>
          <w:p>
            <w:pPr>
              <w:pStyle w:val="TableContents"/>
              <w:spacing w:before="0" w:after="0"/>
              <w:jc w:val="center"/>
              <w:rPr>
                <w:color w:val="FFFFFF"/>
                <w:sz w:val="14"/>
                <w:szCs w:val="14"/>
              </w:rPr>
            </w:pPr>
            <w:r>
              <w:rPr>
                <w:color w:val="FFFFFF"/>
                <w:sz w:val="14"/>
                <w:szCs w:val="14"/>
              </w:rPr>
              <w:t>Sum of population with an FPL deficit</w:t>
            </w:r>
          </w:p>
        </w:tc>
        <w:tc>
          <w:tcPr>
            <w:tcW w:w="1027" w:type="dxa"/>
            <w:tcBorders>
              <w:top w:val="single" w:sz="6" w:space="0" w:color="90713A"/>
              <w:bottom w:val="single" w:sz="6" w:space="0" w:color="A2BD90"/>
              <w:insideH w:val="single" w:sz="6" w:space="0" w:color="A2BD90"/>
            </w:tcBorders>
            <w:shd w:color="auto" w:fill="90713A"/>
          </w:tcPr>
          <w:p>
            <w:pPr>
              <w:pStyle w:val="TableContents"/>
              <w:spacing w:before="0" w:after="0"/>
              <w:jc w:val="center"/>
              <w:rPr>
                <w:color w:val="FFFFFF"/>
                <w:sz w:val="14"/>
                <w:szCs w:val="14"/>
              </w:rPr>
            </w:pPr>
            <w:r>
              <w:rPr>
                <w:color w:val="FFFFFF"/>
                <w:sz w:val="14"/>
                <w:szCs w:val="14"/>
              </w:rPr>
              <w:t xml:space="preserve">Sum of </w:t>
            </w:r>
            <w:r>
              <w:rPr>
                <w:color w:val="FFFFFF"/>
                <w:sz w:val="14"/>
                <w:szCs w:val="14"/>
              </w:rPr>
              <w:t>FPL</w:t>
            </w:r>
            <w:r>
              <w:rPr>
                <w:color w:val="FFFFFF"/>
                <w:sz w:val="14"/>
                <w:szCs w:val="14"/>
              </w:rPr>
              <w:t xml:space="preserve"> deficit in ZAR</w:t>
            </w:r>
          </w:p>
        </w:tc>
        <w:tc>
          <w:tcPr>
            <w:tcW w:w="970" w:type="dxa"/>
            <w:tcBorders>
              <w:top w:val="single" w:sz="6" w:space="0" w:color="90713A"/>
              <w:bottom w:val="single" w:sz="6" w:space="0" w:color="A2BD90"/>
              <w:insideH w:val="single" w:sz="6" w:space="0" w:color="A2BD90"/>
            </w:tcBorders>
            <w:shd w:color="auto" w:fill="90713A"/>
          </w:tcPr>
          <w:p>
            <w:pPr>
              <w:pStyle w:val="TableContents"/>
              <w:spacing w:before="0" w:after="0"/>
              <w:jc w:val="center"/>
              <w:rPr>
                <w:color w:val="FFFFFF"/>
                <w:sz w:val="14"/>
                <w:szCs w:val="14"/>
              </w:rPr>
            </w:pPr>
            <w:r>
              <w:rPr>
                <w:color w:val="FFFFFF"/>
                <w:sz w:val="14"/>
                <w:szCs w:val="14"/>
              </w:rPr>
              <w:t>Sum of pop</w:t>
            </w:r>
            <w:r>
              <w:rPr>
                <w:color w:val="FFFFFF"/>
                <w:sz w:val="14"/>
                <w:szCs w:val="14"/>
              </w:rPr>
              <w:t xml:space="preserve">ulation with an LBPL </w:t>
            </w:r>
            <w:r>
              <w:rPr>
                <w:color w:val="FFFFFF"/>
                <w:sz w:val="14"/>
                <w:szCs w:val="14"/>
              </w:rPr>
              <w:t>def</w:t>
            </w:r>
            <w:r>
              <w:rPr>
                <w:color w:val="FFFFFF"/>
                <w:sz w:val="14"/>
                <w:szCs w:val="14"/>
              </w:rPr>
              <w:t>icit</w:t>
            </w:r>
          </w:p>
        </w:tc>
        <w:tc>
          <w:tcPr>
            <w:tcW w:w="1139" w:type="dxa"/>
            <w:tcBorders>
              <w:top w:val="single" w:sz="6" w:space="0" w:color="90713A"/>
              <w:bottom w:val="single" w:sz="6" w:space="0" w:color="A2BD90"/>
              <w:insideH w:val="single" w:sz="6" w:space="0" w:color="A2BD90"/>
            </w:tcBorders>
            <w:shd w:color="auto" w:fill="90713A"/>
          </w:tcPr>
          <w:p>
            <w:pPr>
              <w:pStyle w:val="TableContents"/>
              <w:tabs>
                <w:tab w:val="left" w:pos="7228" w:leader="none"/>
              </w:tabs>
              <w:spacing w:before="0" w:after="0"/>
              <w:jc w:val="center"/>
              <w:rPr>
                <w:color w:val="FFFFFF"/>
                <w:sz w:val="14"/>
                <w:szCs w:val="14"/>
              </w:rPr>
            </w:pPr>
            <w:r>
              <w:rPr>
                <w:color w:val="FFFFFF"/>
                <w:sz w:val="14"/>
                <w:szCs w:val="14"/>
              </w:rPr>
              <w:t xml:space="preserve">Sum of </w:t>
            </w:r>
            <w:r>
              <w:rPr>
                <w:color w:val="FFFFFF"/>
                <w:sz w:val="14"/>
                <w:szCs w:val="14"/>
              </w:rPr>
              <w:t xml:space="preserve">LBPL </w:t>
            </w:r>
            <w:r>
              <w:rPr>
                <w:color w:val="FFFFFF"/>
                <w:sz w:val="14"/>
                <w:szCs w:val="14"/>
              </w:rPr>
              <w:t xml:space="preserve">deficit </w:t>
            </w:r>
            <w:r>
              <w:rPr>
                <w:color w:val="FFFFFF"/>
                <w:sz w:val="14"/>
                <w:szCs w:val="14"/>
              </w:rPr>
              <w:t>in ZAR</w:t>
            </w:r>
          </w:p>
        </w:tc>
        <w:tc>
          <w:tcPr>
            <w:tcW w:w="1026" w:type="dxa"/>
            <w:tcBorders>
              <w:top w:val="single" w:sz="6" w:space="0" w:color="90713A"/>
              <w:bottom w:val="single" w:sz="6" w:space="0" w:color="A2BD90"/>
              <w:insideH w:val="single" w:sz="6" w:space="0" w:color="A2BD90"/>
            </w:tcBorders>
            <w:shd w:color="auto" w:fill="90713A"/>
          </w:tcPr>
          <w:p>
            <w:pPr>
              <w:pStyle w:val="TableContents"/>
              <w:spacing w:before="0" w:after="0"/>
              <w:jc w:val="center"/>
              <w:rPr>
                <w:color w:val="FFFFFF"/>
                <w:sz w:val="14"/>
                <w:szCs w:val="14"/>
              </w:rPr>
            </w:pPr>
            <w:r>
              <w:rPr>
                <w:color w:val="FFFFFF"/>
                <w:sz w:val="14"/>
                <w:szCs w:val="14"/>
              </w:rPr>
              <w:t>Sum of pop</w:t>
            </w:r>
            <w:r>
              <w:rPr>
                <w:color w:val="FFFFFF"/>
                <w:sz w:val="14"/>
                <w:szCs w:val="14"/>
              </w:rPr>
              <w:t xml:space="preserve">ulation with a UBPL </w:t>
            </w:r>
            <w:r>
              <w:rPr>
                <w:color w:val="FFFFFF"/>
                <w:sz w:val="14"/>
                <w:szCs w:val="14"/>
              </w:rPr>
              <w:t>def</w:t>
            </w:r>
            <w:r>
              <w:rPr>
                <w:color w:val="FFFFFF"/>
                <w:sz w:val="14"/>
                <w:szCs w:val="14"/>
              </w:rPr>
              <w:t>icit</w:t>
            </w:r>
          </w:p>
        </w:tc>
        <w:tc>
          <w:tcPr>
            <w:tcW w:w="1196" w:type="dxa"/>
            <w:tcBorders>
              <w:top w:val="single" w:sz="6" w:space="0" w:color="90713A"/>
              <w:bottom w:val="single" w:sz="6" w:space="0" w:color="A2BD90"/>
              <w:insideH w:val="single" w:sz="6" w:space="0" w:color="A2BD90"/>
            </w:tcBorders>
            <w:shd w:color="auto" w:fill="90713A"/>
          </w:tcPr>
          <w:p>
            <w:pPr>
              <w:pStyle w:val="TableContents"/>
              <w:spacing w:before="0" w:after="0"/>
              <w:jc w:val="center"/>
              <w:rPr>
                <w:color w:val="FFFFFF"/>
                <w:sz w:val="14"/>
                <w:szCs w:val="14"/>
              </w:rPr>
            </w:pPr>
            <w:r>
              <w:rPr>
                <w:color w:val="FFFFFF"/>
                <w:sz w:val="14"/>
                <w:szCs w:val="14"/>
              </w:rPr>
              <w:t xml:space="preserve">Sum of </w:t>
            </w:r>
            <w:r>
              <w:rPr>
                <w:color w:val="FFFFFF"/>
                <w:sz w:val="14"/>
                <w:szCs w:val="14"/>
              </w:rPr>
              <w:t xml:space="preserve">UBPL </w:t>
            </w:r>
            <w:r>
              <w:rPr>
                <w:color w:val="FFFFFF"/>
                <w:sz w:val="14"/>
                <w:szCs w:val="14"/>
              </w:rPr>
              <w:t xml:space="preserve">deficit </w:t>
            </w:r>
            <w:r>
              <w:rPr>
                <w:color w:val="FFFFFF"/>
                <w:sz w:val="14"/>
                <w:szCs w:val="14"/>
              </w:rPr>
              <w:t>in ZAR</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Eastern Cape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588,606 </w:t>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61,104 </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588,606 </w:t>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1,074,977,708 </w:t>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2,311,857 </w:t>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4,771,695,802 </w:t>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3,403,718 </w:t>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17,130,019,769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Alfred Nzo</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Matatiele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28,679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3,187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28,679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47,684,053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95,156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199,933,797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160,168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753,414,846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Mbizana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41,435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4,929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41,435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93,968,049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189,835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402,881,800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252,740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1,342,755,863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Ntabankulu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18,636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2,197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18,636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38,507,493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76,432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162,541,530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110,976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563,842,037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Umzimvubu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26,949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3,202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26,949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60,314,321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121,201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257,793,955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164,977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867,709,430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Amathole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Amahlathi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13,920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1,371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13,920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22,572,651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40,029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94,183,768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62,821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314,345,326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Great Kei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3,711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3,711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4,314,450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8,952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21,051,651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12,671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69,494,163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Mbhashe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35,079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3,623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35,079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61,157,369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140,947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269,655,026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191,564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982,256,810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Mnquma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32,608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3,381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32,608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57,165,274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128,799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251,253,692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186,092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933,683,640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Ngqushwa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9,767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1,070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9,767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17,219,670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31,778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72,629,193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53,183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255,985,002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Nkonkobe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12,948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1,324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12,948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20,940,845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39,480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90,440,503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69,847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328,812,880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Nxuba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742,667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1,604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3,764,031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2,777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13,610,685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Buffalo City</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Buffalo City</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44,806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4,090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44,806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67,889,480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135,403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322,571,332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277,301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1,238,821,743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Cacadu</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Baviaans</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640,086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1,466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3,251,007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1,935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10,935,796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Blue Crane Route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1,964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1,964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2,528,396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3,967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10,983,086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5,968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32,465,989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Camdeboo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926,216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2,499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5,259,163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4,201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20,689,600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Ikwezi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622,802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2,452,064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5,737,724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Kou-Kamma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187,480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3,107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4,053,470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5,397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24,834,093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Kouga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1,804,321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7,362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13,570,059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15,728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67,740,400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Makana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2,507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2,507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2,890,712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7,734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16,915,299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16,985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73,639,117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Ndlambe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493,932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2,681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4,467,794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5,375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23,612,989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Sundays River Valley</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1,951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1,951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2,103,178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6,023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12,502,187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11,314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52,493,455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Chris Hani</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Emalahleni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6,805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6,805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5,726,520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26,096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43,613,600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40,972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202,523,979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Engcobo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21,027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2,485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21,027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49,566,892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102,576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213,221,402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128,781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704,614,856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Inkwanca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760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760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940,117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1,773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4,463,447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2,971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15,017,047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Intsika Yethu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21,511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2,237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21,511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41,445,004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94,634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181,506,066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126,527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662,706,179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Inxuba Yethemba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2,612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2,612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3,376,892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5,040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14,271,349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6,838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39,660,349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Lukanji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7,926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7,926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11,731,079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28,266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56,474,032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47,004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222,095,295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Sakhisizwe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4,983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4,983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10,546,567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24,408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45,635,644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28,751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161,208,013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Tsolwana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3,760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3,760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6,002,258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11,959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25,922,863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18,152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90,040,314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Joe Gqabi</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Elundini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15,508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15,508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32,739,066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60,391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137,256,703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94,241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467,207,890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Gariep</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1,140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1,140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1,497,881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1,933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5,897,384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1,933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13,799,622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Maletswai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2,009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2,009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2,533,853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5,021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12,586,817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10,370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47,042,260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Senqu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16,868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2,103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16,868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43,005,175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80,330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187,488,588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106,018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574,055,286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Nelson Mandela Bay</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Nelson Mandela Bay</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21,457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1,567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21,457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25,522,737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67,685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150,825,388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163,635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681,061,588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O.R. Tambo</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King Sabata Dalindyebo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47,879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5,065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47,879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90,568,478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197,653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400,499,558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272,744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1,406,294,768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Mhlontlo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26,289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3,039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26,289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59,523,604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124,749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255,394,849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157,386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857,083,715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Ngquza Hill</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39,649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4,169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39,649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79,411,341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185,534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340,673,509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224,671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1,232,324,870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Nyandeni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43,900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4,619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43,900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73,042,912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160,356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325,535,235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239,979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1,174,916,782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Port St Johns</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23,984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2,210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23,984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33,123,888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88,194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148,274,965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119,921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601,485,367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Free State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102,946 </w:t>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8,962 </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102,946 </w:t>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150,563,075 </w:t>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264,120 </w:t>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667,988,403 </w:t>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506,271 </w:t>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2,366,277,220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Fezile Dabi</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Mafube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1,565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1,565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2,006,913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3,424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9,137,021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5,879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29,591,742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Metsimaholo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1,753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1,753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2,137,568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4,730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11,234,007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9,915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44,361,949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Moqhaka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6,040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6,040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7,814,112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11,938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33,498,653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17,270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96,400,021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Ngwathe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2,435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2,435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3,179,423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4,430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12,995,570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5,380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33,582,443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Lejweleputswa</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Masilonyana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1,850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1,850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2,420,690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3,349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9,872,507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4,073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25,444,408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Matjhabeng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9,966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9,966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12,507,529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27,153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65,944,130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62,579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268,764,271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Nala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1,984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1,984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2,602,318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3,526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10,503,192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4,070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26,341,659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Tokologo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1,295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1,295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1,649,786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2,606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7,144,183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3,648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20,642,005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Tswelopele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2,044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2,044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2,675,856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3,714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10,933,549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4,560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28,313,853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Mangaung</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Mangaung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21,551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1,584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21,551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26,787,913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58,957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141,332,475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140,635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594,270,704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Thabo Mofutsanyane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Dihlabeng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5,116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5,116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6,624,775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9,430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27,245,016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11,073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70,437,248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Maluti a Phofung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31,814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3,971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31,814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60,279,857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100,306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243,302,045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196,088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889,196,726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Mantsopa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1,786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1,786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2,338,096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3,067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9,236,237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3,586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23,092,217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Nketoana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2,313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2,313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2,892,386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4,877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12,873,247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6,847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38,468,127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Phumelela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2,542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2,542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3,086,724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6,117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14,991,444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10,288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51,659,395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Setsoto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3,433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3,433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4,480,413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6,526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18,778,964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8,944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51,747,690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Xhariep</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Kopanong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1,838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1,838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2,408,949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3,190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9,594,834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3,333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23,068,564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Letsemeng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1,875,194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3,178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8,368,679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4,501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25,148,474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Mohokare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1,336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1,336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1,761,352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2,272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6,934,709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2,272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16,226,918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Naledi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1,033,219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1,330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4,067,941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1,330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9,518,804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Gauteng</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352,955 </w:t>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26,087 </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352,955 </w:t>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436,536,551 </w:t>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1,004,648 </w:t>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2,376,515,067 </w:t>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2,348,543 </w:t>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9,988,422,398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City of Johannesburg</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City of Johannesburg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97,988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7,379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97,988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122,130,613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281,617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668,611,599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678,897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2,849,598,213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City of Tshwane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City of Tshwane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98,774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7,238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98,774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121,766,334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279,742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660,851,757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644,272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2,757,971,065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Ekurhuleni</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Ekurhuleni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84,428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6,333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84,428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103,888,837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251,510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584,639,117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613,000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2,554,230,950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Sedibeng</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Emfuleni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20,494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1,518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20,494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25,150,537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60,156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140,116,242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143,122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602,947,546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Lesedi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2,366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2,366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2,489,187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8,072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16,147,837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16,790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73,902,098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Midvaal</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4,717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4,717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5,011,322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14,545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29,872,330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26,396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124,380,995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West Rand</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Merafong City</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11,072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826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11,072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13,837,089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30,893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74,199,716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72,588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308,547,584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Mogale City</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14,971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14,971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19,227,574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33,230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88,419,424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59,942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293,622,255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Randfontein</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8,065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8,065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10,400,775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17,272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46,796,641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29,678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149,577,331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Westonaria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10,080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10,080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12,634,283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27,611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66,860,406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63,858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273,644,360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KwaZulu-Natal</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1,766,923 </w:t>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129,689 </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1,799,426 </w:t>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2,979,042,673 </w:t>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4,513,510 </w:t>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10,683,152,361 </w:t>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6,029,906 </w:t>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34,011,923,331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Amajuba</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Dannhauser</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13,790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1,570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13,790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33,043,900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80,526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143,206,899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82,566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478,771,878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Emadlangeni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2,575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2,575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3,431,373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10,381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19,184,187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15,123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77,245,262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Newcastle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17,575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1,863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17,575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37,878,388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92,190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166,086,128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104,156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573,368,278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Ethekwini</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eThekwini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209,945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13,867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222,100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379,511,159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746,497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1,727,229,365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1,323,023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6,426,512,315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Harry Gwala</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Greater Kokstad</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1,925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1,925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2,361,632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4,927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11,129,162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7,523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39,727,298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Ingwe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85,401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7,172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85,401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138,701,833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87,665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337,354,965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96,199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729,991,250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Kwa Sani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690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690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1,193,547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2,977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6,201,216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4,376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23,725,128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Ubuhlebezwe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70,396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5,806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70,702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115,477,751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81,733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294,989,061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93,275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673,126,015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Umzimkhulu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140,322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12,516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140,322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236,500,167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148,645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569,711,357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162,848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1,227,382,657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iLembe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KwaDukuza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19,646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19,802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24,753,623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55,543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128,284,611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112,965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512,752,626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Mandeni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20,216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1,098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21,851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43,803,171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85,924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168,247,412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102,041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583,801,603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Maphumulo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20,689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1,448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22,440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46,140,226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85,212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191,914,527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102,294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607,768,252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Ndwedwe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22,683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1,242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26,033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62,461,080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116,128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248,140,712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138,131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818,272,850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Ugu</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Ezingoleni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21,623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1,227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21,761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31,863,771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40,748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91,638,012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42,280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264,820,297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Hibiscus Coast</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60,846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3,136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61,168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86,071,272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125,389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260,269,897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135,223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806,212,799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Umdoni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25,977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2,135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25,977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41,124,095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30,848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106,506,899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38,514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258,664,122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UMuziwabantu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43,848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3,068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43,930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71,251,631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70,209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189,894,772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73,301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488,739,576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Umzumbe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89,109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6,236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89,695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140,505,588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135,454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377,467,891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143,644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966,390,535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Vulamehlo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37,523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2,809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38,529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66,869,107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66,478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193,818,252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75,274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504,284,550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Umgungundlovu</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Impendle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10,563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10,563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13,150,290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17,630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53,657,626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26,535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162,376,297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Mkhambathini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11,460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640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12,415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23,644,534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40,879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91,978,678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50,676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299,622,852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Mpofana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2,001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2,001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2,151,312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6,074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11,868,240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9,008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47,287,739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Richmond</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12,852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842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13,006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21,047,406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25,027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68,521,904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30,490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196,208,452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The Msunduzi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85,302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6,515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88,629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154,666,670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206,942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557,789,151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333,503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1,777,353,967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uMngeni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3,415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3,632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5,671,136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14,764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30,596,708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25,973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125,413,921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uMshwathi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6,452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7,052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12,974,870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33,905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70,683,207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65,929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317,016,807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Umkhanyakude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Hlabisa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10,584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1,209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10,584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24,854,614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51,537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95,526,163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67,667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356,802,116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Jozini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59,634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4,026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59,723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78,040,198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128,750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308,788,037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171,798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1,009,828,854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Mtubatuba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22,459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2,587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22,459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58,716,147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126,036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229,696,532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149,345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798,248,534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The Big 5 False Bay</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5,297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5,354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7,349,924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10,765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26,563,006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24,215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126,138,390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Umhlabuyalingana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51,764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2,847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54,669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90,241,276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142,350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358,903,328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163,589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1,054,589,266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Umzinyathi</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Endumeni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2,451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2,451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3,079,399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7,900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15,735,145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14,812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67,672,115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Msinga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28,608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2,911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28,608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57,264,122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139,407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240,317,998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155,252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851,664,596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Nqutu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27,383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2,708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27,383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53,921,087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135,060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225,668,316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139,915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788,746,475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Umvoti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14,336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15,520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30,486,936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58,016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128,247,381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75,140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429,662,188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Uthukela</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Emnambithi/Ladysmith</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22,134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2,188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22,134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46,801,294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84,056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179,809,748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110,666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577,149,159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Imbabazane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43,873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2,492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43,873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55,846,369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58,147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192,747,229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98,818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549,822,254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Indaka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13,673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1,614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13,673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33,717,265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81,475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145,139,282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83,501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482,047,559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Okhahlamba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25,810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1,955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25,810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46,858,388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62,305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175,419,479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91,899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521,610,844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Umtshezi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9,117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9,117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13,220,458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21,562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55,247,894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37,877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184,878,776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Uthungulu</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Mfolozi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22,299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1,566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22,299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31,958,842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63,577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106,129,753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94,147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485,980,505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Mthonjaneni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15,050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15,141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19,175,272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27,686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73,597,917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34,922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221,765,873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Nkandla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61,658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3,293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61,986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77,985,828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115,653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303,457,349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118,855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817,503,177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Ntambanana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20,247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1,386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20,277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27,987,504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46,439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110,138,447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66,779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379,544,675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uMhlathuze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40,176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2,330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40,508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62,879,909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132,092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212,641,543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159,117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850,820,674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uMlalazi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59,536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3,779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60,243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85,154,392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141,020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325,689,842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176,754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1,056,281,293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Zululand</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Abaqulusi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24,910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2,517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24,910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52,341,671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106,290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217,083,650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118,267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678,452,541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eDumbe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14,504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1,294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14,504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28,202,605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30,137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88,728,030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55,801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253,454,897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Nongoma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34,774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3,366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34,774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60,157,383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110,647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226,548,590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172,334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910,416,961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Ulundi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79,753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4,572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79,793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97,243,021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139,970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371,477,447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161,621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1,066,882,086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UPhongolo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20,069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1,879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20,069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39,309,233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79,938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153,479,414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91,945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505,122,196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Limpopo</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490,543 </w:t>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57,060 </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490,543 </w:t>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1,066,014,623 </w:t>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2,065,161 </w:t>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4,320,963,534 </w:t>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3,488,656 </w:t>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16,873,295,770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Capricorn</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Aganang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20,118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2,897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20,118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62,914,140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100,288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225,969,931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101,919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685,853,384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Blouberg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17,253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2,424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17,253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52,200,268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88,707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191,892,178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107,610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654,304,285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Lepele-Nkumpi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7,918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866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7,918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10,132,820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28,606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39,920,177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152,337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520,694,278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Molemole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15,927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1,822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15,927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38,763,163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59,781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142,607,984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60,344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410,488,325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Polokwane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48,411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5,672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48,411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95,345,134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189,610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360,580,251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305,228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1,518,912,630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Greater Sekhukhune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Elias Motsoaledi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22,265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2,255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22,265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37,120,907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95,242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156,803,010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163,379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761,952,310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Ephraim Mogale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11,386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998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11,386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16,853,208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42,526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77,501,196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70,838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345,813,625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Fetakgomo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4,944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4,944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6,429,356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16,398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24,513,011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71,477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253,950,816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Greater Tubatse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4,772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4,772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5,666,739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17,980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26,337,505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247,628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771,006,688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Makhuduthamaga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16,502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1,868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16,502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21,404,433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60,099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81,337,368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218,601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796,231,190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Mopani</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Ba-Phalaborwa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12,853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1,555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12,853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24,763,627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40,067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99,451,785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72,496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341,852,458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Greater Giyani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40,068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4,842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40,068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88,663,032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150,068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368,303,086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204,464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1,120,439,047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Greater Letaba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27,234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3,401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27,234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65,309,592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123,896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281,442,887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175,202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911,879,507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Greater Tzaneen</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47,955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5,678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47,955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90,526,683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198,933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378,795,933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283,609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1,425,300,579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Maruleng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13,452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1,477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13,452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17,236,036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48,556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67,077,619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68,227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329,172,715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Vhembe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Makhado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57,000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7,040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57,000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148,157,535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270,476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611,914,011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393,029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2,024,095,601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Musina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4,330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4,330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5,307,327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9,178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23,687,863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11,641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69,182,086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Mutale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12,040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1,208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12,040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24,447,051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60,261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103,440,619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69,298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386,329,429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Thulamela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53,372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5,761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53,372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128,818,583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245,303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568,429,299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427,093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1,892,736,661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Waterberg</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Bela-Bela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3,221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3,221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4,283,627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8,957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20,622,912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15,065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75,573,692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Lephalale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8,773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8,773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20,345,231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38,527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81,797,590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57,012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309,512,408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Modimolle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2,226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2,226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2,587,461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6,210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14,033,215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11,973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55,474,205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Mogalakwena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30,281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4,113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30,281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88,675,964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143,955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322,822,645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157,273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1,015,485,480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Mookgopong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700,598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2,770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4,958,929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4,546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22,193,057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Thabazimbi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7,462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7,462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9,362,108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18,767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46,722,528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38,367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174,861,316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Mpumalanga</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357,777 </w:t>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37,900 </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357,777 </w:t>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671,195,776 </w:t>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1,255,144 </w:t>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2,936,190,483 </w:t>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2,045,696 </w:t>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10,076,232,825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Ehlanzeni</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Bushbuckridge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73,579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9,578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73,579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173,164,864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302,388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729,112,066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468,094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2,349,303,645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Mbombela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65,100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7,884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65,100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121,417,120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200,237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490,959,232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385,312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1,764,310,113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Nkomazi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60,259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5,884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60,259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104,405,090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169,857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431,636,458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254,500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1,334,680,421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Thaba Chweu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4,346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4,346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5,762,621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19,111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30,088,606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27,474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138,035,536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Umjindi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1,965,756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6,865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12,484,707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12,754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57,405,503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Gert Sibande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Albert Luthuli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23,998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2,602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23,998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39,315,895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73,889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169,011,337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138,638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632,735,151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Dipaleseng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1,721,282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4,904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10,524,704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11,393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48,041,234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Govan Mbeki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1,553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1,553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1,563,922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5,225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10,163,683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9,779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45,110,072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Lekwa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2,526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2,526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2,417,099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9,445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17,504,378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18,996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84,209,274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Mkhondo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14,996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14,996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18,665,867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43,609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97,711,088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71,144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362,845,441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Msukaligwa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5,221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5,221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5,336,069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19,220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37,253,162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42,412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180,955,234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Pixley Ka Seme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2,033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2,033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3,675,549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11,467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24,071,251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18,819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98,538,487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Nkangala</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Dr JS Moroka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43,600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4,030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43,600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78,254,624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148,398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324,830,941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185,252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1,032,189,496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Emakhazeni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908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908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725,896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3,970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6,596,444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7,946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34,907,289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Emalahleni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15,613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1,135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15,613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18,803,594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46,879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106,908,111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110,298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465,607,776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Steve Tshwete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5,419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5,419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5,730,681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19,122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38,201,522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42,453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181,265,444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Thembisile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33,750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4,213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33,750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87,295,075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163,497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388,321,033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226,984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1,206,065,264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Victor Khanye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1,473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1,473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974,774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7,061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10,811,760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13,448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60,027,446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North West</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336,226 </w:t>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34,668 </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336,226 </w:t>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652,102,973 </w:t>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1,249,674 </w:t>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2,851,366,812 </w:t>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1,801,186 </w:t>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9,365,714,569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Bojanala</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Kgetlengrivier</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5,869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5,869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7,527,319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12,854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34,323,050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22,412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111,830,730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Madibeng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57,272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6,473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57,272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131,445,438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235,897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569,617,187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310,802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1,703,008,971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Moretele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26,518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3,254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26,518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63,335,965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124,578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270,621,960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165,415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884,146,521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Moses Kotane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34,618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4,103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34,618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72,225,266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142,408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306,648,258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209,390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1,059,806,331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Rustenburg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45,921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4,491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45,921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81,875,457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154,835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378,303,809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278,440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1,318,219,429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Dr Kenneth Kaunda</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City of Matlosana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6,534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6,534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8,155,265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14,314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37,194,466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22,029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117,117,161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Maquassi Hills</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4,203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4,203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5,427,976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8,279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23,212,064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11,699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66,178,137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Tlokwe City Council</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5,560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5,560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6,906,683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13,144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33,109,703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23,365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114,404,785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Ventersdorp</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8,464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8,464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11,114,870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14,918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44,657,196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16,820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110,638,728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Dr Ruth Segomotsi Mompati</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Greater Taung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25,695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2,820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25,695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40,697,869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80,321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173,075,655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140,209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646,829,128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Kagisano/Molopo</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15,410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1,788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15,410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31,337,319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52,580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130,168,483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83,484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418,305,426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Lekwa-Teemane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3,102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3,102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3,923,713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8,084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20,036,527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17,816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78,331,372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Mamusa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2,702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2,702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3,458,884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5,975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15,875,742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10,589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52,349,973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Naledi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3,437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3,437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4,205,891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8,323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20,502,775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14,621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71,789,532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Ngaka Modiri Molema</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Ditsobotla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10,204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826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10,204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16,276,437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36,822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80,307,495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54,035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280,422,563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Mafikeng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34,938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3,737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34,938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75,082,190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152,327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323,734,835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189,654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1,051,960,596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Ramotshere Moiloa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16,235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1,751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16,235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35,479,018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74,390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157,174,001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94,105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516,981,850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Ratlou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15,649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1,571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15,649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31,427,580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69,112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132,895,149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79,260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454,160,227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Tswaing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13,895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1,130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13,895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22,199,833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40,513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99,908,457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57,041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309,233,108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Northern Cape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177,314 </w:t>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12,778 </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177,314 </w:t>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234,940,381 </w:t>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399,567 </w:t>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1,015,768,406 </w:t>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534,993 </w:t>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3,046,323,683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Frances Baard</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Dikgatlong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7,100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7,100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8,882,160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13,923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37,803,352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15,744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101,359,820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Magareng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5,132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5,132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6,711,243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8,906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26,718,469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9,096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63,864,848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Phokwane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4,823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4,823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4,600,246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19,591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31,038,303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32,034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148,808,402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Sol Plaatjie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51,867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3,437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51,867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67,678,403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90,598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270,313,307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93,077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650,069,434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John Taolo Gaetsewe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Ga-Segonyana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16,679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1,830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16,679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29,218,421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45,084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115,478,245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79,149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382,805,732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Gamagara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9,826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9,826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12,931,315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16,677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50,912,539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16,677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119,133,126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Joe Morolong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14,853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1,822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14,853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27,988,917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44,610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110,660,827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84,088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389,239,784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Namakwa</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Hantam</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1,435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1,435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1,204,319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5,238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8,969,359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7,954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40,241,746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Kamiesberg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1,135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1,135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1,290,477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2,762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6,340,997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3,572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20,576,740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Karoo Hoogland</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1,285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1,285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1,381,111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3,438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7,336,211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4,658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25,812,754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Khi-Ma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1,701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1,701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2,024,204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3,765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9,292,964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4,614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27,771,922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Nama Khoi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8,413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545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8,413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10,731,532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15,734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44,434,874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17,136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113,918,315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Richtersveld</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150,409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1,277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1,835,339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2,077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9,956,113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Pixley ka Seme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Emthanjeni</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8,971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592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8,971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11,649,738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15,881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46,853,920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16,515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114,131,712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Kareeberg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2,474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2,474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3,213,170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4,380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12,922,365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4,554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31,474,809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Renosterberg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2,527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2,527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3,327,828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4,290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13,102,159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4,290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30,658,483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Siyancuma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3,650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3,650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3,783,594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10,389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21,221,678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14,456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78,463,127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Siyathemba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1,249,777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5,516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9,396,776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8,393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42,373,321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Thembelihle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1,441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1,441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1,439,357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4,316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8,487,849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6,130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32,707,862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Ubuntu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784,441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4,598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7,197,457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7,236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35,554,637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Umsobomvu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4,567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4,567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5,599,980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9,438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24,591,065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11,073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69,123,634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Z.F Mgcawu</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!Kheis</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2,929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2,929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3,653,114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5,792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15,628,384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6,593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42,242,013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//Khara Hais</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8,094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8,094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7,761,942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25,578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48,415,821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37,047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194,608,951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Kai !Garib</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6,843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6,843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7,370,223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18,342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39,158,139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24,858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137,809,315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Kgatelopele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4,366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4,366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5,749,579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7,410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22,636,961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7,410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52,969,503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Mier</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1,484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1,484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1,935,270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2,583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7,715,986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2,645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18,494,717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Tsantsabane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2,850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2,850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2,629,612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9,451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17,305,059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13,917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72,152,864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Western Cape</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709,691 </w:t>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52,600 </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709,691 </w:t>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864,660,857 </w:t>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2,135,754 </w:t>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4,910,843,053 </w:t>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5,146,630 </w:t>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t xml:space="preserve"> </w:t>
            </w:r>
            <w:r>
              <w:rPr>
                <w:sz w:val="14"/>
                <w:szCs w:val="14"/>
              </w:rPr>
              <w:t xml:space="preserve">21,527,836,623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Cape Winelands</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Breede Valley</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19,908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1,398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19,908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23,458,585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60,445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134,990,335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136,459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585,605,226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Drakenstein</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35,948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2,627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35,948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43,818,656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105,623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244,451,335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246,370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1,046,565,133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Langeberg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8,528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8,528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9,185,623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29,913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60,559,112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67,893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287,472,253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Stellenbosch</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13,052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858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13,052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14,344,844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43,354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89,985,006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95,209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410,315,011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Witzenberg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11,473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11,473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13,051,158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36,701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78,747,262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82,107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352,126,719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Central Karoo</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Beaufort West</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8,298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616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8,298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10,164,479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24,536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56,965,874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58,805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246,824,741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Laingsburg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1,370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99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1,370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1,674,596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3,906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9,137,956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8,856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38,118,202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Prince Albert</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1,887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1,887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2,196,222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5,537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12,346,619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11,554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51,398,177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City of Cape Town</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City of Cape Town</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479,152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36,370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479,152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593,484,341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1,429,017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3,338,613,834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3,537,565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14,652,342,517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Eden</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Bitou</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5,224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370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5,224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6,026,480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17,085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36,872,537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40,448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169,358,075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George</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24,221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1,783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24,221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29,256,046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73,997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168,271,981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178,097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744,291,379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Hessequa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3,329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3,329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3,513,703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11,882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23,643,341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26,681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113,183,292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Kannaland</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1,359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1,359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1,214,971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5,296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9,394,790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10,326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46,193,827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Knysna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9,800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733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9,800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11,918,283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30,206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68,869,121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74,267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307,654,213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Mossel Bay</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11,277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832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11,277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13,642,338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34,323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78,260,367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82,889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345,871,930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Oudtshoorn</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13,000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938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13,000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15,377,872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40,827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90,686,980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97,037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406,746,155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Overberg</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Cape Agulhas</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4,298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4,298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5,180,545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12,393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28,580,625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27,611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119,626,636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Overstrand</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7,239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540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7,239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8,785,356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22,259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50,743,046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54,675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226,560,798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Swellendam</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4,901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344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4,901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5,741,718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15,125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33,479,665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34,366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146,913,979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Theewaterskloof</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9,284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9,284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10,911,111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28,804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63,849,582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66,473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282,239,408 </w:t>
            </w:r>
          </w:p>
        </w:tc>
      </w:tr>
      <w:tr>
        <w:trPr>
          <w:trHeight w:val="6" w:hRule="atLeast"/>
        </w:trPr>
        <w:tc>
          <w:tcPr>
            <w:tcW w:w="1378" w:type="dxa"/>
            <w:tcBorders>
              <w:top w:val="single" w:sz="6" w:space="0" w:color="A2BD90"/>
              <w:bottom w:val="single" w:sz="6" w:space="0" w:color="A2BD90"/>
              <w:insideH w:val="single" w:sz="6" w:space="0" w:color="A2BD90"/>
            </w:tcBorders>
            <w:shd w:color="auto" w:fill="A2BD90"/>
          </w:tcPr>
          <w:p>
            <w:pPr>
              <w:pStyle w:val="TableContents"/>
              <w:spacing w:before="0" w:after="0"/>
              <w:rPr>
                <w:sz w:val="14"/>
                <w:szCs w:val="14"/>
              </w:rPr>
            </w:pPr>
            <w:r>
              <w:rPr>
                <w:sz w:val="14"/>
                <w:szCs w:val="14"/>
              </w:rPr>
              <w:t>West Coast</w:t>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85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13"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7"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970"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39"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02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c>
          <w:tcPr>
            <w:tcW w:w="1196" w:type="dxa"/>
            <w:tcBorders>
              <w:top w:val="single" w:sz="6" w:space="0" w:color="A2BD90"/>
              <w:bottom w:val="single" w:sz="6" w:space="0" w:color="A2BD90"/>
              <w:insideH w:val="single" w:sz="6" w:space="0" w:color="A2BD90"/>
            </w:tcBorders>
            <w:shd w:color="auto" w:fill="A2BD90"/>
          </w:tcPr>
          <w:p>
            <w:pPr>
              <w:pStyle w:val="TableContents"/>
              <w:spacing w:before="0" w:after="0"/>
              <w:jc w:val="right"/>
              <w:rPr>
                <w:sz w:val="14"/>
                <w:szCs w:val="14"/>
              </w:rPr>
            </w:pPr>
            <w:r>
              <w:rPr>
                <w:sz w:val="14"/>
                <w:szCs w:val="14"/>
              </w:rPr>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Bergrivier</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3,673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210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3,673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4,037,809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9,878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21,447,234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14,610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77,275,245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Cederberg</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2,981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171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2,981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3,080,006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9,614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19,170,841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17,632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82,365,326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Matzikama</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6,568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415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6,568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7,153,362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21,098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43,773,898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43,200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192,287,298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Saldanha Bay</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15,037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1,093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15,037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18,125,108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45,165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103,018,592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106,054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448,260,523 </w:t>
            </w:r>
          </w:p>
        </w:tc>
      </w:tr>
      <w:tr>
        <w:trPr>
          <w:trHeight w:val="6" w:hRule="atLeast"/>
        </w:trPr>
        <w:tc>
          <w:tcPr>
            <w:tcW w:w="1378" w:type="dxa"/>
            <w:tcBorders>
              <w:top w:val="single" w:sz="6" w:space="0" w:color="A2BD90"/>
              <w:bottom w:val="single" w:sz="6" w:space="0" w:color="A2BD90"/>
              <w:insideH w:val="single" w:sz="6" w:space="0" w:color="A2BD90"/>
            </w:tcBorders>
            <w:shd w:fill="auto" w:val="clear"/>
          </w:tcPr>
          <w:p>
            <w:pPr>
              <w:pStyle w:val="TableContents"/>
              <w:spacing w:before="0" w:after="0"/>
              <w:rPr>
                <w:sz w:val="14"/>
                <w:szCs w:val="14"/>
              </w:rPr>
            </w:pPr>
            <w:r>
              <w:rPr>
                <w:sz w:val="14"/>
                <w:szCs w:val="14"/>
              </w:rPr>
              <w:t>Swartland</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7,884 </w:t>
            </w:r>
          </w:p>
        </w:tc>
        <w:tc>
          <w:tcPr>
            <w:tcW w:w="85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487 </w:t>
            </w:r>
          </w:p>
        </w:tc>
        <w:tc>
          <w:tcPr>
            <w:tcW w:w="1013"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7,884 </w:t>
            </w:r>
          </w:p>
        </w:tc>
        <w:tc>
          <w:tcPr>
            <w:tcW w:w="1027"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9,317,647 </w:t>
            </w:r>
          </w:p>
        </w:tc>
        <w:tc>
          <w:tcPr>
            <w:tcW w:w="970"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18,770 </w:t>
            </w:r>
          </w:p>
        </w:tc>
        <w:tc>
          <w:tcPr>
            <w:tcW w:w="1139"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44,983,122 </w:t>
            </w:r>
          </w:p>
        </w:tc>
        <w:tc>
          <w:tcPr>
            <w:tcW w:w="102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27,446 </w:t>
            </w:r>
          </w:p>
        </w:tc>
        <w:tc>
          <w:tcPr>
            <w:tcW w:w="1196" w:type="dxa"/>
            <w:tcBorders>
              <w:top w:val="single" w:sz="6" w:space="0" w:color="A2BD90"/>
              <w:bottom w:val="single" w:sz="6" w:space="0" w:color="A2BD90"/>
              <w:insideH w:val="single" w:sz="6" w:space="0" w:color="A2BD90"/>
            </w:tcBorders>
            <w:shd w:fill="auto" w:val="clear"/>
          </w:tcPr>
          <w:p>
            <w:pPr>
              <w:pStyle w:val="TableContents"/>
              <w:spacing w:before="0" w:after="0"/>
              <w:jc w:val="right"/>
              <w:rPr>
                <w:sz w:val="14"/>
                <w:szCs w:val="14"/>
              </w:rPr>
            </w:pPr>
            <w:r>
              <w:rPr>
                <w:sz w:val="14"/>
                <w:szCs w:val="14"/>
              </w:rPr>
              <w:t xml:space="preserve"> </w:t>
            </w:r>
            <w:r>
              <w:rPr>
                <w:sz w:val="14"/>
                <w:szCs w:val="14"/>
              </w:rPr>
              <w:t xml:space="preserve">148,240,560 </w:t>
            </w:r>
          </w:p>
        </w:tc>
      </w:tr>
      <w:tr>
        <w:trPr>
          <w:trHeight w:val="6" w:hRule="atLeast"/>
        </w:trPr>
        <w:tc>
          <w:tcPr>
            <w:tcW w:w="1378" w:type="dxa"/>
            <w:tcBorders>
              <w:top w:val="double" w:sz="6" w:space="0" w:color="90713A"/>
            </w:tcBorders>
            <w:shd w:fill="auto" w:val="clear"/>
          </w:tcPr>
          <w:p>
            <w:pPr>
              <w:pStyle w:val="TableContents"/>
              <w:spacing w:before="0" w:after="0"/>
              <w:rPr>
                <w:sz w:val="14"/>
                <w:szCs w:val="14"/>
              </w:rPr>
            </w:pPr>
            <w:r>
              <w:rPr>
                <w:sz w:val="14"/>
                <w:szCs w:val="14"/>
              </w:rPr>
              <w:t>Grand Total</w:t>
            </w:r>
          </w:p>
        </w:tc>
        <w:tc>
          <w:tcPr>
            <w:tcW w:w="1013" w:type="dxa"/>
            <w:tcBorders>
              <w:top w:val="double" w:sz="6" w:space="0" w:color="90713A"/>
            </w:tcBorders>
            <w:shd w:fill="auto" w:val="clear"/>
          </w:tcPr>
          <w:p>
            <w:pPr>
              <w:pStyle w:val="TableContents"/>
              <w:spacing w:before="0" w:after="0"/>
              <w:jc w:val="right"/>
              <w:rPr>
                <w:sz w:val="14"/>
                <w:szCs w:val="14"/>
              </w:rPr>
            </w:pPr>
            <w:r>
              <w:rPr>
                <w:sz w:val="14"/>
                <w:szCs w:val="14"/>
              </w:rPr>
              <w:t xml:space="preserve"> </w:t>
            </w:r>
            <w:r>
              <w:rPr>
                <w:sz w:val="14"/>
                <w:szCs w:val="14"/>
              </w:rPr>
              <w:t xml:space="preserve">4,882,981 </w:t>
            </w:r>
          </w:p>
        </w:tc>
        <w:tc>
          <w:tcPr>
            <w:tcW w:w="857" w:type="dxa"/>
            <w:tcBorders>
              <w:top w:val="double" w:sz="6" w:space="0" w:color="90713A"/>
            </w:tcBorders>
            <w:shd w:fill="auto" w:val="clear"/>
          </w:tcPr>
          <w:p>
            <w:pPr>
              <w:pStyle w:val="TableContents"/>
              <w:spacing w:before="0" w:after="0"/>
              <w:jc w:val="right"/>
              <w:rPr>
                <w:sz w:val="14"/>
                <w:szCs w:val="14"/>
              </w:rPr>
            </w:pPr>
            <w:r>
              <w:rPr>
                <w:sz w:val="14"/>
                <w:szCs w:val="14"/>
              </w:rPr>
              <w:t xml:space="preserve"> </w:t>
            </w:r>
            <w:r>
              <w:rPr>
                <w:sz w:val="14"/>
                <w:szCs w:val="14"/>
              </w:rPr>
              <w:t xml:space="preserve">420,848 </w:t>
            </w:r>
          </w:p>
        </w:tc>
        <w:tc>
          <w:tcPr>
            <w:tcW w:w="1013" w:type="dxa"/>
            <w:tcBorders>
              <w:top w:val="double" w:sz="6" w:space="0" w:color="90713A"/>
            </w:tcBorders>
            <w:shd w:fill="auto" w:val="clear"/>
          </w:tcPr>
          <w:p>
            <w:pPr>
              <w:pStyle w:val="TableContents"/>
              <w:spacing w:before="0" w:after="0"/>
              <w:jc w:val="right"/>
              <w:rPr>
                <w:sz w:val="14"/>
                <w:szCs w:val="14"/>
              </w:rPr>
            </w:pPr>
            <w:r>
              <w:rPr>
                <w:sz w:val="14"/>
                <w:szCs w:val="14"/>
              </w:rPr>
              <w:t xml:space="preserve"> </w:t>
            </w:r>
            <w:r>
              <w:rPr>
                <w:sz w:val="14"/>
                <w:szCs w:val="14"/>
              </w:rPr>
              <w:t xml:space="preserve">4,915,484 </w:t>
            </w:r>
          </w:p>
        </w:tc>
        <w:tc>
          <w:tcPr>
            <w:tcW w:w="1027" w:type="dxa"/>
            <w:tcBorders>
              <w:top w:val="double" w:sz="6" w:space="0" w:color="90713A"/>
            </w:tcBorders>
            <w:shd w:fill="auto" w:val="clear"/>
          </w:tcPr>
          <w:p>
            <w:pPr>
              <w:pStyle w:val="TableContents"/>
              <w:spacing w:before="0" w:after="0"/>
              <w:jc w:val="right"/>
              <w:rPr>
                <w:sz w:val="14"/>
                <w:szCs w:val="14"/>
              </w:rPr>
            </w:pPr>
            <w:r>
              <w:rPr>
                <w:sz w:val="14"/>
                <w:szCs w:val="14"/>
              </w:rPr>
              <w:t xml:space="preserve"> </w:t>
            </w:r>
            <w:r>
              <w:rPr>
                <w:sz w:val="14"/>
                <w:szCs w:val="14"/>
              </w:rPr>
              <w:t xml:space="preserve">8,130,034,617 </w:t>
            </w:r>
          </w:p>
        </w:tc>
        <w:tc>
          <w:tcPr>
            <w:tcW w:w="970" w:type="dxa"/>
            <w:tcBorders>
              <w:top w:val="double" w:sz="6" w:space="0" w:color="90713A"/>
            </w:tcBorders>
            <w:shd w:fill="auto" w:val="clear"/>
          </w:tcPr>
          <w:p>
            <w:pPr>
              <w:pStyle w:val="TableContents"/>
              <w:spacing w:before="0" w:after="0"/>
              <w:jc w:val="right"/>
              <w:rPr>
                <w:sz w:val="14"/>
                <w:szCs w:val="14"/>
              </w:rPr>
            </w:pPr>
            <w:r>
              <w:rPr>
                <w:sz w:val="14"/>
                <w:szCs w:val="14"/>
              </w:rPr>
              <w:t xml:space="preserve"> </w:t>
            </w:r>
            <w:r>
              <w:rPr>
                <w:sz w:val="14"/>
                <w:szCs w:val="14"/>
              </w:rPr>
              <w:t xml:space="preserve">15,199,435 </w:t>
            </w:r>
          </w:p>
        </w:tc>
        <w:tc>
          <w:tcPr>
            <w:tcW w:w="1139" w:type="dxa"/>
            <w:tcBorders>
              <w:top w:val="double" w:sz="6" w:space="0" w:color="90713A"/>
            </w:tcBorders>
            <w:shd w:fill="auto" w:val="clear"/>
          </w:tcPr>
          <w:p>
            <w:pPr>
              <w:pStyle w:val="TableContents"/>
              <w:spacing w:before="0" w:after="0"/>
              <w:jc w:val="right"/>
              <w:rPr>
                <w:sz w:val="14"/>
                <w:szCs w:val="14"/>
              </w:rPr>
            </w:pPr>
            <w:r>
              <w:rPr>
                <w:sz w:val="14"/>
                <w:szCs w:val="14"/>
              </w:rPr>
              <w:t xml:space="preserve"> </w:t>
            </w:r>
            <w:r>
              <w:rPr>
                <w:sz w:val="14"/>
                <w:szCs w:val="14"/>
              </w:rPr>
              <w:t xml:space="preserve">34,534,483,922 </w:t>
            </w:r>
          </w:p>
        </w:tc>
        <w:tc>
          <w:tcPr>
            <w:tcW w:w="1026" w:type="dxa"/>
            <w:tcBorders>
              <w:top w:val="double" w:sz="6" w:space="0" w:color="90713A"/>
            </w:tcBorders>
            <w:shd w:fill="auto" w:val="clear"/>
          </w:tcPr>
          <w:p>
            <w:pPr>
              <w:pStyle w:val="TableContents"/>
              <w:spacing w:before="0" w:after="0"/>
              <w:jc w:val="right"/>
              <w:rPr>
                <w:sz w:val="14"/>
                <w:szCs w:val="14"/>
              </w:rPr>
            </w:pPr>
            <w:r>
              <w:rPr>
                <w:sz w:val="14"/>
                <w:szCs w:val="14"/>
              </w:rPr>
              <w:t xml:space="preserve"> </w:t>
            </w:r>
            <w:r>
              <w:rPr>
                <w:sz w:val="14"/>
                <w:szCs w:val="14"/>
              </w:rPr>
              <w:t xml:space="preserve">25,305,599 </w:t>
            </w:r>
          </w:p>
        </w:tc>
        <w:tc>
          <w:tcPr>
            <w:tcW w:w="1196" w:type="dxa"/>
            <w:tcBorders>
              <w:top w:val="double" w:sz="6" w:space="0" w:color="90713A"/>
            </w:tcBorders>
            <w:shd w:fill="auto" w:val="clear"/>
          </w:tcPr>
          <w:p>
            <w:pPr>
              <w:pStyle w:val="TableContents"/>
              <w:spacing w:before="0" w:after="0"/>
              <w:jc w:val="right"/>
              <w:rPr>
                <w:sz w:val="14"/>
                <w:szCs w:val="14"/>
              </w:rPr>
            </w:pPr>
            <w:r>
              <w:rPr>
                <w:sz w:val="14"/>
                <w:szCs w:val="14"/>
              </w:rPr>
              <w:t xml:space="preserve"> </w:t>
            </w:r>
            <w:r>
              <w:rPr>
                <w:sz w:val="14"/>
                <w:szCs w:val="14"/>
              </w:rPr>
              <w:t xml:space="preserve">124,386,046,186 </w:t>
            </w:r>
          </w:p>
        </w:tc>
      </w:tr>
    </w:tbl>
    <w:p>
      <w:pPr>
        <w:pStyle w:val="Normal"/>
        <w:rPr>
          <w:rFonts w:ascii="Helvetica Neue Light" w:hAnsi="Helvetica Neue Light"/>
          <w:b/>
          <w:b/>
          <w:color w:val="000000"/>
          <w:sz w:val="24"/>
        </w:rPr>
      </w:pPr>
      <w:r>
        <w:rPr>
          <w:rFonts w:ascii="Helvetica Neue Light" w:hAnsi="Helvetica Neue Light"/>
          <w:b/>
          <w:color w:val="000000"/>
          <w:sz w:val="24"/>
        </w:rPr>
      </w:r>
    </w:p>
    <w:p>
      <w:pPr>
        <w:pStyle w:val="Normal"/>
        <w:rPr/>
      </w:pPr>
      <w:r>
        <w:rPr/>
      </w:r>
    </w:p>
    <w:p>
      <w:pPr>
        <w:pStyle w:val="Normal"/>
        <w:rPr>
          <w:rFonts w:ascii="Helvetica Neue Light" w:hAnsi="Helvetica Neue Light"/>
          <w:b/>
          <w:b/>
          <w:color w:val="000000"/>
          <w:sz w:val="24"/>
        </w:rPr>
      </w:pPr>
      <w:r>
        <w:rPr>
          <w:rFonts w:ascii="Helvetica Neue Light" w:hAnsi="Helvetica Neue Light"/>
          <w:b/>
          <w:color w:val="000000"/>
          <w:sz w:val="24"/>
        </w:rPr>
      </w:r>
    </w:p>
    <w:p>
      <w:pPr>
        <w:pStyle w:val="Normal"/>
        <w:rPr/>
      </w:pPr>
      <w:r>
        <w:rPr/>
      </w:r>
    </w:p>
    <w:p>
      <w:pPr>
        <w:pStyle w:val="Normal"/>
        <w:rPr>
          <w:rFonts w:ascii="Helvetica Neue Light" w:hAnsi="Helvetica Neue Light"/>
          <w:b/>
          <w:b/>
          <w:color w:val="000000"/>
          <w:sz w:val="24"/>
        </w:rPr>
      </w:pPr>
      <w:r>
        <w:rPr>
          <w:rFonts w:ascii="Helvetica Neue Light" w:hAnsi="Helvetica Neue Light"/>
          <w:b/>
          <w:color w:val="000000"/>
          <w:sz w:val="24"/>
        </w:rPr>
      </w:r>
    </w:p>
    <w:p>
      <w:pPr>
        <w:pStyle w:val="Normal"/>
        <w:rPr>
          <w:rFonts w:ascii="Helvetica Neue Light" w:hAnsi="Helvetica Neue Light"/>
          <w:b/>
          <w:b/>
          <w:color w:val="000000"/>
          <w:sz w:val="24"/>
        </w:rPr>
      </w:pPr>
      <w:r>
        <w:rPr>
          <w:rFonts w:ascii="Helvetica Neue Light" w:hAnsi="Helvetica Neue Light"/>
          <w:b/>
          <w:color w:val="000000"/>
          <w:sz w:val="24"/>
        </w:rPr>
      </w:r>
    </w:p>
    <w:p>
      <w:pPr>
        <w:pStyle w:val="Normal"/>
        <w:rPr>
          <w:rFonts w:ascii="Helvetica Neue Light" w:hAnsi="Helvetica Neue Light"/>
          <w:b/>
          <w:b/>
          <w:color w:val="000000"/>
          <w:sz w:val="24"/>
        </w:rPr>
      </w:pPr>
      <w:r>
        <w:rPr>
          <w:rFonts w:ascii="Helvetica Neue Light" w:hAnsi="Helvetica Neue Light"/>
          <w:b/>
          <w:color w:val="000000"/>
          <w:sz w:val="24"/>
        </w:rPr>
      </w:r>
    </w:p>
    <w:p>
      <w:pPr>
        <w:pStyle w:val="Normal"/>
        <w:rPr/>
      </w:pPr>
      <w:r>
        <w:rPr/>
      </w:r>
    </w:p>
    <w:p>
      <w:pPr>
        <w:pStyle w:val="Normal"/>
        <w:spacing w:before="113" w:after="113"/>
        <w:rPr/>
      </w:pPr>
      <w:r>
        <w:rPr/>
      </w:r>
    </w:p>
    <w:p>
      <w:pPr>
        <w:sectPr>
          <w:footerReference w:type="default" r:id="rId184"/>
          <w:footnotePr>
            <w:numFmt w:val="decimal"/>
          </w:footnotePr>
          <w:type w:val="nextPage"/>
          <w:pgSz w:w="11906" w:h="16838"/>
          <w:pgMar w:left="1134" w:right="1134" w:header="0" w:top="1134" w:footer="850" w:bottom="1360" w:gutter="0"/>
          <w:pgNumType w:fmt="decimal"/>
          <w:formProt w:val="false"/>
        </w:sectPr>
      </w:pPr>
    </w:p>
    <w:sectPr>
      <w:footnotePr>
        <w:numFmt w:val="decimal"/>
      </w:footnotePr>
      <w:type w:val="continuous"/>
      <w:pgSz w:w="11906" w:h="16838"/>
      <w:pgMar w:left="1134" w:right="1134" w:header="0" w:top="1134" w:footer="850" w:bottom="1360" w:gutter="0"/>
      <w:pgNumType w:fmt="decimal"/>
      <w:formProt w:val="false"/>
      <w:textDirection w:val="lrTb"/>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 w:date="2016-08-10T16:31:07Z" w:initials="">
    <w:p>
      <w:r>
        <w:rPr>
          <w:rFonts w:ascii="Liberation Serif" w:hAnsi="Liberation Serif" w:eastAsia="Segoe UI" w:cs="Tahoma"/>
          <w:b w:val="false"/>
          <w:color w:val="auto"/>
          <w:sz w:val="24"/>
          <w:szCs w:val="24"/>
          <w:lang w:val="en-US" w:eastAsia="en-US" w:bidi="en-US"/>
        </w:rPr>
        <w:t>&lt;!--[if !mso]&gt;</w:t>
      </w:r>
    </w:p>
    <w:p>
      <w:r>
        <w:rPr>
          <w:rFonts w:ascii="Liberation Serif" w:hAnsi="Liberation Serif" w:eastAsia="Segoe UI" w:cs="Tahoma"/>
          <w:b w:val="false"/>
          <w:color w:val="auto"/>
          <w:sz w:val="24"/>
          <w:szCs w:val="24"/>
          <w:lang w:val="en-US" w:eastAsia="en-US" w:bidi="en-US"/>
        </w:rPr>
        <w:t>&lt;style&gt;</w:t>
      </w:r>
    </w:p>
    <w:p>
      <w:r>
        <w:rPr>
          <w:rFonts w:ascii="Liberation Serif" w:hAnsi="Liberation Serif" w:eastAsia="Segoe UI" w:cs="Tahoma"/>
          <w:b w:val="false"/>
          <w:color w:val="auto"/>
          <w:sz w:val="24"/>
          <w:szCs w:val="24"/>
          <w:lang w:val="en-US" w:eastAsia="en-US" w:bidi="en-US"/>
        </w:rPr>
        <w:t>v\:* {behavior:url(#default#VML);}</w:t>
      </w:r>
    </w:p>
    <w:p>
      <w:r>
        <w:rPr>
          <w:rFonts w:ascii="Liberation Serif" w:hAnsi="Liberation Serif" w:eastAsia="Segoe UI" w:cs="Tahoma"/>
          <w:b w:val="false"/>
          <w:color w:val="auto"/>
          <w:sz w:val="24"/>
          <w:szCs w:val="24"/>
          <w:lang w:val="en-US" w:eastAsia="en-US" w:bidi="en-US"/>
        </w:rPr>
        <w:t>o\:* {behavior:url(#default#VML);}</w:t>
      </w:r>
    </w:p>
    <w:p>
      <w:r>
        <w:rPr>
          <w:rFonts w:ascii="Liberation Serif" w:hAnsi="Liberation Serif" w:eastAsia="Segoe UI" w:cs="Tahoma"/>
          <w:b w:val="false"/>
          <w:color w:val="auto"/>
          <w:sz w:val="24"/>
          <w:szCs w:val="24"/>
          <w:lang w:val="en-US" w:eastAsia="en-US" w:bidi="en-US"/>
        </w:rPr>
        <w:t>x\:* {behavior:url(#default#VML);}</w:t>
      </w:r>
    </w:p>
    <w:p>
      <w:r>
        <w:rPr>
          <w:rFonts w:ascii="Liberation Serif" w:hAnsi="Liberation Serif" w:eastAsia="Segoe UI" w:cs="Tahoma"/>
          <w:b w:val="false"/>
          <w:color w:val="auto"/>
          <w:sz w:val="24"/>
          <w:szCs w:val="24"/>
          <w:lang w:val="en-US" w:eastAsia="en-US" w:bidi="en-US"/>
        </w:rPr>
        <w:t>.shape {behavior:url(#default#VML);}</w:t>
      </w:r>
    </w:p>
    <w:p>
      <w:r>
        <w:rPr>
          <w:rFonts w:ascii="Liberation Serif" w:hAnsi="Liberation Serif" w:eastAsia="Segoe UI" w:cs="Tahoma"/>
          <w:b w:val="false"/>
          <w:color w:val="auto"/>
          <w:sz w:val="24"/>
          <w:szCs w:val="24"/>
          <w:lang w:val="en-US" w:eastAsia="en-US" w:bidi="en-US"/>
        </w:rPr>
        <w:t>&lt;/style&gt;</w:t>
      </w:r>
    </w:p>
    <w:p>
      <w:r>
        <w:rPr>
          <w:rFonts w:ascii="Liberation Serif" w:hAnsi="Liberation Serif" w:eastAsia="Segoe UI" w:cs="Tahoma"/>
          <w:b w:val="false"/>
          <w:color w:val="auto"/>
          <w:sz w:val="24"/>
          <w:szCs w:val="24"/>
          <w:lang w:val="en-US" w:eastAsia="en-US" w:bidi="en-US"/>
        </w:rPr>
        <w:t>&lt;![endif]--&gt;</w:t>
      </w:r>
    </w:p>
  </w:comment>
  <w:comment w:id="1" w:author="" w:date="2016-08-10T16:31:07Z" w:initials="">
    <w:p>
      <w:r>
        <w:rPr>
          <w:rFonts w:ascii="Liberation Serif" w:hAnsi="Liberation Serif" w:eastAsia="Segoe UI" w:cs="Tahoma"/>
          <w:b w:val="false"/>
          <w:color w:val="auto"/>
          <w:sz w:val="24"/>
          <w:szCs w:val="24"/>
          <w:lang w:val="en-US" w:eastAsia="en-US" w:bidi="en-US"/>
        </w:rPr>
        <w:t>&lt;!--StartFragment--&gt;</w:t>
      </w:r>
    </w:p>
  </w:comment>
  <w:comment w:id="2" w:author="" w:date="2016-08-10T16:31:07Z" w:initials="">
    <w:p>
      <w:r>
        <w:rPr>
          <w:rFonts w:ascii="Liberation Serif" w:hAnsi="Liberation Serif" w:eastAsia="Segoe UI" w:cs="Tahoma"/>
          <w:b w:val="false"/>
          <w:color w:val="auto"/>
          <w:sz w:val="24"/>
          <w:szCs w:val="24"/>
          <w:lang w:val="en-US" w:eastAsia="en-US" w:bidi="en-US"/>
        </w:rPr>
        <w:t>&lt;!--EndFragment--&gt;</w:t>
      </w:r>
    </w:p>
  </w:comment>
  <w:comment w:id="3" w:author="" w:date="2016-08-10T19:11:05Z" w:initials="">
    <w:p>
      <w:r>
        <w:rPr>
          <w:rFonts w:ascii="Liberation Serif" w:hAnsi="Liberation Serif" w:eastAsia="Segoe UI" w:cs="Tahoma"/>
          <w:b w:val="false"/>
          <w:color w:val="auto"/>
          <w:sz w:val="24"/>
          <w:szCs w:val="24"/>
          <w:lang w:val="en-US" w:eastAsia="en-US" w:bidi="en-US"/>
        </w:rPr>
        <w:t>&lt;!--EndFragment--&gt;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auto"/>
    <w:pitch w:val="default"/>
  </w:font>
  <w:font w:name="Franklin Gothic Book">
    <w:charset w:val="01"/>
    <w:family w:val="swiss"/>
    <w:pitch w:val="variable"/>
  </w:font>
  <w:font w:name="Calibri">
    <w:charset w:val="01"/>
    <w:family w:val="auto"/>
    <w:pitch w:val="default"/>
  </w:font>
  <w:font w:name="Gill Sans">
    <w:charset w:val="01"/>
    <w:family w:val="swiss"/>
    <w:pitch w:val="variable"/>
  </w:font>
  <w:font w:name="Tahoma">
    <w:charset w:val="01"/>
    <w:family w:val="auto"/>
    <w:pitch w:val="default"/>
  </w:font>
  <w:font w:name="Verdana">
    <w:charset w:val="01"/>
    <w:family w:val="auto"/>
    <w:pitch w:val="default"/>
  </w:font>
  <w:font w:name="Franklin Gothic Book">
    <w:charset w:val="01"/>
    <w:family w:val="auto"/>
    <w:pitch w:val="default"/>
  </w:font>
  <w:font w:name="Gill Sans Light">
    <w:charset w:val="01"/>
    <w:family w:val="auto"/>
    <w:pitch w:val="default"/>
  </w:font>
  <w:font w:name="Arial">
    <w:charset w:val="01"/>
    <w:family w:val="auto"/>
    <w:pitch w:val="default"/>
  </w:font>
  <w:font w:name="OpenSymbol">
    <w:altName w:val="Arial Unicode MS"/>
    <w:charset w:val="02"/>
    <w:family w:val="auto"/>
    <w:pitch w:val="default"/>
  </w:font>
  <w:font w:name="Source Code Pro">
    <w:charset w:val="01"/>
    <w:family w:val="auto"/>
    <w:pitch w:val="variable"/>
  </w:font>
  <w:font w:name="Segoe UI">
    <w:charset w:val="01"/>
    <w:family w:val="auto"/>
    <w:pitch w:val="default"/>
  </w:font>
  <w:font w:name="Gill Sans">
    <w:charset w:val="01"/>
    <w:family w:val="swiss"/>
    <w:pitch w:val="default"/>
  </w:font>
  <w:font w:name="Helvetica Neue Light">
    <w:charset w:val="01"/>
    <w:family w:val="swiss"/>
    <w:pitch w:val="variable"/>
  </w:font>
  <w:font w:name="Franklin Gothic Book">
    <w:charset w:val="01"/>
    <w:family w:val="swiss"/>
    <w:pitch w:val="default"/>
  </w:font>
  <w:font w:name="Calibri">
    <w:charset w:val="01"/>
    <w:family w:val="swiss"/>
    <w:pitch w:val="variable"/>
  </w:font>
  <w:font w:name="Symbol">
    <w:charset w:val="02"/>
    <w:family w:val="auto"/>
    <w:pitch w:val="variable"/>
  </w:font>
  <w:font w:name="Courier New">
    <w:charset w:val="01"/>
    <w:family w:val="modern"/>
    <w:pitch w:val="variable"/>
  </w:font>
  <w:font w:name="Wingdings">
    <w:charset w:val="02"/>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120"/>
      <w:ind w:left="0" w:right="360" w:hanging="0"/>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13" w:after="113"/>
      <w:jc w:val="center"/>
      <w:rPr/>
    </w:pPr>
    <w:r>
      <w:rPr/>
      <w:fldChar w:fldCharType="begin"/>
    </w:r>
    <w:r>
      <w:instrText> PAGE </w:instrText>
    </w:r>
    <w:r>
      <w:fldChar w:fldCharType="separate"/>
    </w:r>
    <w:r>
      <w:t>71</w:t>
    </w:r>
    <w: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80" w:leader="none"/>
        <w:tab w:val="right" w:pos="9360" w:leader="none"/>
      </w:tabs>
      <w:spacing w:before="120" w:after="120"/>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13" w:after="113"/>
      <w:jc w:val="center"/>
      <w:rPr/>
    </w:pPr>
    <w:r>
      <w:rPr/>
      <w:fldChar w:fldCharType="begin"/>
    </w:r>
    <w:r>
      <w:instrText> PAGE </w:instrText>
    </w:r>
    <w:r>
      <w:fldChar w:fldCharType="separate"/>
    </w:r>
    <w:r>
      <w:t>x</w:t>
    </w:r>
    <w: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13" w:after="113"/>
      <w:jc w:val="center"/>
      <w:rPr/>
    </w:pPr>
    <w:r>
      <w:rPr/>
      <w:fldChar w:fldCharType="begin"/>
    </w:r>
    <w:r>
      <w:instrText> PAGE </w:instrText>
    </w:r>
    <w:r>
      <w:fldChar w:fldCharType="separate"/>
    </w:r>
    <w:r>
      <w:t>x</w:t>
    </w:r>
    <w: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13" w:after="113"/>
      <w:jc w:val="center"/>
      <w:rPr/>
    </w:pPr>
    <w:r>
      <w:rPr/>
      <w:fldChar w:fldCharType="begin"/>
    </w:r>
    <w:r>
      <w:instrText> PAGE </w:instrText>
    </w:r>
    <w:r>
      <w:fldChar w:fldCharType="separate"/>
    </w:r>
    <w:r>
      <w:t>x</w:t>
    </w:r>
    <w: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13" w:after="113"/>
      <w:jc w:val="center"/>
      <w:rPr/>
    </w:pPr>
    <w:r>
      <w:rPr/>
      <w:fldChar w:fldCharType="begin"/>
    </w:r>
    <w:r>
      <w:instrText> PAGE </w:instrText>
    </w:r>
    <w:r>
      <w:fldChar w:fldCharType="separate"/>
    </w:r>
    <w:r>
      <w:t>x</w:t>
    </w:r>
    <w: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13" w:after="113"/>
      <w:jc w:val="center"/>
      <w:rPr/>
    </w:pPr>
    <w:r>
      <w:rPr/>
      <w:fldChar w:fldCharType="begin"/>
    </w:r>
    <w:r>
      <w:instrText> PAGE </w:instrText>
    </w:r>
    <w:r>
      <w:fldChar w:fldCharType="separate"/>
    </w:r>
    <w:r>
      <w:t>71</w:t>
    </w:r>
    <w: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13" w:after="113"/>
      <w:jc w:val="center"/>
      <w:rPr/>
    </w:pPr>
    <w:r>
      <w:rPr/>
      <w:fldChar w:fldCharType="begin"/>
    </w:r>
    <w:r>
      <w:instrText> PAGE </w:instrText>
    </w:r>
    <w:r>
      <w:fldChar w:fldCharType="separate"/>
    </w:r>
    <w:r>
      <w:t>71</w:t>
    </w:r>
    <w: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13" w:after="113"/>
      <w:jc w:val="center"/>
      <w:rPr/>
    </w:pPr>
    <w:r>
      <w:rPr/>
      <w:fldChar w:fldCharType="begin"/>
    </w:r>
    <w:r>
      <w:instrText> PAGE </w:instrText>
    </w:r>
    <w:r>
      <w:fldChar w:fldCharType="separate"/>
    </w:r>
    <w:r>
      <w:t>71</w:t>
    </w:r>
    <w: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
        <w:spacing w:before="113" w:after="113"/>
        <w:rPr/>
      </w:pPr>
      <w:r>
        <w:rPr/>
        <w:footnoteRef/>
        <w:tab/>
        <w:t xml:space="preserve"> </w:t>
      </w:r>
      <w:r>
        <w:rPr/>
        <w:t>As opposed to just obtaining the single most important strategy, which is grossly misleading since poor households invariably have more than one source of livelihood.</w:t>
      </w:r>
    </w:p>
  </w:footnote>
  <w:footnote w:id="3">
    <w:p>
      <w:pPr>
        <w:pStyle w:val="Footnotetext"/>
        <w:spacing w:before="113" w:after="113"/>
        <w:rPr/>
      </w:pPr>
      <w:r>
        <w:rPr/>
        <w:footnoteRef/>
        <w:tab/>
        <w:t xml:space="preserve"> </w:t>
      </w:r>
      <w:r>
        <w:rPr/>
        <w:t>Wealth is defined in terms of asset holdings and incomes</w:t>
      </w:r>
    </w:p>
  </w:footnote>
  <w:footnote w:id="4">
    <w:p>
      <w:pPr>
        <w:pStyle w:val="Footnote"/>
        <w:spacing w:before="113" w:after="113"/>
        <w:rPr/>
      </w:pPr>
      <w:r>
        <w:rPr/>
        <w:footnoteRef/>
        <w:tab/>
        <w:t xml:space="preserve"> </w:t>
      </w:r>
      <w:r>
        <w:rPr/>
        <w:t xml:space="preserve">This baseline, which is essentially just a </w:t>
      </w:r>
      <w:r>
        <w:rPr>
          <w:i/>
          <w:iCs/>
        </w:rPr>
        <w:t>reference</w:t>
      </w:r>
      <w:r>
        <w:rPr/>
        <w:t xml:space="preserve"> point for on-going temporal </w:t>
      </w:r>
      <w:r>
        <w:rPr/>
        <w:t xml:space="preserve">and monitoring </w:t>
      </w:r>
      <w:r>
        <w:rPr/>
        <w:t xml:space="preserve">analysis, must be distinguished from a </w:t>
      </w:r>
      <w:r>
        <w:rPr>
          <w:i/>
          <w:iCs/>
        </w:rPr>
        <w:t>programmatic baseline</w:t>
      </w:r>
      <w:r>
        <w:rPr/>
        <w:t>, which is the existing situation before an intervention, which</w:t>
      </w:r>
      <w:r>
        <w:rPr/>
        <w:t xml:space="preserve"> </w:t>
      </w:r>
      <w:r>
        <w:rPr/>
        <w:t>is obviously hoping to achieve some long term change from the baseline.</w:t>
      </w:r>
    </w:p>
  </w:footnote>
  <w:footnote w:id="5">
    <w:p>
      <w:pPr>
        <w:pStyle w:val="Footnote"/>
        <w:spacing w:before="113" w:after="113"/>
        <w:rPr/>
      </w:pPr>
      <w:r>
        <w:rPr/>
        <w:footnoteRef/>
        <w:tab/>
        <w:t xml:space="preserve"> </w:t>
      </w:r>
      <w:r>
        <w:rPr/>
        <w:t>There is a lot more to the analysis calculations than what is presented in this formula—for instance, it includes aspects of switching expenditure, which is the preference a more efficient source over another.</w:t>
      </w:r>
    </w:p>
  </w:footnote>
  <w:footnote w:id="6">
    <w:p>
      <w:pPr>
        <w:pStyle w:val="Footnote"/>
        <w:spacing w:before="113" w:after="113"/>
        <w:rPr/>
      </w:pPr>
      <w:r>
        <w:rPr/>
        <w:footnoteRef/>
        <w:tab/>
        <w:t xml:space="preserve"> </w:t>
      </w:r>
      <w:r>
        <w:rPr/>
        <w:t>FEM Research, Western Cape Government, 2015.</w:t>
      </w:r>
    </w:p>
  </w:footnote>
  <w:footnote w:id="7">
    <w:p>
      <w:pPr>
        <w:pStyle w:val="Footnote"/>
        <w:spacing w:before="113" w:after="113"/>
        <w:jc w:val="left"/>
        <w:rPr/>
      </w:pPr>
      <w:r>
        <w:rPr/>
        <w:footnoteRef/>
        <w:tab/>
        <w:t xml:space="preserve"> </w:t>
      </w:r>
      <w:r>
        <w:rPr/>
        <w:t>The NIDS data is available on the DataFirst data portal (</w:t>
      </w:r>
      <w:hyperlink r:id="rId1">
        <w:r>
          <w:rPr>
            <w:rStyle w:val="InternetLink"/>
          </w:rPr>
          <w:t>https://www.datafirst.uct.ac.za</w:t>
        </w:r>
      </w:hyperlink>
      <w:r>
        <w:rPr/>
        <w:t xml:space="preserve">), which is maintained by the School of Economics in the University of Cape Topwn: </w:t>
      </w:r>
      <w:r>
        <w:fldChar w:fldCharType="begin"/>
      </w:r>
      <w:r>
        <w:instrText> HYPERLINK "https://www.datafirst.uct.ac.za/dataportal/index.php/catalog/571/datafile/F34/?limit=100&amp;offset=200" \l "page=F36&amp;tab=data-dictionary"</w:instrText>
      </w:r>
      <w:r>
        <w:fldChar w:fldCharType="separate"/>
      </w:r>
      <w:r>
        <w:rPr>
          <w:rStyle w:val="InternetLink"/>
        </w:rPr>
        <w:t>https://www.datafirst.uct.ac.za/dataportal/index.php/catalog/571/datafile/F34/?limit=100&amp;offset=200#page=F36&amp;tab=data-dictionary</w:t>
      </w:r>
      <w:r>
        <w:fldChar w:fldCharType="end"/>
      </w:r>
      <w:r>
        <w:rPr/>
        <w:t xml:space="preserve"> </w:t>
      </w:r>
    </w:p>
  </w:footnote>
  <w:footnote w:id="8">
    <w:p>
      <w:pPr>
        <w:pStyle w:val="Footnote"/>
        <w:spacing w:before="113" w:after="113"/>
        <w:rPr/>
      </w:pPr>
      <w:r>
        <w:rPr/>
        <w:footnoteRef/>
        <w:tab/>
        <w:t xml:space="preserve"> </w:t>
      </w:r>
      <w:r>
        <w:rPr>
          <w:rFonts w:eastAsia="Times New Roman" w:cs="Times New Roman"/>
          <w:b w:val="false"/>
          <w:i w:val="false"/>
          <w:iCs w:val="false"/>
          <w:color w:val="00000A"/>
          <w:sz w:val="20"/>
          <w:szCs w:val="20"/>
          <w:lang w:val="en-ZA" w:eastAsia="en-US" w:bidi="ar-SA"/>
        </w:rPr>
        <w:t xml:space="preserve">Daniels Reza C., Finn Arden and Musundwa Sibongile, </w:t>
      </w:r>
      <w:r>
        <w:rPr>
          <w:rFonts w:eastAsia="Times New Roman" w:cs="Times New Roman"/>
          <w:b w:val="false"/>
          <w:i w:val="false"/>
          <w:iCs w:val="false"/>
          <w:color w:val="00000A"/>
          <w:sz w:val="20"/>
          <w:szCs w:val="20"/>
          <w:lang w:val="en-ZA" w:eastAsia="en-US" w:bidi="ar-SA"/>
        </w:rPr>
        <w:t>2012/6,</w:t>
      </w:r>
      <w:r>
        <w:rPr>
          <w:rFonts w:eastAsia="Times New Roman" w:cs="Times New Roman"/>
          <w:b w:val="false"/>
          <w:i w:val="false"/>
          <w:iCs w:val="false"/>
          <w:color w:val="00000A"/>
          <w:sz w:val="20"/>
          <w:szCs w:val="20"/>
          <w:lang w:val="en-ZA" w:eastAsia="en-US" w:bidi="ar-SA"/>
        </w:rPr>
        <w:t xml:space="preserve"> </w:t>
      </w:r>
      <w:r>
        <w:rPr>
          <w:rFonts w:eastAsia="Times New Roman" w:cs="Times New Roman"/>
          <w:b w:val="false"/>
          <w:i/>
          <w:iCs/>
          <w:color w:val="00000A"/>
          <w:sz w:val="20"/>
          <w:szCs w:val="20"/>
          <w:lang w:val="en-ZA" w:eastAsia="en-US" w:bidi="ar-SA"/>
        </w:rPr>
        <w:t>Wealth in the National Income Dynamics Study Wave 2</w:t>
      </w:r>
      <w:r>
        <w:rPr>
          <w:rFonts w:eastAsia="Times New Roman" w:cs="Times New Roman"/>
          <w:b w:val="false"/>
          <w:i w:val="false"/>
          <w:iCs w:val="false"/>
          <w:color w:val="00000A"/>
          <w:sz w:val="20"/>
          <w:szCs w:val="20"/>
          <w:lang w:val="en-ZA" w:eastAsia="en-US" w:bidi="ar-SA"/>
        </w:rPr>
        <w:t>, Working Paper Series Number 83</w:t>
      </w:r>
    </w:p>
  </w:footnote>
  <w:footnote w:id="9">
    <w:p>
      <w:pPr>
        <w:pStyle w:val="Footnote"/>
        <w:spacing w:before="113" w:after="113"/>
        <w:rPr/>
      </w:pPr>
      <w:r>
        <w:rPr/>
        <w:footnoteRef/>
        <w:tab/>
        <w:t xml:space="preserve"> </w:t>
      </w:r>
      <w:r>
        <w:rPr/>
        <w:t>The general shape of continental South Africa (i.e., excluding Marion and Gough Islands), being somewhat wider (east-west dimension) than its height (north-south dimension) makes it suited to a conical projection. If the standard parallels are chosen correctly, Albers Equal Area gives a good representation of land area throughout the country, at the expense of distorting directional accuracy (except along the longitude of centre) and polygon shapes. The standard parallels used in all national maps with this projection have been chosen at 24.2º S and 32.8º S, with the longitude of centre at 25.1º E. The projection uses the World Geodetic Survey 1984 datum and ellipsoid, while map measurements and coordinates are in metres.</w:t>
      </w:r>
    </w:p>
  </w:footnote>
  <w:footnote w:id="10">
    <w:p>
      <w:pPr>
        <w:pStyle w:val="Footnote"/>
        <w:spacing w:before="113" w:after="113"/>
        <w:rPr/>
      </w:pPr>
      <w:r>
        <w:rPr/>
        <w:footnoteRef/>
        <w:tab/>
        <w:t xml:space="preserve"> </w:t>
      </w:r>
      <w:r>
        <w:rPr/>
        <w:t>It must be remembered that total maize production in these two provinces is very small, so this seemingly high problem specification has little bearing on outcomes in these two provinces.</w:t>
      </w:r>
    </w:p>
  </w:footnote>
  <w:footnote w:id="11">
    <w:p>
      <w:pPr>
        <w:pStyle w:val="Footnote"/>
        <w:spacing w:before="170" w:after="113"/>
        <w:rPr/>
      </w:pPr>
      <w:r>
        <w:rPr/>
        <w:footnoteRef/>
        <w:tab/>
        <w:t xml:space="preserve"> </w:t>
      </w:r>
      <w:r>
        <w:rPr/>
        <w:t xml:space="preserve">Website: </w:t>
      </w:r>
      <w:hyperlink r:id="rId2">
        <w:r>
          <w:rPr>
            <w:rStyle w:val="InternetLink"/>
          </w:rPr>
          <w:t>http://www.siq.co.za/pices.php</w:t>
        </w:r>
      </w:hyperlink>
    </w:p>
  </w:footnote>
  <w:footnote w:id="12">
    <w:p>
      <w:pPr>
        <w:pStyle w:val="Footnote"/>
        <w:spacing w:before="113" w:after="113"/>
        <w:rPr/>
      </w:pPr>
      <w:r>
        <w:rPr/>
        <w:footnoteRef/>
        <w:tab/>
        <w:t xml:space="preserve"> </w:t>
      </w:r>
      <w:r>
        <w:rPr/>
        <w:t>Grants are considered in the section below as they are a special case and they also have enormous impact on the outcomes for rural people.</w:t>
      </w:r>
    </w:p>
  </w:footnote>
  <w:footnote w:id="13">
    <w:p>
      <w:pPr>
        <w:pStyle w:val="Footnote"/>
        <w:spacing w:before="113" w:after="113"/>
        <w:rPr/>
      </w:pPr>
      <w:r>
        <w:rPr/>
        <w:footnoteRef/>
        <w:tab/>
        <w:t xml:space="preserve"> </w:t>
      </w:r>
      <w:r>
        <w:rPr/>
        <w:t>The routine is published in Appendix C, along with instructions on how to run it.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680" w:leader="none"/>
        <w:tab w:val="right" w:pos="9360" w:leader="none"/>
      </w:tabs>
      <w:spacing w:before="120" w:after="12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680" w:leader="none"/>
        <w:tab w:val="right" w:pos="9360" w:leader="none"/>
      </w:tabs>
      <w:spacing w:before="113" w:after="113"/>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680" w:leader="none"/>
        <w:tab w:val="right" w:pos="9360" w:leader="none"/>
      </w:tabs>
      <w:spacing w:before="113" w:after="113"/>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680" w:leader="none"/>
        <w:tab w:val="right" w:pos="9360" w:leader="none"/>
      </w:tabs>
      <w:spacing w:before="113" w:after="113"/>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680" w:leader="none"/>
        <w:tab w:val="right" w:pos="9360" w:leader="none"/>
      </w:tabs>
      <w:spacing w:before="113" w:after="113"/>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360" w:hanging="360"/>
      </w:pPr>
      <w:rPr>
        <w:rFonts w:ascii="Symbol" w:hAnsi="Symbol" w:cs="Symbol" w:hint="default"/>
        <w:sz w:val="24"/>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sz w:val="24"/>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sz w:val="24"/>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2">
    <w:lvl w:ilvl="0">
      <w:start w:val="1"/>
      <w:numFmt w:val="bullet"/>
      <w:lvlText w:val=""/>
      <w:lvlJc w:val="left"/>
      <w:pPr>
        <w:ind w:left="360" w:hanging="360"/>
      </w:pPr>
      <w:rPr>
        <w:rFonts w:ascii="Symbol" w:hAnsi="Symbol" w:cs="Symbol" w:hint="default"/>
        <w:sz w:val="24"/>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sz w:val="24"/>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sz w:val="24"/>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lvl w:ilvl="0">
      <w:start w:val="1"/>
      <w:numFmt w:val="decimal"/>
      <w:lvlText w:val="%1)"/>
      <w:lvlJc w:val="left"/>
      <w:pPr>
        <w:tabs>
          <w:tab w:val="num" w:pos="397"/>
        </w:tabs>
        <w:ind w:left="397" w:hanging="397"/>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8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0"/>
        <w:lang w:val="en-GB" w:eastAsia="en-GB" w:bidi="ar-SA"/>
      </w:rPr>
    </w:rPrDefault>
    <w:pPrDefault>
      <w:pPr/>
    </w:pPrDefault>
  </w:docDefaults>
  <w:style w:type="paragraph" w:styleId="Normal">
    <w:name w:val="Normal"/>
    <w:qFormat/>
    <w:pPr>
      <w:keepNext/>
      <w:widowControl w:val="false"/>
      <w:kinsoku w:val="true"/>
      <w:overflowPunct w:val="true"/>
      <w:autoSpaceDE w:val="true"/>
      <w:bidi w:val="0"/>
      <w:spacing w:lineRule="atLeast" w:line="113" w:before="113" w:after="113"/>
      <w:jc w:val="both"/>
    </w:pPr>
    <w:rPr>
      <w:rFonts w:ascii="Franklin Gothic Book" w:hAnsi="Franklin Gothic Book" w:eastAsia="Times New Roman" w:cs="Times New Roman"/>
      <w:b w:val="false"/>
      <w:color w:val="00000A"/>
      <w:sz w:val="22"/>
      <w:szCs w:val="20"/>
      <w:lang w:val="en-ZA" w:eastAsia="en-US" w:bidi="ar-SA"/>
    </w:rPr>
  </w:style>
  <w:style w:type="paragraph" w:styleId="Heading1">
    <w:name w:val="Heading 1"/>
    <w:basedOn w:val="Normal"/>
    <w:next w:val="Normal"/>
    <w:qFormat/>
    <w:pPr>
      <w:keepNext/>
      <w:numPr>
        <w:ilvl w:val="0"/>
        <w:numId w:val="0"/>
      </w:numPr>
      <w:spacing w:before="240" w:after="60"/>
      <w:outlineLvl w:val="0"/>
    </w:pPr>
    <w:rPr>
      <w:rFonts w:ascii="Calibri" w:hAnsi="Calibri"/>
      <w:b/>
      <w:bCs/>
      <w:sz w:val="32"/>
      <w:szCs w:val="32"/>
    </w:rPr>
  </w:style>
  <w:style w:type="paragraph" w:styleId="Heading2">
    <w:name w:val="Heading 2"/>
    <w:basedOn w:val="Heading3"/>
    <w:next w:val="Normal"/>
    <w:qFormat/>
    <w:pPr>
      <w:numPr>
        <w:ilvl w:val="0"/>
        <w:numId w:val="0"/>
      </w:numPr>
      <w:spacing w:before="0" w:after="240"/>
      <w:jc w:val="center"/>
      <w:outlineLvl w:val="1"/>
    </w:pPr>
    <w:rPr>
      <w:rFonts w:eastAsia="Times" w:cs="Times New Roman"/>
      <w:bCs w:val="false"/>
      <w:iCs/>
      <w:sz w:val="36"/>
      <w:szCs w:val="28"/>
    </w:rPr>
  </w:style>
  <w:style w:type="paragraph" w:styleId="Heading3">
    <w:name w:val="Heading 3"/>
    <w:basedOn w:val="Normal"/>
    <w:next w:val="Normal"/>
    <w:qFormat/>
    <w:pPr>
      <w:keepNext/>
      <w:numPr>
        <w:ilvl w:val="0"/>
        <w:numId w:val="0"/>
      </w:numPr>
      <w:spacing w:before="240" w:after="60"/>
      <w:outlineLvl w:val="2"/>
    </w:pPr>
    <w:rPr>
      <w:rFonts w:ascii="Gill Sans" w:hAnsi="Gill Sans" w:cs="Arial"/>
      <w:b/>
      <w:bCs/>
      <w:i w:val="false"/>
      <w:color w:val="000000"/>
      <w:sz w:val="28"/>
      <w:szCs w:val="26"/>
    </w:rPr>
  </w:style>
  <w:style w:type="paragraph" w:styleId="Heading4">
    <w:name w:val="Heading 4"/>
    <w:basedOn w:val="Normal"/>
    <w:next w:val="Normal"/>
    <w:qFormat/>
    <w:pPr>
      <w:keepNext/>
      <w:numPr>
        <w:ilvl w:val="0"/>
        <w:numId w:val="0"/>
      </w:numPr>
      <w:spacing w:before="240" w:after="60"/>
      <w:outlineLvl w:val="3"/>
    </w:pPr>
    <w:rPr>
      <w:rFonts w:ascii="Gill Sans" w:hAnsi="Gill Sans"/>
      <w:b w:val="false"/>
      <w:bCs/>
      <w:sz w:val="24"/>
      <w:szCs w:val="28"/>
    </w:rPr>
  </w:style>
  <w:style w:type="paragraph" w:styleId="Heading5">
    <w:name w:val="Heading 5"/>
    <w:basedOn w:val="Normal"/>
    <w:next w:val="Normal"/>
    <w:qFormat/>
    <w:pPr>
      <w:keepNext/>
      <w:numPr>
        <w:ilvl w:val="0"/>
        <w:numId w:val="0"/>
      </w:numPr>
      <w:spacing w:before="240" w:after="60"/>
      <w:outlineLvl w:val="4"/>
    </w:pPr>
    <w:rPr>
      <w:rFonts w:ascii="Gill Sans" w:hAnsi="Gill Sans"/>
      <w:b w:val="false"/>
      <w:bCs/>
      <w:i/>
      <w:iCs/>
      <w:sz w:val="22"/>
      <w:szCs w:val="26"/>
    </w:rPr>
  </w:style>
  <w:style w:type="paragraph" w:styleId="Heading6">
    <w:name w:val="Heading 6"/>
    <w:basedOn w:val="Heading"/>
    <w:qFormat/>
    <w:pPr/>
    <w:rPr/>
  </w:style>
  <w:style w:type="character" w:styleId="DefaultParagraphFont">
    <w:name w:val="Default Paragraph Font"/>
    <w:qFormat/>
    <w:rPr/>
  </w:style>
  <w:style w:type="character" w:styleId="BalloonTextChar">
    <w:name w:val="Balloon Text Char"/>
    <w:qFormat/>
    <w:rPr>
      <w:rFonts w:ascii="Tahoma" w:hAnsi="Tahoma" w:cs="Tahoma"/>
      <w:sz w:val="16"/>
      <w:szCs w:val="16"/>
    </w:rPr>
  </w:style>
  <w:style w:type="character" w:styleId="HeaderChar">
    <w:name w:val="Header Char"/>
    <w:qFormat/>
    <w:rPr>
      <w:sz w:val="22"/>
      <w:szCs w:val="22"/>
    </w:rPr>
  </w:style>
  <w:style w:type="character" w:styleId="FooterChar">
    <w:name w:val="Footer Char"/>
    <w:qFormat/>
    <w:rPr>
      <w:sz w:val="22"/>
      <w:szCs w:val="22"/>
    </w:rPr>
  </w:style>
  <w:style w:type="character" w:styleId="Heading2Char">
    <w:name w:val="Heading 2 Char"/>
    <w:qFormat/>
    <w:rPr>
      <w:rFonts w:ascii="Calibri" w:hAnsi="Calibri" w:eastAsia="Times" w:cs="Verdana"/>
      <w:b/>
      <w:iCs/>
      <w:color w:val="365F91"/>
      <w:sz w:val="36"/>
      <w:szCs w:val="28"/>
      <w:lang w:eastAsia="en-US"/>
    </w:rPr>
  </w:style>
  <w:style w:type="character" w:styleId="BodyTextChar">
    <w:name w:val="Body Text Char"/>
    <w:qFormat/>
    <w:rPr>
      <w:rFonts w:ascii="Verdana" w:hAnsi="Verdana"/>
      <w:sz w:val="22"/>
      <w:lang w:val="en-US" w:eastAsia="en-US" w:bidi="ar-SA"/>
    </w:rPr>
  </w:style>
  <w:style w:type="character" w:styleId="FootnoteTextChar">
    <w:name w:val="Footnote Text Char"/>
    <w:qFormat/>
    <w:rPr>
      <w:lang w:val="en-GB"/>
    </w:rPr>
  </w:style>
  <w:style w:type="character" w:styleId="Footnotereference">
    <w:name w:val="footnote reference"/>
    <w:qFormat/>
    <w:rPr>
      <w:vertAlign w:val="superscript"/>
    </w:rPr>
  </w:style>
  <w:style w:type="character" w:styleId="Pagenumber">
    <w:name w:val="page number"/>
    <w:basedOn w:val="DefaultParagraphFont"/>
    <w:qFormat/>
    <w:rPr/>
  </w:style>
  <w:style w:type="character" w:styleId="QuoteChar">
    <w:name w:val="Quote Char"/>
    <w:qFormat/>
    <w:rPr>
      <w:rFonts w:ascii="Franklin Gothic Book" w:hAnsi="Franklin Gothic Book"/>
      <w:i/>
      <w:iCs/>
      <w:color w:val="000000"/>
      <w:lang w:eastAsia="en-US"/>
    </w:rPr>
  </w:style>
  <w:style w:type="character" w:styleId="Heading1Char">
    <w:name w:val="Heading 1 Char"/>
    <w:qFormat/>
    <w:rPr>
      <w:rFonts w:ascii="Calibri" w:hAnsi="Calibri" w:cs="Arial"/>
      <w:b/>
      <w:bCs/>
      <w:sz w:val="32"/>
      <w:szCs w:val="32"/>
      <w:lang w:eastAsia="en-US"/>
    </w:rPr>
  </w:style>
  <w:style w:type="character" w:styleId="Heading4Char">
    <w:name w:val="Heading 4 Char"/>
    <w:qFormat/>
    <w:rPr>
      <w:rFonts w:ascii="Franklin Gothic Book" w:hAnsi="Franklin Gothic Book"/>
      <w:b/>
      <w:bCs/>
      <w:sz w:val="24"/>
      <w:szCs w:val="28"/>
      <w:lang w:eastAsia="en-US"/>
    </w:rPr>
  </w:style>
  <w:style w:type="character" w:styleId="Emphasis">
    <w:name w:val="Emphasis"/>
    <w:qFormat/>
    <w:rPr>
      <w:i/>
      <w:iCs/>
    </w:rPr>
  </w:style>
  <w:style w:type="character" w:styleId="Heading5Char">
    <w:name w:val="Heading 5 Char"/>
    <w:qFormat/>
    <w:rPr>
      <w:rFonts w:ascii="Calibri" w:hAnsi="Calibri" w:eastAsia="Times New Roman" w:cs="Times New Roman"/>
      <w:b/>
      <w:bCs/>
      <w:i/>
      <w:iCs/>
      <w:sz w:val="26"/>
      <w:szCs w:val="26"/>
      <w:lang w:eastAsia="en-US"/>
    </w:rPr>
  </w:style>
  <w:style w:type="character" w:styleId="IntenseEmphasis">
    <w:name w:val="Intense Emphasis"/>
    <w:qFormat/>
    <w:rPr>
      <w:b/>
      <w:bCs/>
      <w:i/>
      <w:iCs/>
      <w:color w:val="4F81BD"/>
    </w:rPr>
  </w:style>
  <w:style w:type="character" w:styleId="Annotationreference">
    <w:name w:val="annotation reference"/>
    <w:qFormat/>
    <w:rPr>
      <w:sz w:val="16"/>
      <w:szCs w:val="16"/>
    </w:rPr>
  </w:style>
  <w:style w:type="character" w:styleId="CommentTextChar">
    <w:name w:val="Comment Text Char"/>
    <w:qFormat/>
    <w:rPr>
      <w:rFonts w:ascii="Gill Sans Light" w:hAnsi="Gill Sans Light" w:eastAsia="SimSun" w:cs="Mangal"/>
      <w:szCs w:val="18"/>
      <w:lang w:val="en-ZA" w:eastAsia="zh-CN" w:bidi="hi-IN"/>
    </w:rPr>
  </w:style>
  <w:style w:type="character" w:styleId="NoSpacingChar">
    <w:name w:val="No Spacing Char"/>
    <w:qFormat/>
    <w:rPr>
      <w:rFonts w:ascii="Calibri" w:hAnsi="Calibri" w:eastAsia="Calibri"/>
      <w:sz w:val="22"/>
      <w:szCs w:val="22"/>
      <w:lang w:val="en-ZA" w:eastAsia="en-US" w:bidi="ar-SA"/>
    </w:rPr>
  </w:style>
  <w:style w:type="character" w:styleId="DocumentMapChar">
    <w:name w:val="Document Map Char"/>
    <w:basedOn w:val="DefaultParagraphFont"/>
    <w:qFormat/>
    <w:rPr>
      <w:rFonts w:ascii="Tahoma" w:hAnsi="Tahoma" w:cs="Tahoma"/>
      <w:sz w:val="16"/>
      <w:szCs w:val="16"/>
      <w:lang w:val="en-ZA" w:eastAsia="en-US"/>
    </w:rPr>
  </w:style>
  <w:style w:type="character" w:styleId="InternetLink">
    <w:name w:val="Internet Link"/>
    <w:basedOn w:val="DefaultParagraphFont"/>
    <w:rPr>
      <w:color w:val="0000FF"/>
      <w:u w:val="single"/>
    </w:rPr>
  </w:style>
  <w:style w:type="character" w:styleId="CommentSubjectChar">
    <w:name w:val="Comment Subject Char"/>
    <w:basedOn w:val="CommentTextChar"/>
    <w:qFormat/>
    <w:rPr>
      <w:rFonts w:ascii="Franklin Gothic Book" w:hAnsi="Franklin Gothic Book" w:eastAsia="SimSun" w:cs="Mangal"/>
      <w:b/>
      <w:bCs/>
      <w:szCs w:val="18"/>
      <w:lang w:val="en-ZA" w:eastAsia="en-US" w:bidi="hi-IN"/>
    </w:rPr>
  </w:style>
  <w:style w:type="character" w:styleId="ListLabel1">
    <w:name w:val="ListLabel 1"/>
    <w:qFormat/>
    <w:rPr>
      <w:rFonts w:cs="Courier New"/>
    </w:rPr>
  </w:style>
  <w:style w:type="character" w:styleId="ListLabel2">
    <w:name w:val="ListLabel 2"/>
    <w:qFormat/>
    <w:rPr>
      <w:color w:val="00000A"/>
    </w:rPr>
  </w:style>
  <w:style w:type="character" w:styleId="ListLabel3">
    <w:name w:val="ListLabel 3"/>
    <w:qFormat/>
    <w:rPr>
      <w:rFonts w:cs="Times New Roman"/>
    </w:rPr>
  </w:style>
  <w:style w:type="character" w:styleId="ListLabel4">
    <w:name w:val="ListLabel 4"/>
    <w:qFormat/>
    <w:rPr>
      <w:b w:val="false"/>
    </w:rPr>
  </w:style>
  <w:style w:type="character" w:styleId="ListLabel5">
    <w:name w:val="ListLabel 5"/>
    <w:qFormat/>
    <w:rPr>
      <w:rFonts w:cs="Symbol"/>
    </w:rPr>
  </w:style>
  <w:style w:type="character" w:styleId="ListLabel6">
    <w:name w:val="ListLabel 6"/>
    <w:qFormat/>
    <w:rPr>
      <w:rFonts w:cs="Wingdings"/>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character" w:styleId="ListLabel7">
    <w:name w:val="ListLabel 7"/>
    <w:qFormat/>
    <w:rPr>
      <w:rFonts w:ascii="Arial" w:hAnsi="Arial" w:cs="Symbol"/>
      <w:sz w:val="24"/>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ascii="Arial" w:hAnsi="Arial" w:cs="Symbol"/>
      <w:sz w:val="24"/>
    </w:rPr>
  </w:style>
  <w:style w:type="character" w:styleId="ListLabel11">
    <w:name w:val="ListLabel 11"/>
    <w:qFormat/>
    <w:rPr>
      <w:rFonts w:cs="Courier New"/>
    </w:rPr>
  </w:style>
  <w:style w:type="character" w:styleId="ListLabel12">
    <w:name w:val="ListLabel 12"/>
    <w:qFormat/>
    <w:rPr>
      <w:rFonts w:cs="Wingdings"/>
    </w:rPr>
  </w:style>
  <w:style w:type="character" w:styleId="Bullets">
    <w:name w:val="Bullets"/>
    <w:qFormat/>
    <w:rPr>
      <w:rFonts w:ascii="OpenSymbol" w:hAnsi="OpenSymbol" w:eastAsia="OpenSymbol" w:cs="OpenSymbol"/>
    </w:rPr>
  </w:style>
  <w:style w:type="character" w:styleId="Codetext">
    <w:name w:val="Code text"/>
    <w:qFormat/>
    <w:rPr>
      <w:rFonts w:ascii="Source Code Pro" w:hAnsi="Source Code Pro" w:eastAsia="Times New Roman" w:cs="Times New Roman"/>
      <w:b w:val="false"/>
      <w:color w:val="00000A"/>
      <w:sz w:val="16"/>
      <w:szCs w:val="20"/>
      <w:lang w:val="en-ZA" w:eastAsia="en-US" w:bidi="ar-SA"/>
    </w:rPr>
  </w:style>
  <w:style w:type="paragraph" w:styleId="Heading">
    <w:name w:val="Heading"/>
    <w:basedOn w:val="Normal"/>
    <w:next w:val="TextBody"/>
    <w:qFormat/>
    <w:pPr>
      <w:keepNext/>
      <w:spacing w:before="240" w:after="120"/>
    </w:pPr>
    <w:rPr>
      <w:rFonts w:ascii="Segoe UI" w:hAnsi="Segoe UI" w:eastAsia="SimSun" w:cs="Lucida Sans"/>
      <w:sz w:val="28"/>
      <w:szCs w:val="28"/>
    </w:rPr>
  </w:style>
  <w:style w:type="paragraph" w:styleId="TextBody">
    <w:name w:val="Body Text"/>
    <w:basedOn w:val="Normal"/>
    <w:pPr>
      <w:widowControl w:val="false"/>
      <w:tabs>
        <w:tab w:val="left" w:pos="1440" w:leader="none"/>
        <w:tab w:val="left" w:pos="2880" w:leader="none"/>
        <w:tab w:val="left" w:pos="4320" w:leader="none"/>
        <w:tab w:val="left" w:pos="5760" w:leader="none"/>
        <w:tab w:val="left" w:pos="7200" w:leader="none"/>
      </w:tabs>
      <w:spacing w:before="120" w:after="0"/>
    </w:pPr>
    <w:rPr>
      <w:rFonts w:ascii="Verdana" w:hAnsi="Verdana"/>
      <w:sz w:val="22"/>
      <w:lang w:val="en-US"/>
    </w:rPr>
  </w:style>
  <w:style w:type="paragraph" w:styleId="List">
    <w:name w:val="List"/>
    <w:basedOn w:val="TextBody"/>
    <w:pPr/>
    <w:rPr>
      <w:rFonts w:ascii="Gill Sans Light" w:hAnsi="Gill Sans Light" w:cs="Lucida Sans"/>
    </w:rPr>
  </w:style>
  <w:style w:type="paragraph" w:styleId="Caption">
    <w:name w:val="Caption"/>
    <w:basedOn w:val="Normal"/>
    <w:qFormat/>
    <w:pPr>
      <w:suppressLineNumbers/>
      <w:spacing w:before="120" w:after="120"/>
    </w:pPr>
    <w:rPr>
      <w:rFonts w:ascii="Gill Sans Light" w:hAnsi="Gill Sans Light" w:cs="Lucida Sans"/>
      <w:i/>
      <w:iCs/>
      <w:sz w:val="24"/>
      <w:szCs w:val="24"/>
    </w:rPr>
  </w:style>
  <w:style w:type="paragraph" w:styleId="Index">
    <w:name w:val="Index"/>
    <w:basedOn w:val="Normal"/>
    <w:qFormat/>
    <w:pPr>
      <w:suppressLineNumbers/>
    </w:pPr>
    <w:rPr>
      <w:rFonts w:ascii="Gill Sans Light" w:hAnsi="Gill Sans Light" w:cs="Lucida Sans"/>
    </w:rPr>
  </w:style>
  <w:style w:type="paragraph" w:styleId="NoSpacing">
    <w:name w:val="No Spacing"/>
    <w:qFormat/>
    <w:pPr>
      <w:widowControl/>
      <w:kinsoku w:val="true"/>
      <w:overflowPunct w:val="true"/>
      <w:autoSpaceDE w:val="true"/>
      <w:bidi w:val="0"/>
      <w:jc w:val="left"/>
    </w:pPr>
    <w:rPr>
      <w:rFonts w:ascii="Calibri" w:hAnsi="Calibri" w:eastAsia="Calibri" w:cs="Times New Roman"/>
      <w:color w:val="00000A"/>
      <w:sz w:val="22"/>
      <w:szCs w:val="22"/>
      <w:lang w:val="en-ZA" w:eastAsia="en-US" w:bidi="ar-SA"/>
    </w:rPr>
  </w:style>
  <w:style w:type="paragraph" w:styleId="BalloonText">
    <w:name w:val="Balloon Text"/>
    <w:basedOn w:val="Normal"/>
    <w:qFormat/>
    <w:pPr>
      <w:spacing w:before="120" w:after="0"/>
    </w:pPr>
    <w:rPr>
      <w:rFonts w:ascii="Tahoma" w:hAnsi="Tahoma"/>
      <w:sz w:val="16"/>
      <w:szCs w:val="16"/>
    </w:rPr>
  </w:style>
  <w:style w:type="paragraph" w:styleId="ListParagraph">
    <w:name w:val="List Paragraph"/>
    <w:basedOn w:val="Normal"/>
    <w:qFormat/>
    <w:pPr>
      <w:spacing w:before="0" w:after="0"/>
      <w:ind w:left="720" w:right="0" w:hanging="0"/>
      <w:jc w:val="left"/>
    </w:pPr>
    <w:rPr>
      <w:rFonts w:ascii="Calibri" w:hAnsi="Calibri" w:eastAsia="Calibri"/>
      <w:szCs w:val="22"/>
      <w:lang w:val="en-US"/>
    </w:rPr>
  </w:style>
  <w:style w:type="paragraph" w:styleId="Header">
    <w:name w:val="Header"/>
    <w:basedOn w:val="Normal"/>
    <w:pPr>
      <w:tabs>
        <w:tab w:val="center" w:pos="4680" w:leader="none"/>
        <w:tab w:val="right" w:pos="9360" w:leader="none"/>
      </w:tabs>
    </w:pPr>
    <w:rPr>
      <w:rFonts w:ascii="Times New Roman" w:hAnsi="Times New Roman"/>
      <w:sz w:val="22"/>
      <w:szCs w:val="22"/>
    </w:rPr>
  </w:style>
  <w:style w:type="paragraph" w:styleId="Footer">
    <w:name w:val="Footer"/>
    <w:basedOn w:val="Normal"/>
    <w:pPr>
      <w:tabs>
        <w:tab w:val="center" w:pos="4680" w:leader="none"/>
        <w:tab w:val="right" w:pos="9360" w:leader="none"/>
      </w:tabs>
    </w:pPr>
    <w:rPr>
      <w:rFonts w:ascii="Franklin Gothic Book" w:hAnsi="Franklin Gothic Book"/>
      <w:sz w:val="22"/>
      <w:szCs w:val="22"/>
    </w:rPr>
  </w:style>
  <w:style w:type="paragraph" w:styleId="Footnotetext">
    <w:name w:val="footnote text"/>
    <w:basedOn w:val="Normal"/>
    <w:qFormat/>
    <w:pPr/>
    <w:rPr>
      <w:rFonts w:ascii="Franklin Gothic Book" w:hAnsi="Franklin Gothic Book"/>
      <w:sz w:val="18"/>
      <w:lang w:val="en-GB"/>
    </w:rPr>
  </w:style>
  <w:style w:type="paragraph" w:styleId="Quote">
    <w:name w:val="Quote"/>
    <w:basedOn w:val="Normal"/>
    <w:next w:val="Normal"/>
    <w:qFormat/>
    <w:pPr/>
    <w:rPr>
      <w:i/>
      <w:iCs/>
      <w:color w:val="000000"/>
    </w:rPr>
  </w:style>
  <w:style w:type="paragraph" w:styleId="Caption1">
    <w:name w:val="caption"/>
    <w:basedOn w:val="Normal"/>
    <w:next w:val="Normal"/>
    <w:qFormat/>
    <w:pPr>
      <w:spacing w:before="0" w:after="120"/>
    </w:pPr>
    <w:rPr>
      <w:b/>
      <w:bCs/>
    </w:rPr>
  </w:style>
  <w:style w:type="paragraph" w:styleId="Annotationtext">
    <w:name w:val="annotation text"/>
    <w:basedOn w:val="Normal"/>
    <w:qFormat/>
    <w:pPr>
      <w:widowControl w:val="false"/>
      <w:suppressAutoHyphens w:val="true"/>
      <w:spacing w:before="0" w:after="0"/>
      <w:jc w:val="left"/>
    </w:pPr>
    <w:rPr>
      <w:rFonts w:ascii="Gill Sans Light" w:hAnsi="Gill Sans Light" w:eastAsia="SimSun" w:cs="Mangal"/>
      <w:szCs w:val="18"/>
      <w:lang w:eastAsia="zh-CN" w:bidi="hi-IN"/>
    </w:rPr>
  </w:style>
  <w:style w:type="paragraph" w:styleId="DocumentMap">
    <w:name w:val="Document Map"/>
    <w:basedOn w:val="Normal"/>
    <w:qFormat/>
    <w:pPr/>
    <w:rPr>
      <w:rFonts w:ascii="Tahoma" w:hAnsi="Tahoma" w:cs="Tahoma"/>
      <w:sz w:val="16"/>
      <w:szCs w:val="16"/>
    </w:rPr>
  </w:style>
  <w:style w:type="paragraph" w:styleId="Annotationsubject">
    <w:name w:val="annotation subject"/>
    <w:basedOn w:val="Annotationtext"/>
    <w:qFormat/>
    <w:pPr>
      <w:widowControl/>
      <w:suppressAutoHyphens w:val="false"/>
      <w:spacing w:before="120" w:after="120"/>
      <w:jc w:val="both"/>
    </w:pPr>
    <w:rPr>
      <w:rFonts w:ascii="Franklin Gothic Book" w:hAnsi="Franklin Gothic Book" w:eastAsia="Times New Roman" w:cs="Times New Roman"/>
      <w:b/>
      <w:bCs/>
      <w:szCs w:val="20"/>
      <w:lang w:eastAsia="en-US" w:bidi="ar-SA"/>
    </w:rPr>
  </w:style>
  <w:style w:type="paragraph" w:styleId="FrameContents">
    <w:name w:val="Frame Contents"/>
    <w:basedOn w:val="Normal"/>
    <w:qFormat/>
    <w:pPr/>
    <w:rPr/>
  </w:style>
  <w:style w:type="paragraph" w:styleId="Footnote">
    <w:name w:val="Footnote Text"/>
    <w:basedOn w:val="Normal"/>
    <w:pPr/>
    <w:rPr>
      <w:sz w:val="20"/>
    </w:rPr>
  </w:style>
  <w:style w:type="paragraph" w:styleId="Figure">
    <w:name w:val="Figure"/>
    <w:basedOn w:val="Caption"/>
    <w:qFormat/>
    <w:pPr/>
    <w:rPr>
      <w:rFonts w:ascii="Gill Sans" w:hAnsi="Gill Sans"/>
      <w:b w:val="false"/>
      <w:sz w:val="20"/>
    </w:rPr>
  </w:style>
  <w:style w:type="paragraph" w:styleId="Table">
    <w:name w:val="Table"/>
    <w:basedOn w:val="Caption"/>
    <w:qFormat/>
    <w:pPr>
      <w:spacing w:before="113" w:after="0"/>
    </w:pPr>
    <w:rPr>
      <w:b w:val="false"/>
      <w:sz w:val="20"/>
    </w:rPr>
  </w:style>
  <w:style w:type="paragraph" w:styleId="Text">
    <w:name w:val="Text"/>
    <w:basedOn w:val="Caption"/>
    <w:qFormat/>
    <w:pPr/>
    <w:rPr/>
  </w:style>
  <w:style w:type="paragraph" w:styleId="TableContents">
    <w:name w:val="Table Contents"/>
    <w:basedOn w:val="Normal"/>
    <w:qFormat/>
    <w:pPr/>
    <w:rPr/>
  </w:style>
  <w:style w:type="paragraph" w:styleId="TableHeading">
    <w:name w:val="Table Heading"/>
    <w:basedOn w:val="TableContents"/>
    <w:qFormat/>
    <w:pPr/>
    <w:rPr/>
  </w:style>
  <w:style w:type="paragraph" w:styleId="Codetext1">
    <w:name w:val="code text"/>
    <w:basedOn w:val="Normal"/>
    <w:qFormat/>
    <w:pPr>
      <w:pBdr>
        <w:top w:val="single" w:sz="2" w:space="1" w:color="000000"/>
        <w:left w:val="single" w:sz="2" w:space="1" w:color="000000"/>
        <w:bottom w:val="single" w:sz="2" w:space="1" w:color="000000"/>
        <w:right w:val="single" w:sz="2" w:space="1" w:color="000000"/>
      </w:pBdr>
      <w:shd w:fill="F0F0F0" w:val="clear"/>
    </w:pPr>
    <w:rPr>
      <w:rFonts w:ascii="Source Code Pro" w:hAnsi="Source Code Pro"/>
      <w:b w:val="false"/>
      <w:sz w:val="1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hyperlink" Target="mailto:MolateloMAM@daff.gov.za" TargetMode="External"/><Relationship Id="rId6" Type="http://schemas.openxmlformats.org/officeDocument/2006/relationships/hyperlink" Target="mailto:rethman@telkomsa.net" TargetMode="External"/><Relationship Id="rId7" Type="http://schemas.openxmlformats.org/officeDocument/2006/relationships/hyperlink" Target="https://github.com/CharlesRethman/HEA-Analysis-ZA-2016" TargetMode="External"/><Relationship Id="rId8" Type="http://schemas.openxmlformats.org/officeDocument/2006/relationships/header" Target="header1.xml"/><Relationship Id="rId9" Type="http://schemas.openxmlformats.org/officeDocument/2006/relationships/footer" Target="footer2.xml"/><Relationship Id="rId10" Type="http://schemas.openxmlformats.org/officeDocument/2006/relationships/header" Target="header2.xml"/><Relationship Id="rId11" Type="http://schemas.openxmlformats.org/officeDocument/2006/relationships/footer" Target="footer3.xml"/><Relationship Id="rId12" Type="http://schemas.openxmlformats.org/officeDocument/2006/relationships/header" Target="header3.xml"/><Relationship Id="rId13" Type="http://schemas.openxmlformats.org/officeDocument/2006/relationships/footer" Target="footer4.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eader" Target="header4.xml"/><Relationship Id="rId17" Type="http://schemas.openxmlformats.org/officeDocument/2006/relationships/footer" Target="footer5.xml"/><Relationship Id="rId18" Type="http://schemas.openxmlformats.org/officeDocument/2006/relationships/header" Target="header5.xml"/><Relationship Id="rId19" Type="http://schemas.openxmlformats.org/officeDocument/2006/relationships/footer" Target="footer6.xml"/><Relationship Id="rId20" Type="http://schemas.openxmlformats.org/officeDocument/2006/relationships/footer" Target="footer7.xm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hyperlink" Target="http://www.fao.org/giews/earthobservation/country/index.jsp?lang=en&amp;code=ZAF" TargetMode="External"/><Relationship Id="rId28" Type="http://schemas.openxmlformats.org/officeDocument/2006/relationships/hyperlink" Target="http://www.fao.org/giews/earthobservation/country/index.jsp?lang=en&amp;code=ZAF" TargetMode="External"/><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www.fao.org/giews/earthobservation/country/index.jsp?lang=en&amp;code=ZAF" TargetMode="External"/><Relationship Id="rId47" Type="http://schemas.openxmlformats.org/officeDocument/2006/relationships/hyperlink" Target="http://www.fao.org/giews/earthobservation/country/index.jsp?lang=en&amp;code=ZAF" TargetMode="External"/><Relationship Id="rId48" Type="http://schemas.openxmlformats.org/officeDocument/2006/relationships/image" Target="media/image28.png"/><Relationship Id="rId49" Type="http://schemas.openxmlformats.org/officeDocument/2006/relationships/image" Target="media/image2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hyperlink" Target="http://www.fao.org/giews/earthobservation/country/index.jsp?lang=en&amp;code=ZAF" TargetMode="External"/><Relationship Id="rId66" Type="http://schemas.openxmlformats.org/officeDocument/2006/relationships/hyperlink" Target="http://www.fao.org/giews/earthobservation/country/index.jsp?lang=en&amp;code=ZAF" TargetMode="External"/><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hyperlink" Target="http://www.fao.org/giews/earthobservation/country/index.jsp?lang=en&amp;code=ZAF" TargetMode="External"/><Relationship Id="rId85" Type="http://schemas.openxmlformats.org/officeDocument/2006/relationships/hyperlink" Target="http://www.fao.org/giews/earthobservation/country/index.jsp?lang=en&amp;code=ZAF" TargetMode="External"/><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image" Target="media/image72.png"/><Relationship Id="rId97" Type="http://schemas.openxmlformats.org/officeDocument/2006/relationships/image" Target="media/image73.png"/><Relationship Id="rId98" Type="http://schemas.openxmlformats.org/officeDocument/2006/relationships/image" Target="media/image74.png"/><Relationship Id="rId99" Type="http://schemas.openxmlformats.org/officeDocument/2006/relationships/image" Target="media/image75.png"/><Relationship Id="rId100" Type="http://schemas.openxmlformats.org/officeDocument/2006/relationships/image" Target="media/image76.png"/><Relationship Id="rId101" Type="http://schemas.openxmlformats.org/officeDocument/2006/relationships/image" Target="media/image77.png"/><Relationship Id="rId102" Type="http://schemas.openxmlformats.org/officeDocument/2006/relationships/image" Target="media/image78.png"/><Relationship Id="rId103" Type="http://schemas.openxmlformats.org/officeDocument/2006/relationships/image" Target="media/image79.png"/><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image" Target="media/image88.png"/><Relationship Id="rId113" Type="http://schemas.openxmlformats.org/officeDocument/2006/relationships/image" Target="media/image89.png"/><Relationship Id="rId114" Type="http://schemas.openxmlformats.org/officeDocument/2006/relationships/image" Target="media/image90.png"/><Relationship Id="rId115" Type="http://schemas.openxmlformats.org/officeDocument/2006/relationships/image" Target="media/image91.png"/><Relationship Id="rId116" Type="http://schemas.openxmlformats.org/officeDocument/2006/relationships/image" Target="media/image92.png"/><Relationship Id="rId117" Type="http://schemas.openxmlformats.org/officeDocument/2006/relationships/image" Target="media/image93.png"/><Relationship Id="rId118" Type="http://schemas.openxmlformats.org/officeDocument/2006/relationships/image" Target="media/image94.png"/><Relationship Id="rId119" Type="http://schemas.openxmlformats.org/officeDocument/2006/relationships/image" Target="media/image95.png"/><Relationship Id="rId120" Type="http://schemas.openxmlformats.org/officeDocument/2006/relationships/image" Target="media/image96.png"/><Relationship Id="rId121" Type="http://schemas.openxmlformats.org/officeDocument/2006/relationships/image" Target="media/image97.png"/><Relationship Id="rId122" Type="http://schemas.openxmlformats.org/officeDocument/2006/relationships/image" Target="media/image98.png"/><Relationship Id="rId123" Type="http://schemas.openxmlformats.org/officeDocument/2006/relationships/image" Target="media/image99.png"/><Relationship Id="rId124" Type="http://schemas.openxmlformats.org/officeDocument/2006/relationships/image" Target="media/image100.png"/><Relationship Id="rId125" Type="http://schemas.openxmlformats.org/officeDocument/2006/relationships/image" Target="media/image101.png"/><Relationship Id="rId126" Type="http://schemas.openxmlformats.org/officeDocument/2006/relationships/image" Target="media/image102.png"/><Relationship Id="rId127" Type="http://schemas.openxmlformats.org/officeDocument/2006/relationships/image" Target="media/image103.png"/><Relationship Id="rId128" Type="http://schemas.openxmlformats.org/officeDocument/2006/relationships/image" Target="media/image104.png"/><Relationship Id="rId129" Type="http://schemas.openxmlformats.org/officeDocument/2006/relationships/image" Target="media/image105.png"/><Relationship Id="rId130" Type="http://schemas.openxmlformats.org/officeDocument/2006/relationships/image" Target="media/image106.png"/><Relationship Id="rId131" Type="http://schemas.openxmlformats.org/officeDocument/2006/relationships/image" Target="media/image107.png"/><Relationship Id="rId132" Type="http://schemas.openxmlformats.org/officeDocument/2006/relationships/image" Target="media/image108.png"/><Relationship Id="rId133" Type="http://schemas.openxmlformats.org/officeDocument/2006/relationships/image" Target="media/image109.png"/><Relationship Id="rId134" Type="http://schemas.openxmlformats.org/officeDocument/2006/relationships/image" Target="media/image110.png"/><Relationship Id="rId135" Type="http://schemas.openxmlformats.org/officeDocument/2006/relationships/image" Target="media/image111.png"/><Relationship Id="rId136" Type="http://schemas.openxmlformats.org/officeDocument/2006/relationships/image" Target="media/image112.png"/><Relationship Id="rId137" Type="http://schemas.openxmlformats.org/officeDocument/2006/relationships/image" Target="media/image113.png"/><Relationship Id="rId138" Type="http://schemas.openxmlformats.org/officeDocument/2006/relationships/image" Target="media/image114.png"/><Relationship Id="rId139" Type="http://schemas.openxmlformats.org/officeDocument/2006/relationships/image" Target="media/image115.png"/><Relationship Id="rId140" Type="http://schemas.openxmlformats.org/officeDocument/2006/relationships/image" Target="media/image116.png"/><Relationship Id="rId141" Type="http://schemas.openxmlformats.org/officeDocument/2006/relationships/image" Target="media/image117.png"/><Relationship Id="rId142" Type="http://schemas.openxmlformats.org/officeDocument/2006/relationships/image" Target="media/image118.png"/><Relationship Id="rId143" Type="http://schemas.openxmlformats.org/officeDocument/2006/relationships/image" Target="media/image119.png"/><Relationship Id="rId144" Type="http://schemas.openxmlformats.org/officeDocument/2006/relationships/image" Target="media/image120.png"/><Relationship Id="rId145" Type="http://schemas.openxmlformats.org/officeDocument/2006/relationships/image" Target="media/image121.png"/><Relationship Id="rId146" Type="http://schemas.openxmlformats.org/officeDocument/2006/relationships/image" Target="media/image122.png"/><Relationship Id="rId147" Type="http://schemas.openxmlformats.org/officeDocument/2006/relationships/image" Target="media/image123.png"/><Relationship Id="rId148" Type="http://schemas.openxmlformats.org/officeDocument/2006/relationships/image" Target="media/image124.png"/><Relationship Id="rId149" Type="http://schemas.openxmlformats.org/officeDocument/2006/relationships/image" Target="media/image125.png"/><Relationship Id="rId150" Type="http://schemas.openxmlformats.org/officeDocument/2006/relationships/image" Target="media/image126.png"/><Relationship Id="rId151" Type="http://schemas.openxmlformats.org/officeDocument/2006/relationships/image" Target="media/image127.png"/><Relationship Id="rId152" Type="http://schemas.openxmlformats.org/officeDocument/2006/relationships/image" Target="media/image128.png"/><Relationship Id="rId153" Type="http://schemas.openxmlformats.org/officeDocument/2006/relationships/image" Target="media/image129.png"/><Relationship Id="rId154" Type="http://schemas.openxmlformats.org/officeDocument/2006/relationships/image" Target="media/image130.png"/><Relationship Id="rId155" Type="http://schemas.openxmlformats.org/officeDocument/2006/relationships/image" Target="media/image131.png"/><Relationship Id="rId156" Type="http://schemas.openxmlformats.org/officeDocument/2006/relationships/image" Target="media/image132.png"/><Relationship Id="rId157" Type="http://schemas.openxmlformats.org/officeDocument/2006/relationships/image" Target="media/image133.png"/><Relationship Id="rId158" Type="http://schemas.openxmlformats.org/officeDocument/2006/relationships/image" Target="media/image134.png"/><Relationship Id="rId159" Type="http://schemas.openxmlformats.org/officeDocument/2006/relationships/image" Target="media/image135.png"/><Relationship Id="rId160" Type="http://schemas.openxmlformats.org/officeDocument/2006/relationships/image" Target="media/image136.png"/><Relationship Id="rId161" Type="http://schemas.openxmlformats.org/officeDocument/2006/relationships/image" Target="media/image137.png"/><Relationship Id="rId162" Type="http://schemas.openxmlformats.org/officeDocument/2006/relationships/image" Target="media/image138.png"/><Relationship Id="rId163" Type="http://schemas.openxmlformats.org/officeDocument/2006/relationships/image" Target="media/image139.png"/><Relationship Id="rId164" Type="http://schemas.openxmlformats.org/officeDocument/2006/relationships/image" Target="media/image140.png"/><Relationship Id="rId165" Type="http://schemas.openxmlformats.org/officeDocument/2006/relationships/image" Target="media/image141.png"/><Relationship Id="rId166" Type="http://schemas.openxmlformats.org/officeDocument/2006/relationships/image" Target="media/image142.png"/><Relationship Id="rId167" Type="http://schemas.openxmlformats.org/officeDocument/2006/relationships/image" Target="media/image143.png"/><Relationship Id="rId168" Type="http://schemas.openxmlformats.org/officeDocument/2006/relationships/image" Target="media/image144.png"/><Relationship Id="rId169" Type="http://schemas.openxmlformats.org/officeDocument/2006/relationships/image" Target="media/image145.png"/><Relationship Id="rId170" Type="http://schemas.openxmlformats.org/officeDocument/2006/relationships/image" Target="media/image146.png"/><Relationship Id="rId171" Type="http://schemas.openxmlformats.org/officeDocument/2006/relationships/image" Target="media/image147.png"/><Relationship Id="rId172" Type="http://schemas.openxmlformats.org/officeDocument/2006/relationships/image" Target="media/image148.png"/><Relationship Id="rId173" Type="http://schemas.openxmlformats.org/officeDocument/2006/relationships/image" Target="media/image149.png"/><Relationship Id="rId174" Type="http://schemas.openxmlformats.org/officeDocument/2006/relationships/image" Target="media/image150.png"/><Relationship Id="rId175" Type="http://schemas.openxmlformats.org/officeDocument/2006/relationships/image" Target="media/image151.png"/><Relationship Id="rId176" Type="http://schemas.openxmlformats.org/officeDocument/2006/relationships/image" Target="media/image152.png"/><Relationship Id="rId177" Type="http://schemas.openxmlformats.org/officeDocument/2006/relationships/hyperlink" Target="http://www.nodejs.org/" TargetMode="External"/><Relationship Id="rId178" Type="http://schemas.openxmlformats.org/officeDocument/2006/relationships/hyperlink" Target="http://www.postgresql.org/" TargetMode="External"/><Relationship Id="rId179" Type="http://schemas.openxmlformats.org/officeDocument/2006/relationships/hyperlink" Target="http://www.postgresql.org/" TargetMode="External"/><Relationship Id="rId180" Type="http://schemas.openxmlformats.org/officeDocument/2006/relationships/hyperlink" Target="http://www.postgresql.org/" TargetMode="External"/><Relationship Id="rId181" Type="http://schemas.openxmlformats.org/officeDocument/2006/relationships/hyperlink" Target="http://www.postgis.net/" TargetMode="External"/><Relationship Id="rId182" Type="http://schemas.openxmlformats.org/officeDocument/2006/relationships/footer" Target="footer8.xml"/><Relationship Id="rId183" Type="http://schemas.openxmlformats.org/officeDocument/2006/relationships/footer" Target="footer9.xml"/><Relationship Id="rId184" Type="http://schemas.openxmlformats.org/officeDocument/2006/relationships/footer" Target="footer10.xml"/><Relationship Id="rId185" Type="http://schemas.openxmlformats.org/officeDocument/2006/relationships/footnotes" Target="footnotes.xml"/><Relationship Id="rId186" Type="http://schemas.openxmlformats.org/officeDocument/2006/relationships/comments" Target="comments.xml"/><Relationship Id="rId187" Type="http://schemas.openxmlformats.org/officeDocument/2006/relationships/numbering" Target="numbering.xml"/><Relationship Id="rId188" Type="http://schemas.openxmlformats.org/officeDocument/2006/relationships/fontTable" Target="fontTable.xml"/><Relationship Id="rId189"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www.datafirst.uct.ac.za/" TargetMode="External"/><Relationship Id="rId2" Type="http://schemas.openxmlformats.org/officeDocument/2006/relationships/hyperlink" Target="http://www.siq.co.za/pices.php" TargetMode="External"/>
</Relationships>
</file>

<file path=docProps/app.xml><?xml version="1.0" encoding="utf-8"?>
<Properties xmlns="http://schemas.openxmlformats.org/officeDocument/2006/extended-properties" xmlns:vt="http://schemas.openxmlformats.org/officeDocument/2006/docPropsVTypes">
  <Template>Normal</Template>
  <TotalTime>49630</TotalTime>
  <Application>LibreOffice/5.1.4.2$MacOSX_X86_64 LibreOffice_project/f99d75f39f1c57ebdd7ffc5f42867c12031db97a</Application>
  <Pages>83</Pages>
  <Words>27191</Words>
  <Characters>150891</Characters>
  <CharactersWithSpaces>183988</CharactersWithSpaces>
  <Paragraphs>5559</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2015-11-10T14:10:00Z</dcterms:created>
  <dc:creator>User</dc:creator>
  <dc:description/>
  <dc:language>en-ZA</dc:language>
  <cp:lastModifiedBy>Charles Rethman</cp:lastModifiedBy>
  <cp:lastPrinted>2015-12-09T06:28:55Z</cp:lastPrinted>
  <dcterms:modified xsi:type="dcterms:W3CDTF">2016-08-15T22:49:38Z</dcterms:modified>
  <cp:revision>1282</cp:revision>
  <dc:subject/>
  <dc:title>Introduction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